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D38" w:rsidRPr="007B23F4" w:rsidRDefault="00880D38" w:rsidP="00ED00B5">
      <w:pPr>
        <w:spacing w:line="312" w:lineRule="auto"/>
        <w:jc w:val="both"/>
        <w:rPr>
          <w:rFonts w:ascii="Times New Roman" w:hAnsi="Times New Roman"/>
          <w:sz w:val="28"/>
          <w:szCs w:val="28"/>
        </w:rPr>
      </w:pPr>
      <w:r w:rsidRPr="007B23F4">
        <w:rPr>
          <w:rFonts w:ascii="Times New Roman" w:hAnsi="Times New Roman"/>
          <w:sz w:val="28"/>
          <w:szCs w:val="28"/>
        </w:rPr>
        <w:t>УДК 66.018.83</w:t>
      </w:r>
    </w:p>
    <w:p w:rsidR="00880D38" w:rsidRPr="007B23F4" w:rsidRDefault="00ED00B5" w:rsidP="00ED00B5">
      <w:pPr>
        <w:spacing w:line="312" w:lineRule="auto"/>
        <w:jc w:val="both"/>
        <w:rPr>
          <w:rFonts w:ascii="Times New Roman" w:hAnsi="Times New Roman"/>
          <w:b/>
          <w:sz w:val="28"/>
          <w:szCs w:val="28"/>
        </w:rPr>
      </w:pPr>
      <w:r w:rsidRPr="007B23F4">
        <w:rPr>
          <w:rFonts w:ascii="Times New Roman" w:hAnsi="Times New Roman"/>
          <w:b/>
          <w:sz w:val="28"/>
          <w:szCs w:val="28"/>
        </w:rPr>
        <w:t>Получение ультравысокотемпературной керамики на основе боридов циркони</w:t>
      </w:r>
      <w:r>
        <w:rPr>
          <w:rFonts w:ascii="Times New Roman" w:hAnsi="Times New Roman"/>
          <w:b/>
          <w:sz w:val="28"/>
          <w:szCs w:val="28"/>
        </w:rPr>
        <w:t xml:space="preserve">я и гафния искровым плазменным </w:t>
      </w:r>
      <w:r w:rsidRPr="007B23F4">
        <w:rPr>
          <w:rFonts w:ascii="Times New Roman" w:hAnsi="Times New Roman"/>
          <w:b/>
          <w:sz w:val="28"/>
          <w:szCs w:val="28"/>
        </w:rPr>
        <w:t xml:space="preserve">спеканием </w:t>
      </w:r>
    </w:p>
    <w:p w:rsidR="00880D38" w:rsidRPr="007B23F4" w:rsidRDefault="00880D38" w:rsidP="00ED00B5">
      <w:pPr>
        <w:spacing w:line="312" w:lineRule="auto"/>
        <w:jc w:val="both"/>
        <w:rPr>
          <w:rFonts w:ascii="Times New Roman" w:hAnsi="Times New Roman"/>
          <w:sz w:val="28"/>
          <w:szCs w:val="28"/>
        </w:rPr>
      </w:pPr>
      <w:r w:rsidRPr="007B23F4">
        <w:rPr>
          <w:rFonts w:ascii="Times New Roman" w:hAnsi="Times New Roman"/>
          <w:sz w:val="28"/>
          <w:szCs w:val="28"/>
        </w:rPr>
        <w:t xml:space="preserve">Пойлов </w:t>
      </w:r>
      <w:r w:rsidR="009C7C21">
        <w:rPr>
          <w:rFonts w:ascii="Times New Roman" w:hAnsi="Times New Roman"/>
          <w:sz w:val="28"/>
          <w:szCs w:val="28"/>
        </w:rPr>
        <w:t>В.З.</w:t>
      </w:r>
      <w:r w:rsidR="009C7C21">
        <w:rPr>
          <w:rFonts w:ascii="Times New Roman" w:hAnsi="Times New Roman"/>
          <w:sz w:val="28"/>
          <w:szCs w:val="28"/>
          <w:vertAlign w:val="superscript"/>
        </w:rPr>
        <w:t>1</w:t>
      </w:r>
      <w:r w:rsidRPr="007B23F4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7B23F4">
        <w:rPr>
          <w:rFonts w:ascii="Times New Roman" w:hAnsi="Times New Roman"/>
          <w:sz w:val="28"/>
          <w:szCs w:val="28"/>
        </w:rPr>
        <w:t xml:space="preserve">д.т.н., Лямин </w:t>
      </w:r>
      <w:r w:rsidR="009C7C21">
        <w:rPr>
          <w:rFonts w:ascii="Times New Roman" w:hAnsi="Times New Roman"/>
          <w:sz w:val="28"/>
          <w:szCs w:val="28"/>
        </w:rPr>
        <w:t>Ю.Б.</w:t>
      </w:r>
      <w:r w:rsidR="009C7C21">
        <w:rPr>
          <w:rFonts w:ascii="Times New Roman" w:hAnsi="Times New Roman"/>
          <w:sz w:val="28"/>
          <w:szCs w:val="28"/>
          <w:vertAlign w:val="superscript"/>
        </w:rPr>
        <w:t>2</w:t>
      </w:r>
      <w:r w:rsidRPr="007B23F4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7B23F4">
        <w:rPr>
          <w:rFonts w:ascii="Times New Roman" w:hAnsi="Times New Roman"/>
          <w:sz w:val="28"/>
          <w:szCs w:val="28"/>
        </w:rPr>
        <w:t xml:space="preserve">, Прямилова </w:t>
      </w:r>
      <w:r w:rsidR="009C7C21">
        <w:rPr>
          <w:rFonts w:ascii="Times New Roman" w:hAnsi="Times New Roman"/>
          <w:sz w:val="28"/>
          <w:szCs w:val="28"/>
        </w:rPr>
        <w:t>Е.Н.</w:t>
      </w:r>
      <w:r w:rsidR="009C7C21">
        <w:rPr>
          <w:rFonts w:ascii="Times New Roman" w:hAnsi="Times New Roman"/>
          <w:sz w:val="28"/>
          <w:szCs w:val="28"/>
          <w:vertAlign w:val="superscript"/>
        </w:rPr>
        <w:t>2</w:t>
      </w:r>
      <w:r w:rsidRPr="007B23F4">
        <w:rPr>
          <w:rFonts w:ascii="Times New Roman" w:hAnsi="Times New Roman"/>
          <w:sz w:val="28"/>
          <w:szCs w:val="28"/>
        </w:rPr>
        <w:t xml:space="preserve">, Мали </w:t>
      </w:r>
      <w:r w:rsidR="009C7C21">
        <w:rPr>
          <w:rFonts w:ascii="Times New Roman" w:hAnsi="Times New Roman"/>
          <w:sz w:val="28"/>
          <w:szCs w:val="28"/>
        </w:rPr>
        <w:t>В.И.</w:t>
      </w:r>
      <w:r w:rsidR="009C7C21">
        <w:rPr>
          <w:rFonts w:ascii="Times New Roman" w:hAnsi="Times New Roman"/>
          <w:sz w:val="28"/>
          <w:szCs w:val="28"/>
          <w:vertAlign w:val="superscript"/>
        </w:rPr>
        <w:t>3</w:t>
      </w:r>
      <w:r w:rsidRPr="007B23F4">
        <w:rPr>
          <w:rFonts w:ascii="Times New Roman" w:hAnsi="Times New Roman"/>
          <w:sz w:val="28"/>
          <w:szCs w:val="28"/>
        </w:rPr>
        <w:t>, к.т.н.</w:t>
      </w:r>
      <w:r w:rsidR="009C7C21">
        <w:rPr>
          <w:rFonts w:ascii="Times New Roman" w:hAnsi="Times New Roman"/>
          <w:sz w:val="28"/>
          <w:szCs w:val="28"/>
        </w:rPr>
        <w:t xml:space="preserve">, </w:t>
      </w:r>
      <w:r w:rsidRPr="007B23F4">
        <w:rPr>
          <w:rFonts w:ascii="Times New Roman" w:hAnsi="Times New Roman"/>
          <w:sz w:val="28"/>
          <w:szCs w:val="28"/>
        </w:rPr>
        <w:t xml:space="preserve">Анисимов </w:t>
      </w:r>
      <w:r w:rsidR="009C7C21">
        <w:rPr>
          <w:rFonts w:ascii="Times New Roman" w:hAnsi="Times New Roman"/>
          <w:sz w:val="28"/>
          <w:szCs w:val="28"/>
        </w:rPr>
        <w:t>А.Г.</w:t>
      </w:r>
      <w:r w:rsidR="009C7C21">
        <w:rPr>
          <w:rFonts w:ascii="Times New Roman" w:hAnsi="Times New Roman"/>
          <w:sz w:val="28"/>
          <w:szCs w:val="28"/>
          <w:vertAlign w:val="superscript"/>
        </w:rPr>
        <w:t>3</w:t>
      </w:r>
      <w:r w:rsidRPr="007B23F4">
        <w:rPr>
          <w:rFonts w:ascii="Times New Roman" w:hAnsi="Times New Roman"/>
          <w:sz w:val="28"/>
          <w:szCs w:val="28"/>
        </w:rPr>
        <w:t xml:space="preserve">, к.т.н. </w:t>
      </w:r>
    </w:p>
    <w:p w:rsidR="009C7C21" w:rsidRPr="00241B3C" w:rsidRDefault="00241B3C" w:rsidP="00ED00B5">
      <w:pPr>
        <w:spacing w:line="312" w:lineRule="auto"/>
        <w:jc w:val="both"/>
        <w:rPr>
          <w:rFonts w:ascii="Times New Roman" w:hAnsi="Times New Roman"/>
          <w:sz w:val="28"/>
          <w:szCs w:val="28"/>
        </w:rPr>
      </w:pPr>
      <w:r w:rsidRPr="007B23F4">
        <w:rPr>
          <w:rFonts w:ascii="Times New Roman" w:hAnsi="Times New Roman"/>
          <w:sz w:val="28"/>
          <w:szCs w:val="28"/>
          <w:lang w:val="en-US"/>
        </w:rPr>
        <w:t>Pojlov</w:t>
      </w:r>
      <w:r w:rsidRPr="00241B3C">
        <w:rPr>
          <w:rFonts w:ascii="Times New Roman" w:hAnsi="Times New Roman"/>
          <w:sz w:val="28"/>
          <w:szCs w:val="28"/>
        </w:rPr>
        <w:t xml:space="preserve"> </w:t>
      </w:r>
      <w:r w:rsidRPr="007B23F4">
        <w:rPr>
          <w:rFonts w:ascii="Times New Roman" w:hAnsi="Times New Roman"/>
          <w:sz w:val="28"/>
          <w:szCs w:val="28"/>
          <w:lang w:val="en-US"/>
        </w:rPr>
        <w:t>V</w:t>
      </w:r>
      <w:r w:rsidRPr="00241B3C">
        <w:rPr>
          <w:rFonts w:ascii="Times New Roman" w:hAnsi="Times New Roman"/>
          <w:sz w:val="28"/>
          <w:szCs w:val="28"/>
        </w:rPr>
        <w:t>.</w:t>
      </w:r>
      <w:r w:rsidRPr="007B23F4">
        <w:rPr>
          <w:rFonts w:ascii="Times New Roman" w:hAnsi="Times New Roman"/>
          <w:sz w:val="28"/>
          <w:szCs w:val="28"/>
          <w:lang w:val="en-US"/>
        </w:rPr>
        <w:t>Z</w:t>
      </w:r>
      <w:r w:rsidRPr="00241B3C">
        <w:rPr>
          <w:rFonts w:ascii="Times New Roman" w:hAnsi="Times New Roman"/>
          <w:sz w:val="28"/>
          <w:szCs w:val="28"/>
        </w:rPr>
        <w:t xml:space="preserve">., </w:t>
      </w:r>
      <w:r w:rsidRPr="007B23F4">
        <w:rPr>
          <w:rFonts w:ascii="Times New Roman" w:hAnsi="Times New Roman"/>
          <w:sz w:val="28"/>
          <w:szCs w:val="28"/>
          <w:lang w:val="en-US"/>
        </w:rPr>
        <w:t>Lyamin</w:t>
      </w:r>
      <w:r w:rsidRPr="00241B3C">
        <w:rPr>
          <w:rFonts w:ascii="Times New Roman" w:hAnsi="Times New Roman"/>
          <w:sz w:val="28"/>
          <w:szCs w:val="28"/>
        </w:rPr>
        <w:t xml:space="preserve"> </w:t>
      </w:r>
      <w:r w:rsidRPr="007B23F4">
        <w:rPr>
          <w:rFonts w:ascii="Times New Roman" w:hAnsi="Times New Roman"/>
          <w:sz w:val="28"/>
          <w:szCs w:val="28"/>
          <w:lang w:val="en-US"/>
        </w:rPr>
        <w:t>Yu</w:t>
      </w:r>
      <w:r w:rsidRPr="00241B3C">
        <w:rPr>
          <w:rFonts w:ascii="Times New Roman" w:hAnsi="Times New Roman"/>
          <w:sz w:val="28"/>
          <w:szCs w:val="28"/>
        </w:rPr>
        <w:t>.</w:t>
      </w:r>
      <w:r w:rsidRPr="007B23F4">
        <w:rPr>
          <w:rFonts w:ascii="Times New Roman" w:hAnsi="Times New Roman"/>
          <w:sz w:val="28"/>
          <w:szCs w:val="28"/>
          <w:lang w:val="en-US"/>
        </w:rPr>
        <w:t>B</w:t>
      </w:r>
      <w:r w:rsidRPr="00241B3C">
        <w:rPr>
          <w:rFonts w:ascii="Times New Roman" w:hAnsi="Times New Roman"/>
          <w:sz w:val="28"/>
          <w:szCs w:val="28"/>
        </w:rPr>
        <w:t xml:space="preserve">., </w:t>
      </w:r>
      <w:r w:rsidRPr="007B23F4">
        <w:rPr>
          <w:rFonts w:ascii="Times New Roman" w:hAnsi="Times New Roman"/>
          <w:sz w:val="28"/>
          <w:szCs w:val="28"/>
          <w:lang w:val="en-US"/>
        </w:rPr>
        <w:t>Pryamilova</w:t>
      </w:r>
      <w:r w:rsidRPr="007B23F4">
        <w:rPr>
          <w:rFonts w:ascii="Times New Roman" w:hAnsi="Times New Roman"/>
          <w:sz w:val="28"/>
          <w:szCs w:val="28"/>
        </w:rPr>
        <w:t xml:space="preserve"> </w:t>
      </w:r>
      <w:r w:rsidRPr="007B23F4">
        <w:rPr>
          <w:rFonts w:ascii="Times New Roman" w:hAnsi="Times New Roman"/>
          <w:sz w:val="28"/>
          <w:szCs w:val="28"/>
          <w:lang w:val="en-US"/>
        </w:rPr>
        <w:t>E</w:t>
      </w:r>
      <w:r w:rsidRPr="007B23F4">
        <w:rPr>
          <w:rFonts w:ascii="Times New Roman" w:hAnsi="Times New Roman"/>
          <w:sz w:val="28"/>
          <w:szCs w:val="28"/>
        </w:rPr>
        <w:t>.</w:t>
      </w:r>
      <w:r w:rsidRPr="007B23F4">
        <w:rPr>
          <w:rFonts w:ascii="Times New Roman" w:hAnsi="Times New Roman"/>
          <w:sz w:val="28"/>
          <w:szCs w:val="28"/>
          <w:lang w:val="en-US"/>
        </w:rPr>
        <w:t>N</w:t>
      </w:r>
      <w:r w:rsidRPr="007B23F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B23F4">
        <w:rPr>
          <w:rFonts w:ascii="Times New Roman" w:hAnsi="Times New Roman"/>
          <w:sz w:val="28"/>
          <w:szCs w:val="28"/>
          <w:lang w:val="en-US"/>
        </w:rPr>
        <w:t>Mali</w:t>
      </w:r>
      <w:r w:rsidRPr="007B23F4">
        <w:rPr>
          <w:rFonts w:ascii="Times New Roman" w:hAnsi="Times New Roman"/>
          <w:sz w:val="28"/>
          <w:szCs w:val="28"/>
        </w:rPr>
        <w:t xml:space="preserve"> </w:t>
      </w:r>
      <w:r w:rsidRPr="007B23F4">
        <w:rPr>
          <w:rFonts w:ascii="Times New Roman" w:hAnsi="Times New Roman"/>
          <w:sz w:val="28"/>
          <w:szCs w:val="28"/>
          <w:lang w:val="en-US"/>
        </w:rPr>
        <w:t>V</w:t>
      </w:r>
      <w:r w:rsidRPr="007B23F4">
        <w:rPr>
          <w:rFonts w:ascii="Times New Roman" w:hAnsi="Times New Roman"/>
          <w:sz w:val="28"/>
          <w:szCs w:val="28"/>
        </w:rPr>
        <w:t>.</w:t>
      </w:r>
      <w:r w:rsidRPr="007B23F4">
        <w:rPr>
          <w:rFonts w:ascii="Times New Roman" w:hAnsi="Times New Roman"/>
          <w:sz w:val="28"/>
          <w:szCs w:val="28"/>
          <w:lang w:val="en-US"/>
        </w:rPr>
        <w:t>I</w:t>
      </w:r>
      <w:r w:rsidRPr="007B23F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, </w:t>
      </w:r>
      <w:r w:rsidRPr="007B23F4">
        <w:rPr>
          <w:rFonts w:ascii="Times New Roman" w:hAnsi="Times New Roman"/>
          <w:sz w:val="28"/>
          <w:szCs w:val="28"/>
          <w:lang w:val="en-US"/>
        </w:rPr>
        <w:t>Anisimov</w:t>
      </w:r>
      <w:r w:rsidRPr="007B23F4">
        <w:rPr>
          <w:rFonts w:ascii="Times New Roman" w:hAnsi="Times New Roman"/>
          <w:sz w:val="28"/>
          <w:szCs w:val="28"/>
        </w:rPr>
        <w:t xml:space="preserve"> </w:t>
      </w:r>
      <w:r w:rsidRPr="007B23F4">
        <w:rPr>
          <w:rFonts w:ascii="Times New Roman" w:hAnsi="Times New Roman"/>
          <w:sz w:val="28"/>
          <w:szCs w:val="28"/>
          <w:lang w:val="en-US"/>
        </w:rPr>
        <w:t>A</w:t>
      </w:r>
      <w:r w:rsidRPr="007B23F4">
        <w:rPr>
          <w:rFonts w:ascii="Times New Roman" w:hAnsi="Times New Roman"/>
          <w:sz w:val="28"/>
          <w:szCs w:val="28"/>
        </w:rPr>
        <w:t>.</w:t>
      </w:r>
      <w:r w:rsidRPr="007B23F4">
        <w:rPr>
          <w:rFonts w:ascii="Times New Roman" w:hAnsi="Times New Roman"/>
          <w:sz w:val="28"/>
          <w:szCs w:val="28"/>
          <w:lang w:val="en-US"/>
        </w:rPr>
        <w:t>G</w:t>
      </w:r>
      <w:r w:rsidRPr="007B23F4">
        <w:rPr>
          <w:rFonts w:ascii="Times New Roman" w:hAnsi="Times New Roman"/>
          <w:sz w:val="28"/>
          <w:szCs w:val="28"/>
        </w:rPr>
        <w:t>.</w:t>
      </w:r>
    </w:p>
    <w:p w:rsidR="009C7C21" w:rsidRDefault="004D7558" w:rsidP="00ED00B5">
      <w:pPr>
        <w:spacing w:line="312" w:lineRule="auto"/>
        <w:jc w:val="both"/>
        <w:rPr>
          <w:rFonts w:ascii="Times New Roman" w:hAnsi="Times New Roman"/>
          <w:i/>
          <w:sz w:val="28"/>
          <w:szCs w:val="28"/>
        </w:rPr>
      </w:pPr>
      <w:hyperlink r:id="rId8" w:history="1">
        <w:r w:rsidR="00ED00B5" w:rsidRPr="00340F2A">
          <w:rPr>
            <w:rStyle w:val="a9"/>
            <w:rFonts w:ascii="Times New Roman" w:hAnsi="Times New Roman"/>
            <w:i/>
            <w:sz w:val="28"/>
            <w:szCs w:val="28"/>
            <w:lang w:val="en-US"/>
          </w:rPr>
          <w:t>Poilov</w:t>
        </w:r>
        <w:r w:rsidR="00ED00B5" w:rsidRPr="00340F2A">
          <w:rPr>
            <w:rStyle w:val="a9"/>
            <w:rFonts w:ascii="Times New Roman" w:hAnsi="Times New Roman"/>
            <w:i/>
            <w:sz w:val="28"/>
            <w:szCs w:val="28"/>
          </w:rPr>
          <w:t>@</w:t>
        </w:r>
        <w:r w:rsidR="00ED00B5" w:rsidRPr="00340F2A">
          <w:rPr>
            <w:rStyle w:val="a9"/>
            <w:rFonts w:ascii="Times New Roman" w:hAnsi="Times New Roman"/>
            <w:i/>
            <w:sz w:val="28"/>
            <w:szCs w:val="28"/>
            <w:lang w:val="en-US"/>
          </w:rPr>
          <w:t>pstu</w:t>
        </w:r>
        <w:r w:rsidR="00ED00B5" w:rsidRPr="00340F2A">
          <w:rPr>
            <w:rStyle w:val="a9"/>
            <w:rFonts w:ascii="Times New Roman" w:hAnsi="Times New Roman"/>
            <w:i/>
            <w:sz w:val="28"/>
            <w:szCs w:val="28"/>
          </w:rPr>
          <w:t>.</w:t>
        </w:r>
        <w:r w:rsidR="00ED00B5" w:rsidRPr="00340F2A">
          <w:rPr>
            <w:rStyle w:val="a9"/>
            <w:rFonts w:ascii="Times New Roman" w:hAnsi="Times New Roman"/>
            <w:i/>
            <w:sz w:val="28"/>
            <w:szCs w:val="28"/>
            <w:lang w:val="en-US"/>
          </w:rPr>
          <w:t>ru</w:t>
        </w:r>
      </w:hyperlink>
    </w:p>
    <w:p w:rsidR="009C7C21" w:rsidRDefault="009C7C21" w:rsidP="00ED00B5">
      <w:pPr>
        <w:spacing w:line="312" w:lineRule="auto"/>
        <w:jc w:val="both"/>
        <w:rPr>
          <w:rFonts w:ascii="Times New Roman" w:hAnsi="Times New Roman"/>
          <w:sz w:val="28"/>
          <w:szCs w:val="28"/>
        </w:rPr>
      </w:pPr>
    </w:p>
    <w:p w:rsidR="00880D38" w:rsidRPr="00ED00B5" w:rsidRDefault="009C7C21" w:rsidP="00ED00B5">
      <w:pPr>
        <w:spacing w:line="312" w:lineRule="auto"/>
        <w:jc w:val="both"/>
        <w:rPr>
          <w:rFonts w:ascii="Times New Roman" w:hAnsi="Times New Roman"/>
          <w:i/>
          <w:sz w:val="28"/>
          <w:szCs w:val="28"/>
        </w:rPr>
      </w:pPr>
      <w:r w:rsidRPr="00294401">
        <w:rPr>
          <w:rFonts w:ascii="Times New Roman" w:hAnsi="Times New Roman"/>
          <w:i/>
          <w:sz w:val="28"/>
          <w:szCs w:val="28"/>
          <w:vertAlign w:val="superscript"/>
        </w:rPr>
        <w:t>1</w:t>
      </w:r>
      <w:r w:rsidR="00880D38" w:rsidRPr="00ED00B5">
        <w:rPr>
          <w:rFonts w:ascii="Times New Roman" w:hAnsi="Times New Roman"/>
          <w:i/>
          <w:sz w:val="28"/>
          <w:szCs w:val="28"/>
        </w:rPr>
        <w:t xml:space="preserve"> Пермский национальный исследовательский политехнический университет, г. Пермь. </w:t>
      </w:r>
    </w:p>
    <w:p w:rsidR="00880D38" w:rsidRPr="00ED00B5" w:rsidRDefault="009C7C21" w:rsidP="00ED00B5">
      <w:pPr>
        <w:spacing w:line="312" w:lineRule="auto"/>
        <w:jc w:val="both"/>
        <w:rPr>
          <w:rFonts w:ascii="Times New Roman" w:hAnsi="Times New Roman"/>
          <w:i/>
          <w:sz w:val="28"/>
          <w:szCs w:val="28"/>
        </w:rPr>
      </w:pPr>
      <w:r w:rsidRPr="00294401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="00880D38" w:rsidRPr="00ED00B5">
        <w:rPr>
          <w:rFonts w:ascii="Times New Roman" w:hAnsi="Times New Roman"/>
          <w:i/>
          <w:sz w:val="28"/>
          <w:szCs w:val="28"/>
        </w:rPr>
        <w:t xml:space="preserve"> ОАО «Уральский научно-исследовательский институт композиционных материалов», г. Пермь.</w:t>
      </w:r>
    </w:p>
    <w:p w:rsidR="00880D38" w:rsidRPr="007B23F4" w:rsidRDefault="009C7C21" w:rsidP="00ED00B5">
      <w:pPr>
        <w:spacing w:line="312" w:lineRule="auto"/>
        <w:jc w:val="both"/>
        <w:rPr>
          <w:rFonts w:ascii="Times New Roman" w:hAnsi="Times New Roman"/>
          <w:sz w:val="28"/>
          <w:szCs w:val="28"/>
        </w:rPr>
      </w:pPr>
      <w:r w:rsidRPr="00294401">
        <w:rPr>
          <w:rFonts w:ascii="Times New Roman" w:hAnsi="Times New Roman"/>
          <w:i/>
          <w:sz w:val="28"/>
          <w:szCs w:val="28"/>
          <w:vertAlign w:val="superscript"/>
        </w:rPr>
        <w:t>3</w:t>
      </w:r>
      <w:r w:rsidR="00880D38" w:rsidRPr="00ED00B5">
        <w:rPr>
          <w:rFonts w:ascii="Times New Roman" w:hAnsi="Times New Roman"/>
          <w:i/>
          <w:sz w:val="28"/>
          <w:szCs w:val="28"/>
        </w:rPr>
        <w:t xml:space="preserve"> Институт гидродинамики им. М.А. Лаврентьева СО РАН,</w:t>
      </w:r>
      <w:r w:rsidRPr="00ED00B5">
        <w:rPr>
          <w:rFonts w:ascii="Times New Roman" w:hAnsi="Times New Roman"/>
          <w:i/>
          <w:sz w:val="28"/>
          <w:szCs w:val="28"/>
        </w:rPr>
        <w:t xml:space="preserve"> </w:t>
      </w:r>
      <w:r w:rsidR="00880D38" w:rsidRPr="00ED00B5">
        <w:rPr>
          <w:rFonts w:ascii="Times New Roman" w:hAnsi="Times New Roman"/>
          <w:i/>
          <w:sz w:val="28"/>
          <w:szCs w:val="28"/>
        </w:rPr>
        <w:t>г. Новосибирск.</w:t>
      </w:r>
    </w:p>
    <w:p w:rsidR="00ED00B5" w:rsidRDefault="00ED00B5" w:rsidP="00ED00B5">
      <w:pPr>
        <w:spacing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D00B5" w:rsidRDefault="00ED00B5" w:rsidP="00ED00B5">
      <w:pPr>
        <w:spacing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54849">
        <w:rPr>
          <w:rFonts w:ascii="Times New Roman" w:hAnsi="Times New Roman"/>
          <w:b/>
          <w:i/>
          <w:sz w:val="28"/>
          <w:szCs w:val="28"/>
        </w:rPr>
        <w:t>Аннотация:</w:t>
      </w:r>
    </w:p>
    <w:p w:rsidR="00880D38" w:rsidRPr="00B03531" w:rsidRDefault="00880D38" w:rsidP="00ED00B5">
      <w:pPr>
        <w:spacing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5E37">
        <w:rPr>
          <w:rFonts w:ascii="Times New Roman" w:hAnsi="Times New Roman"/>
          <w:sz w:val="28"/>
          <w:szCs w:val="28"/>
        </w:rPr>
        <w:t>В работе проведен синтез ультравысокотемпературной керамики на основе боридов циркония и гафния искровым плазменным  спеканием, а также исследование образующихся при этом фаз, газодинамические испытания образцов при температуре 2100</w:t>
      </w:r>
      <w:r w:rsidRPr="00E55E37">
        <w:rPr>
          <w:rFonts w:ascii="Times New Roman" w:hAnsi="Times New Roman"/>
          <w:sz w:val="28"/>
          <w:szCs w:val="28"/>
          <w:vertAlign w:val="superscript"/>
        </w:rPr>
        <w:t>о</w:t>
      </w:r>
      <w:r w:rsidRPr="00E55E37">
        <w:rPr>
          <w:rFonts w:ascii="Times New Roman" w:hAnsi="Times New Roman"/>
          <w:sz w:val="28"/>
          <w:szCs w:val="28"/>
        </w:rPr>
        <w:t xml:space="preserve">С в условиях термоудара. </w:t>
      </w:r>
    </w:p>
    <w:p w:rsidR="00880D38" w:rsidRPr="0038150B" w:rsidRDefault="00880D38" w:rsidP="00ED00B5">
      <w:pPr>
        <w:pStyle w:val="ae"/>
        <w:spacing w:line="312" w:lineRule="auto"/>
        <w:ind w:left="0" w:right="-1"/>
        <w:rPr>
          <w:i w:val="0"/>
          <w:sz w:val="28"/>
          <w:szCs w:val="28"/>
        </w:rPr>
      </w:pPr>
      <w:r w:rsidRPr="0038150B">
        <w:rPr>
          <w:b/>
          <w:i w:val="0"/>
          <w:sz w:val="28"/>
          <w:szCs w:val="28"/>
        </w:rPr>
        <w:t>Ключевые слова:</w:t>
      </w:r>
      <w:r w:rsidRPr="0038150B">
        <w:rPr>
          <w:i w:val="0"/>
          <w:sz w:val="28"/>
          <w:szCs w:val="28"/>
        </w:rPr>
        <w:t xml:space="preserve"> </w:t>
      </w:r>
      <w:bookmarkStart w:id="0" w:name="_GoBack"/>
      <w:r w:rsidRPr="0038150B">
        <w:rPr>
          <w:i w:val="0"/>
          <w:sz w:val="28"/>
          <w:szCs w:val="28"/>
        </w:rPr>
        <w:t>диборид циркония, диборид гафния, добавки, искровое плазменное спекание, окисление, газодинамические испытания.</w:t>
      </w:r>
      <w:bookmarkEnd w:id="0"/>
    </w:p>
    <w:p w:rsidR="00880D38" w:rsidRPr="00294401" w:rsidRDefault="00880D38" w:rsidP="00ED00B5">
      <w:pPr>
        <w:spacing w:after="0" w:line="312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ED00B5" w:rsidRPr="00354849" w:rsidRDefault="00ED00B5" w:rsidP="00ED00B5">
      <w:pPr>
        <w:spacing w:after="0" w:line="312" w:lineRule="auto"/>
        <w:ind w:firstLine="709"/>
        <w:rPr>
          <w:rFonts w:ascii="Times New Roman" w:hAnsi="Times New Roman"/>
          <w:sz w:val="16"/>
          <w:szCs w:val="16"/>
          <w:lang w:val="en-US"/>
        </w:rPr>
      </w:pPr>
      <w:r w:rsidRPr="00675E2A">
        <w:rPr>
          <w:rFonts w:ascii="Times New Roman" w:hAnsi="Times New Roman"/>
          <w:b/>
          <w:i/>
          <w:sz w:val="28"/>
          <w:szCs w:val="28"/>
          <w:lang w:val="en-US"/>
        </w:rPr>
        <w:t>Annotation</w:t>
      </w:r>
      <w:r w:rsidRPr="00354849">
        <w:rPr>
          <w:rFonts w:ascii="Times New Roman" w:hAnsi="Times New Roman"/>
          <w:b/>
          <w:i/>
          <w:sz w:val="28"/>
          <w:szCs w:val="28"/>
          <w:lang w:val="en-US"/>
        </w:rPr>
        <w:t>:</w:t>
      </w:r>
    </w:p>
    <w:p w:rsidR="00ED00B5" w:rsidRPr="00ED00B5" w:rsidRDefault="00ED00B5" w:rsidP="00ED00B5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E55E37">
        <w:rPr>
          <w:rFonts w:ascii="Times New Roman" w:hAnsi="Times New Roman"/>
          <w:i/>
          <w:sz w:val="28"/>
          <w:szCs w:val="28"/>
          <w:lang w:val="en-US"/>
        </w:rPr>
        <w:t>In work the synthesis of ultra-high-ceramics based on zirconium and hafnium borides spark plasma sintering, as well as research produced during this phase, gas-dynamic testing of samples at 2100</w:t>
      </w:r>
      <w:r w:rsidRPr="00E55E37">
        <w:rPr>
          <w:rFonts w:ascii="Times New Roman" w:hAnsi="Times New Roman"/>
          <w:i/>
          <w:sz w:val="28"/>
          <w:szCs w:val="28"/>
          <w:vertAlign w:val="superscript"/>
          <w:lang w:val="en-US"/>
        </w:rPr>
        <w:t>o</w:t>
      </w:r>
      <w:r w:rsidRPr="00E55E37">
        <w:rPr>
          <w:rFonts w:ascii="Times New Roman" w:hAnsi="Times New Roman"/>
          <w:i/>
          <w:sz w:val="28"/>
          <w:szCs w:val="28"/>
        </w:rPr>
        <w:t>С</w:t>
      </w:r>
      <w:r w:rsidRPr="00E55E37">
        <w:rPr>
          <w:rFonts w:ascii="Times New Roman" w:hAnsi="Times New Roman"/>
          <w:i/>
          <w:sz w:val="28"/>
          <w:szCs w:val="28"/>
          <w:lang w:val="en-US"/>
        </w:rPr>
        <w:t xml:space="preserve"> under thermal shock.</w:t>
      </w:r>
    </w:p>
    <w:p w:rsidR="00ED00B5" w:rsidRPr="00ED00B5" w:rsidRDefault="00ED00B5" w:rsidP="00ED00B5">
      <w:pPr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B03531">
        <w:rPr>
          <w:rFonts w:ascii="Times New Roman" w:hAnsi="Times New Roman"/>
          <w:b/>
          <w:i/>
          <w:sz w:val="28"/>
          <w:szCs w:val="28"/>
          <w:lang w:val="en-US"/>
        </w:rPr>
        <w:t>Keywords:</w:t>
      </w:r>
      <w:r w:rsidRPr="00B03531">
        <w:rPr>
          <w:rFonts w:ascii="Times New Roman" w:hAnsi="Times New Roman"/>
          <w:i/>
          <w:sz w:val="28"/>
          <w:szCs w:val="28"/>
          <w:lang w:val="en-US"/>
        </w:rPr>
        <w:t xml:space="preserve"> zirconium diboride, hafnium diboride, additives, spark plasma sintering, oxidation, gas-dynamic tests.</w:t>
      </w:r>
    </w:p>
    <w:p w:rsidR="00880D38" w:rsidRPr="00FF5035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5035">
        <w:rPr>
          <w:rFonts w:ascii="Times New Roman" w:hAnsi="Times New Roman"/>
          <w:sz w:val="28"/>
          <w:szCs w:val="28"/>
        </w:rPr>
        <w:lastRenderedPageBreak/>
        <w:t>До конца 60-х годов</w:t>
      </w:r>
      <w:r w:rsidRPr="00FF5035">
        <w:rPr>
          <w:rFonts w:ascii="Times New Roman" w:hAnsi="Times New Roman"/>
          <w:b/>
          <w:sz w:val="28"/>
          <w:szCs w:val="28"/>
        </w:rPr>
        <w:t xml:space="preserve"> </w:t>
      </w:r>
      <w:r w:rsidRPr="00FF5035">
        <w:rPr>
          <w:rFonts w:ascii="Times New Roman" w:hAnsi="Times New Roman"/>
          <w:sz w:val="28"/>
          <w:szCs w:val="28"/>
          <w:lang w:val="en-US"/>
        </w:rPr>
        <w:t>XX</w:t>
      </w:r>
      <w:r w:rsidRPr="00FF5035">
        <w:rPr>
          <w:rFonts w:ascii="Times New Roman" w:hAnsi="Times New Roman"/>
          <w:sz w:val="28"/>
          <w:szCs w:val="28"/>
        </w:rPr>
        <w:t xml:space="preserve"> века</w:t>
      </w:r>
      <w:r w:rsidRPr="00FF5035">
        <w:rPr>
          <w:rFonts w:ascii="Times New Roman" w:hAnsi="Times New Roman"/>
          <w:b/>
          <w:sz w:val="28"/>
          <w:szCs w:val="28"/>
        </w:rPr>
        <w:t xml:space="preserve"> </w:t>
      </w:r>
      <w:r w:rsidRPr="00FF5035">
        <w:rPr>
          <w:rFonts w:ascii="Times New Roman" w:hAnsi="Times New Roman"/>
          <w:sz w:val="28"/>
          <w:szCs w:val="28"/>
        </w:rPr>
        <w:t>в аэрокосмической промышленности в качестве высокотемпературных теплозащитных материалов в основном применялись карбид и нитрид кремния. С развитием техники требования к материалам, выдерживающи</w:t>
      </w:r>
      <w:r>
        <w:rPr>
          <w:rFonts w:ascii="Times New Roman" w:hAnsi="Times New Roman"/>
          <w:sz w:val="28"/>
          <w:szCs w:val="28"/>
        </w:rPr>
        <w:t>м</w:t>
      </w:r>
      <w:r w:rsidRPr="00FF5035">
        <w:rPr>
          <w:rFonts w:ascii="Times New Roman" w:hAnsi="Times New Roman"/>
          <w:sz w:val="28"/>
          <w:szCs w:val="28"/>
        </w:rPr>
        <w:t xml:space="preserve"> экстремальные тепловые нагрузки, возрастали, и в настоящее время требуются материалы, работоспособные в окислительной среде при температурах более 2000</w:t>
      </w:r>
      <w:r w:rsidRPr="00FF5035">
        <w:rPr>
          <w:rFonts w:ascii="Times New Roman" w:hAnsi="Times New Roman"/>
          <w:sz w:val="28"/>
          <w:szCs w:val="28"/>
          <w:vertAlign w:val="superscript"/>
        </w:rPr>
        <w:t>о</w:t>
      </w:r>
      <w:r w:rsidRPr="00FF5035">
        <w:rPr>
          <w:rFonts w:ascii="Times New Roman" w:hAnsi="Times New Roman"/>
          <w:sz w:val="28"/>
          <w:szCs w:val="28"/>
        </w:rPr>
        <w:t>С. Дибориды циркония и гафния, входящие в группу так называемых ультравысокотемпературных керамических материалов</w:t>
      </w:r>
      <w:r w:rsidRPr="00EE6C2A">
        <w:rPr>
          <w:rFonts w:ascii="Times New Roman" w:hAnsi="Times New Roman"/>
          <w:sz w:val="28"/>
          <w:szCs w:val="28"/>
        </w:rPr>
        <w:t xml:space="preserve"> </w:t>
      </w:r>
      <w:r w:rsidRPr="00FF5035">
        <w:rPr>
          <w:rFonts w:ascii="Times New Roman" w:hAnsi="Times New Roman"/>
          <w:sz w:val="28"/>
          <w:szCs w:val="28"/>
        </w:rPr>
        <w:t>(УВТК), представляют большой научный и практический интерес в данной области применения. Это обусловлено тем, что бориды циркония и гафния обладают относительно высокой теплопроводностью и стойкостью к высокотемпературному окислению.</w:t>
      </w:r>
    </w:p>
    <w:p w:rsidR="00880D38" w:rsidRPr="00FF5035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F5035">
        <w:rPr>
          <w:rFonts w:ascii="Times New Roman" w:hAnsi="Times New Roman"/>
          <w:sz w:val="28"/>
          <w:szCs w:val="28"/>
        </w:rPr>
        <w:t>Актуальным является применение инновационного метода для спекания ультравысокотемпературной керамики</w:t>
      </w:r>
      <w:r w:rsidRPr="00EE6C2A">
        <w:rPr>
          <w:rFonts w:ascii="Times New Roman" w:hAnsi="Times New Roman"/>
          <w:sz w:val="28"/>
          <w:szCs w:val="28"/>
        </w:rPr>
        <w:t xml:space="preserve"> </w:t>
      </w:r>
      <w:r w:rsidRPr="00FF5035">
        <w:rPr>
          <w:rFonts w:ascii="Times New Roman" w:hAnsi="Times New Roman"/>
          <w:sz w:val="28"/>
          <w:szCs w:val="28"/>
        </w:rPr>
        <w:t>– искрового плазменного спекания</w:t>
      </w:r>
      <w:r>
        <w:rPr>
          <w:rFonts w:ascii="Times New Roman" w:hAnsi="Times New Roman"/>
          <w:sz w:val="28"/>
          <w:szCs w:val="28"/>
        </w:rPr>
        <w:t xml:space="preserve"> (ИПС)</w:t>
      </w:r>
      <w:r w:rsidRPr="00FF5035">
        <w:rPr>
          <w:rFonts w:ascii="Times New Roman" w:hAnsi="Times New Roman"/>
          <w:sz w:val="28"/>
          <w:szCs w:val="28"/>
        </w:rPr>
        <w:t>, позволяющего спекать тугоплавкие материалы в течение нескольких минут при более низких температурах консолидации</w:t>
      </w:r>
      <w:r w:rsidRPr="00EE6C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сравнению с традиционными методами</w:t>
      </w:r>
      <w:r w:rsidRPr="00FF5035">
        <w:rPr>
          <w:rFonts w:ascii="Times New Roman" w:hAnsi="Times New Roman"/>
          <w:sz w:val="28"/>
          <w:szCs w:val="28"/>
        </w:rPr>
        <w:t xml:space="preserve">. Представляет интерес введение в композиции на основе диборидов циркония и гафния </w:t>
      </w:r>
      <w:r>
        <w:rPr>
          <w:rFonts w:ascii="Times New Roman" w:hAnsi="Times New Roman"/>
          <w:sz w:val="28"/>
          <w:szCs w:val="28"/>
        </w:rPr>
        <w:t>ультрадисперсных добавок</w:t>
      </w:r>
      <w:r w:rsidRPr="00FF5035">
        <w:rPr>
          <w:rFonts w:ascii="Times New Roman" w:hAnsi="Times New Roman"/>
          <w:sz w:val="28"/>
          <w:szCs w:val="28"/>
        </w:rPr>
        <w:t xml:space="preserve"> тугоплавких оксидов и изучение их влияния на процесс спекания и микроструктуру УВТК. </w:t>
      </w:r>
      <w:r>
        <w:rPr>
          <w:rFonts w:ascii="Times New Roman" w:hAnsi="Times New Roman"/>
          <w:sz w:val="28"/>
          <w:szCs w:val="28"/>
        </w:rPr>
        <w:t>К настоящему времени</w:t>
      </w:r>
      <w:r w:rsidRPr="00FF5035">
        <w:rPr>
          <w:rFonts w:ascii="Times New Roman" w:hAnsi="Times New Roman"/>
          <w:sz w:val="28"/>
          <w:szCs w:val="28"/>
        </w:rPr>
        <w:t xml:space="preserve"> в России свойства керамики на основе боридов циркония и гафния и технология ее получения изучены не достаточно глубоко, что является причиной для проведения исследовательских работ в данном направлении.</w:t>
      </w:r>
    </w:p>
    <w:p w:rsidR="00880D38" w:rsidRPr="00555CCC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61AF">
        <w:rPr>
          <w:rFonts w:ascii="Times New Roman" w:hAnsi="Times New Roman"/>
          <w:b/>
          <w:sz w:val="28"/>
          <w:szCs w:val="28"/>
          <w:u w:val="single"/>
        </w:rPr>
        <w:t>Целью работы</w:t>
      </w:r>
      <w:r w:rsidRPr="00555CCC">
        <w:rPr>
          <w:rFonts w:ascii="Times New Roman" w:hAnsi="Times New Roman"/>
          <w:sz w:val="28"/>
          <w:szCs w:val="28"/>
        </w:rPr>
        <w:t xml:space="preserve"> являлась разработка технологии получения ультравысокотемпературных керамических материалов на основе диборидов циркония и гафния и исследование </w:t>
      </w:r>
      <w:r>
        <w:rPr>
          <w:rFonts w:ascii="Times New Roman" w:hAnsi="Times New Roman"/>
          <w:sz w:val="28"/>
          <w:szCs w:val="28"/>
        </w:rPr>
        <w:t>их</w:t>
      </w:r>
      <w:r w:rsidRPr="00555CCC">
        <w:rPr>
          <w:rFonts w:ascii="Times New Roman" w:hAnsi="Times New Roman"/>
          <w:sz w:val="28"/>
          <w:szCs w:val="28"/>
        </w:rPr>
        <w:t xml:space="preserve"> термоокислительной стойкости. </w:t>
      </w:r>
      <w:r>
        <w:rPr>
          <w:rFonts w:ascii="Times New Roman" w:hAnsi="Times New Roman"/>
          <w:sz w:val="28"/>
          <w:szCs w:val="28"/>
        </w:rPr>
        <w:t>Для достижения поставленной цели решались следующие задачи</w:t>
      </w:r>
      <w:r w:rsidRPr="00555CCC">
        <w:rPr>
          <w:rFonts w:ascii="Times New Roman" w:hAnsi="Times New Roman"/>
          <w:sz w:val="28"/>
          <w:szCs w:val="28"/>
        </w:rPr>
        <w:t>:</w:t>
      </w:r>
    </w:p>
    <w:p w:rsidR="00880D38" w:rsidRPr="00555CCC" w:rsidRDefault="00880D38" w:rsidP="00ED00B5">
      <w:pPr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5CCC">
        <w:rPr>
          <w:rFonts w:ascii="Times New Roman" w:hAnsi="Times New Roman"/>
          <w:sz w:val="28"/>
          <w:szCs w:val="28"/>
        </w:rPr>
        <w:t xml:space="preserve">Разработка составов УВТК и определение оптимальных технологических режимов спекания композиций на основе боридов </w:t>
      </w:r>
      <w:r w:rsidRPr="00555CCC">
        <w:rPr>
          <w:rFonts w:ascii="Times New Roman" w:hAnsi="Times New Roman"/>
          <w:sz w:val="28"/>
          <w:szCs w:val="28"/>
        </w:rPr>
        <w:lastRenderedPageBreak/>
        <w:t xml:space="preserve">циркония и гафния методом искрового плазменного спекания с получением материала с низкой пористостью; </w:t>
      </w:r>
    </w:p>
    <w:p w:rsidR="00880D38" w:rsidRPr="00555CCC" w:rsidRDefault="00880D38" w:rsidP="00ED00B5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5CCC">
        <w:rPr>
          <w:rFonts w:ascii="Times New Roman" w:hAnsi="Times New Roman"/>
          <w:sz w:val="28"/>
          <w:szCs w:val="28"/>
        </w:rPr>
        <w:t>Исследование микроструктуры и фазового состава УВТК после искрового плазменного спекания, в том числе выявление с помощью термодинамических расчетов вероятности протекания реакций образования побочных фаз в процессе искрового плазменного спекания композиций на основе боридов циркония и гафния;</w:t>
      </w:r>
    </w:p>
    <w:p w:rsidR="00880D38" w:rsidRPr="00555CCC" w:rsidRDefault="00880D38" w:rsidP="00ED00B5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5CCC">
        <w:rPr>
          <w:rFonts w:ascii="Times New Roman" w:hAnsi="Times New Roman"/>
          <w:sz w:val="28"/>
          <w:szCs w:val="28"/>
        </w:rPr>
        <w:t>Газодинамические испытания (ГДИ) образцов УВТК под воздействием высокотемпературного газового потока в условиях термоудара. Установление наиболее вероятных реакций, протекающих при окислении боридов циркония и гафния в условиях воздействия высокотемпературного окислительного потока;</w:t>
      </w:r>
    </w:p>
    <w:p w:rsidR="00880D38" w:rsidRPr="00FF5035" w:rsidRDefault="00880D38" w:rsidP="00ED00B5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5035">
        <w:rPr>
          <w:rFonts w:ascii="Times New Roman" w:hAnsi="Times New Roman"/>
          <w:sz w:val="28"/>
          <w:szCs w:val="28"/>
        </w:rPr>
        <w:t>Исследование микрострук</w:t>
      </w:r>
      <w:r>
        <w:rPr>
          <w:rFonts w:ascii="Times New Roman" w:hAnsi="Times New Roman"/>
          <w:sz w:val="28"/>
          <w:szCs w:val="28"/>
        </w:rPr>
        <w:t>туры и фазового состава керамических материалов</w:t>
      </w:r>
      <w:r w:rsidRPr="00FF5035">
        <w:rPr>
          <w:rFonts w:ascii="Times New Roman" w:hAnsi="Times New Roman"/>
          <w:sz w:val="28"/>
          <w:szCs w:val="28"/>
        </w:rPr>
        <w:t xml:space="preserve"> после ГДИ.</w:t>
      </w:r>
    </w:p>
    <w:p w:rsidR="00880D38" w:rsidRPr="0034263F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63F">
        <w:rPr>
          <w:rFonts w:ascii="Times New Roman" w:hAnsi="Times New Roman"/>
          <w:sz w:val="28"/>
          <w:szCs w:val="28"/>
        </w:rPr>
        <w:t xml:space="preserve"> </w:t>
      </w:r>
    </w:p>
    <w:p w:rsidR="00880D38" w:rsidRPr="0034263F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4BE7">
        <w:rPr>
          <w:rFonts w:ascii="Times New Roman" w:hAnsi="Times New Roman"/>
          <w:sz w:val="28"/>
          <w:szCs w:val="28"/>
        </w:rPr>
        <w:t xml:space="preserve">Анализ </w:t>
      </w:r>
      <w:r w:rsidRPr="0034263F">
        <w:rPr>
          <w:rFonts w:ascii="Times New Roman" w:hAnsi="Times New Roman"/>
          <w:sz w:val="28"/>
          <w:szCs w:val="28"/>
        </w:rPr>
        <w:t xml:space="preserve">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4BE7">
        <w:rPr>
          <w:rFonts w:ascii="Times New Roman" w:hAnsi="Times New Roman"/>
          <w:sz w:val="28"/>
          <w:szCs w:val="28"/>
        </w:rPr>
        <w:t>[1-</w:t>
      </w:r>
      <w:r>
        <w:rPr>
          <w:rFonts w:ascii="Times New Roman" w:hAnsi="Times New Roman"/>
          <w:sz w:val="28"/>
          <w:szCs w:val="28"/>
        </w:rPr>
        <w:t>5</w:t>
      </w:r>
      <w:r w:rsidRPr="006B4BE7">
        <w:rPr>
          <w:rFonts w:ascii="Times New Roman" w:hAnsi="Times New Roman"/>
          <w:sz w:val="28"/>
          <w:szCs w:val="28"/>
        </w:rPr>
        <w:t>]</w:t>
      </w:r>
      <w:r w:rsidRPr="003426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показал</w:t>
      </w:r>
      <w:r w:rsidRPr="0034263F">
        <w:rPr>
          <w:rFonts w:ascii="Times New Roman" w:hAnsi="Times New Roman"/>
          <w:sz w:val="28"/>
          <w:szCs w:val="28"/>
        </w:rPr>
        <w:t>, что ультравысокотемпературные керамические материалы на основе боридов циркония и гафния являются более устойчивыми к окислению в экстремальных условиях и наиболее перспективны в качестве материалов теплонагруженных элементов различных конструкций.</w:t>
      </w:r>
    </w:p>
    <w:p w:rsidR="00880D38" w:rsidRPr="0034263F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63F">
        <w:rPr>
          <w:rFonts w:ascii="Times New Roman" w:hAnsi="Times New Roman"/>
          <w:sz w:val="28"/>
          <w:szCs w:val="28"/>
        </w:rPr>
        <w:t>Проведен анализ методов спекания ультравысокотемпературной керамики на основе диборидов циркония и гафния</w:t>
      </w:r>
      <w:r>
        <w:rPr>
          <w:rFonts w:ascii="Times New Roman" w:hAnsi="Times New Roman"/>
          <w:sz w:val="28"/>
          <w:szCs w:val="28"/>
        </w:rPr>
        <w:t>,</w:t>
      </w:r>
      <w:r w:rsidRPr="0034263F">
        <w:rPr>
          <w:rFonts w:ascii="Times New Roman" w:hAnsi="Times New Roman"/>
          <w:sz w:val="28"/>
          <w:szCs w:val="28"/>
        </w:rPr>
        <w:t xml:space="preserve"> такие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263F">
        <w:rPr>
          <w:rFonts w:ascii="Times New Roman" w:hAnsi="Times New Roman"/>
          <w:sz w:val="28"/>
          <w:szCs w:val="28"/>
        </w:rPr>
        <w:t>как реакционное спекание, спекание без приложения давления, горячее прессование, а также искровое плазменное спекани</w:t>
      </w:r>
      <w:r>
        <w:rPr>
          <w:rFonts w:ascii="Times New Roman" w:hAnsi="Times New Roman"/>
          <w:sz w:val="28"/>
          <w:szCs w:val="28"/>
        </w:rPr>
        <w:t>е</w:t>
      </w:r>
      <w:r w:rsidRPr="0034263F">
        <w:rPr>
          <w:rFonts w:ascii="Times New Roman" w:hAnsi="Times New Roman"/>
          <w:sz w:val="28"/>
          <w:szCs w:val="28"/>
        </w:rPr>
        <w:t>. Показаны преимущества метода ИПС по сравнению с традиционными методами спекания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4BE7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6</w:t>
      </w:r>
      <w:r w:rsidRPr="006B4BE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9</w:t>
      </w:r>
      <w:r w:rsidRPr="006B4BE7">
        <w:rPr>
          <w:rFonts w:ascii="Times New Roman" w:hAnsi="Times New Roman"/>
          <w:sz w:val="28"/>
          <w:szCs w:val="28"/>
        </w:rPr>
        <w:t>]</w:t>
      </w:r>
      <w:r w:rsidRPr="0034263F">
        <w:rPr>
          <w:rFonts w:ascii="Times New Roman" w:hAnsi="Times New Roman"/>
          <w:sz w:val="28"/>
          <w:szCs w:val="28"/>
        </w:rPr>
        <w:t>. ИПС позволяет консолидировать тугоплавкие материалы в кратчайшее время при более низких температурах спекания. В связи с этим в качестве метода консолидации порошковых композиций на основе диборидов циркония и гафния при проведении дан</w:t>
      </w:r>
      <w:r>
        <w:rPr>
          <w:rFonts w:ascii="Times New Roman" w:hAnsi="Times New Roman"/>
          <w:sz w:val="28"/>
          <w:szCs w:val="28"/>
        </w:rPr>
        <w:t>н</w:t>
      </w:r>
      <w:r w:rsidRPr="0034263F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й</w:t>
      </w:r>
      <w:r w:rsidRPr="0034263F">
        <w:rPr>
          <w:rFonts w:ascii="Times New Roman" w:hAnsi="Times New Roman"/>
          <w:sz w:val="28"/>
          <w:szCs w:val="28"/>
        </w:rPr>
        <w:t xml:space="preserve"> работы был выбран метод искрового плазменного спекания. </w:t>
      </w:r>
    </w:p>
    <w:p w:rsidR="00880D38" w:rsidRPr="0034263F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</w:t>
      </w:r>
      <w:r w:rsidRPr="0034263F">
        <w:rPr>
          <w:rFonts w:ascii="Times New Roman" w:hAnsi="Times New Roman"/>
          <w:sz w:val="28"/>
          <w:szCs w:val="28"/>
        </w:rPr>
        <w:t xml:space="preserve">редложено изучить влияние </w:t>
      </w:r>
      <w:r>
        <w:rPr>
          <w:rFonts w:ascii="Times New Roman" w:hAnsi="Times New Roman"/>
          <w:sz w:val="28"/>
          <w:szCs w:val="28"/>
        </w:rPr>
        <w:t>ультрадисперсных</w:t>
      </w:r>
      <w:r w:rsidRPr="0034263F">
        <w:rPr>
          <w:rFonts w:ascii="Times New Roman" w:hAnsi="Times New Roman"/>
          <w:sz w:val="28"/>
          <w:szCs w:val="28"/>
        </w:rPr>
        <w:t xml:space="preserve"> добавок тугоплавких оксидов </w:t>
      </w:r>
      <w:r w:rsidRPr="0034263F">
        <w:rPr>
          <w:rFonts w:ascii="Times New Roman" w:hAnsi="Times New Roman"/>
          <w:sz w:val="28"/>
          <w:szCs w:val="28"/>
          <w:lang w:val="en-US"/>
        </w:rPr>
        <w:t>Al</w:t>
      </w:r>
      <w:r w:rsidRPr="0034263F">
        <w:rPr>
          <w:rFonts w:ascii="Times New Roman" w:hAnsi="Times New Roman"/>
          <w:sz w:val="28"/>
          <w:szCs w:val="28"/>
          <w:vertAlign w:val="subscript"/>
        </w:rPr>
        <w:t>2</w:t>
      </w:r>
      <w:r w:rsidRPr="0034263F">
        <w:rPr>
          <w:rFonts w:ascii="Times New Roman" w:hAnsi="Times New Roman"/>
          <w:sz w:val="28"/>
          <w:szCs w:val="28"/>
          <w:lang w:val="en-US"/>
        </w:rPr>
        <w:t>O</w:t>
      </w:r>
      <w:r w:rsidRPr="0034263F">
        <w:rPr>
          <w:rFonts w:ascii="Times New Roman" w:hAnsi="Times New Roman"/>
          <w:sz w:val="28"/>
          <w:szCs w:val="28"/>
          <w:vertAlign w:val="subscript"/>
        </w:rPr>
        <w:t>3</w:t>
      </w:r>
      <w:r w:rsidRPr="0034263F">
        <w:rPr>
          <w:rFonts w:ascii="Times New Roman" w:hAnsi="Times New Roman"/>
          <w:sz w:val="28"/>
          <w:szCs w:val="28"/>
        </w:rPr>
        <w:t xml:space="preserve"> и </w:t>
      </w:r>
      <w:r w:rsidRPr="0034263F">
        <w:rPr>
          <w:rFonts w:ascii="Times New Roman" w:hAnsi="Times New Roman"/>
          <w:sz w:val="28"/>
          <w:szCs w:val="28"/>
          <w:lang w:val="en-US"/>
        </w:rPr>
        <w:t>Y</w:t>
      </w:r>
      <w:r w:rsidRPr="0034263F">
        <w:rPr>
          <w:rFonts w:ascii="Times New Roman" w:hAnsi="Times New Roman"/>
          <w:sz w:val="28"/>
          <w:szCs w:val="28"/>
          <w:vertAlign w:val="subscript"/>
        </w:rPr>
        <w:t>2</w:t>
      </w:r>
      <w:r w:rsidRPr="0034263F">
        <w:rPr>
          <w:rFonts w:ascii="Times New Roman" w:hAnsi="Times New Roman"/>
          <w:sz w:val="28"/>
          <w:szCs w:val="28"/>
          <w:lang w:val="en-US"/>
        </w:rPr>
        <w:t>O</w:t>
      </w:r>
      <w:r w:rsidRPr="0034263F">
        <w:rPr>
          <w:rFonts w:ascii="Times New Roman" w:hAnsi="Times New Roman"/>
          <w:sz w:val="28"/>
          <w:szCs w:val="28"/>
          <w:vertAlign w:val="subscript"/>
        </w:rPr>
        <w:t>3</w:t>
      </w:r>
      <w:r w:rsidRPr="0034263F">
        <w:rPr>
          <w:rFonts w:ascii="Times New Roman" w:hAnsi="Times New Roman"/>
          <w:sz w:val="28"/>
          <w:szCs w:val="28"/>
        </w:rPr>
        <w:t xml:space="preserve"> в композициях на основе диборидов циркония и гафния на процесс спекания, микроструктуру и высокотемпературную окислительную стойкость УВТК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6B4BE7">
        <w:rPr>
          <w:rFonts w:ascii="Times New Roman" w:hAnsi="Times New Roman"/>
          <w:sz w:val="28"/>
          <w:szCs w:val="28"/>
        </w:rPr>
        <w:t>[1</w:t>
      </w:r>
      <w:r>
        <w:rPr>
          <w:rFonts w:ascii="Times New Roman" w:hAnsi="Times New Roman"/>
          <w:sz w:val="28"/>
          <w:szCs w:val="28"/>
        </w:rPr>
        <w:t>0</w:t>
      </w:r>
      <w:r w:rsidRPr="006B4BE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12</w:t>
      </w:r>
      <w:r w:rsidRPr="006B4BE7">
        <w:rPr>
          <w:rFonts w:ascii="Times New Roman" w:hAnsi="Times New Roman"/>
          <w:sz w:val="28"/>
          <w:szCs w:val="28"/>
        </w:rPr>
        <w:t>]</w:t>
      </w:r>
      <w:r w:rsidRPr="0034263F">
        <w:rPr>
          <w:rFonts w:ascii="Times New Roman" w:hAnsi="Times New Roman"/>
          <w:sz w:val="28"/>
          <w:szCs w:val="28"/>
        </w:rPr>
        <w:t>.</w:t>
      </w:r>
    </w:p>
    <w:p w:rsidR="00880D38" w:rsidRPr="00FF072E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FF072E">
        <w:rPr>
          <w:rFonts w:ascii="Times New Roman" w:hAnsi="Times New Roman"/>
          <w:b/>
          <w:sz w:val="28"/>
          <w:szCs w:val="28"/>
          <w:u w:val="single"/>
        </w:rPr>
        <w:t xml:space="preserve">Приборы и </w:t>
      </w:r>
      <w:r>
        <w:rPr>
          <w:rFonts w:ascii="Times New Roman" w:hAnsi="Times New Roman"/>
          <w:b/>
          <w:sz w:val="28"/>
          <w:szCs w:val="28"/>
          <w:u w:val="single"/>
        </w:rPr>
        <w:t>композиции</w:t>
      </w:r>
      <w:r w:rsidRPr="00FF072E">
        <w:rPr>
          <w:rFonts w:ascii="Times New Roman" w:hAnsi="Times New Roman"/>
          <w:b/>
          <w:sz w:val="28"/>
          <w:szCs w:val="28"/>
          <w:u w:val="single"/>
        </w:rPr>
        <w:t xml:space="preserve">, использованные при проведении исследований </w:t>
      </w:r>
    </w:p>
    <w:p w:rsidR="00880D38" w:rsidRPr="0034263F" w:rsidRDefault="00880D38" w:rsidP="00ED00B5">
      <w:pPr>
        <w:spacing w:after="0" w:line="360" w:lineRule="auto"/>
        <w:ind w:firstLine="709"/>
        <w:jc w:val="both"/>
        <w:rPr>
          <w:sz w:val="28"/>
          <w:szCs w:val="28"/>
        </w:rPr>
      </w:pPr>
      <w:r w:rsidRPr="0034263F">
        <w:rPr>
          <w:rFonts w:ascii="Times New Roman" w:hAnsi="Times New Roman"/>
          <w:sz w:val="28"/>
          <w:szCs w:val="28"/>
        </w:rPr>
        <w:t xml:space="preserve">Размер частиц исходных порошков </w:t>
      </w:r>
      <w:r w:rsidRPr="003263D0">
        <w:rPr>
          <w:rFonts w:ascii="Times New Roman" w:hAnsi="Times New Roman"/>
          <w:sz w:val="28"/>
          <w:szCs w:val="28"/>
        </w:rPr>
        <w:t>прекурсоров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263F">
        <w:rPr>
          <w:rFonts w:ascii="Times New Roman" w:hAnsi="Times New Roman"/>
          <w:sz w:val="28"/>
          <w:szCs w:val="28"/>
        </w:rPr>
        <w:t xml:space="preserve">исследовали с помощью лазерного анализатора размеров частиц </w:t>
      </w:r>
      <w:r w:rsidRPr="0034263F">
        <w:rPr>
          <w:rFonts w:ascii="Times New Roman" w:hAnsi="Times New Roman"/>
          <w:sz w:val="28"/>
          <w:szCs w:val="28"/>
          <w:lang w:val="en-US"/>
        </w:rPr>
        <w:t>Mastersizer</w:t>
      </w:r>
      <w:r w:rsidRPr="0034263F">
        <w:rPr>
          <w:rFonts w:ascii="Times New Roman" w:hAnsi="Times New Roman"/>
          <w:sz w:val="28"/>
          <w:szCs w:val="28"/>
        </w:rPr>
        <w:t xml:space="preserve"> 2000, а наноразмерных порошков с использованием прибора </w:t>
      </w:r>
      <w:r w:rsidRPr="0034263F">
        <w:rPr>
          <w:rFonts w:ascii="Times New Roman" w:hAnsi="Times New Roman"/>
          <w:sz w:val="28"/>
          <w:szCs w:val="28"/>
          <w:lang w:val="en-US"/>
        </w:rPr>
        <w:t>Zetasizer</w:t>
      </w:r>
      <w:r w:rsidRPr="0034263F">
        <w:rPr>
          <w:rFonts w:ascii="Times New Roman" w:hAnsi="Times New Roman"/>
          <w:sz w:val="28"/>
          <w:szCs w:val="28"/>
        </w:rPr>
        <w:t xml:space="preserve"> </w:t>
      </w:r>
      <w:r w:rsidRPr="0034263F">
        <w:rPr>
          <w:rFonts w:ascii="Times New Roman" w:hAnsi="Times New Roman"/>
          <w:sz w:val="28"/>
          <w:szCs w:val="28"/>
          <w:lang w:val="en-US"/>
        </w:rPr>
        <w:t>NanoZS</w:t>
      </w:r>
      <w:r w:rsidRPr="00B97A3A">
        <w:rPr>
          <w:rFonts w:ascii="Times New Roman" w:hAnsi="Times New Roman"/>
          <w:sz w:val="28"/>
          <w:szCs w:val="28"/>
        </w:rPr>
        <w:t xml:space="preserve"> </w:t>
      </w:r>
      <w:r w:rsidRPr="0034263F">
        <w:rPr>
          <w:rFonts w:ascii="Times New Roman" w:hAnsi="Times New Roman"/>
          <w:sz w:val="28"/>
          <w:szCs w:val="28"/>
        </w:rPr>
        <w:t>фирмы «</w:t>
      </w:r>
      <w:r w:rsidRPr="0034263F">
        <w:rPr>
          <w:rFonts w:ascii="Times New Roman" w:hAnsi="Times New Roman"/>
          <w:sz w:val="28"/>
          <w:szCs w:val="28"/>
          <w:lang w:val="en-US"/>
        </w:rPr>
        <w:t>Malvern</w:t>
      </w:r>
      <w:r w:rsidRPr="0034263F">
        <w:rPr>
          <w:rFonts w:ascii="Times New Roman" w:hAnsi="Times New Roman"/>
          <w:sz w:val="28"/>
          <w:szCs w:val="28"/>
        </w:rPr>
        <w:t>». Фазовый состав определяли на дифрактометре ДРОН-3 (</w:t>
      </w:r>
      <w:r w:rsidRPr="0034263F">
        <w:rPr>
          <w:rFonts w:ascii="Times New Roman" w:hAnsi="Times New Roman"/>
          <w:sz w:val="28"/>
          <w:szCs w:val="28"/>
          <w:lang w:val="en-US"/>
        </w:rPr>
        <w:t>Cu</w:t>
      </w:r>
      <w:r w:rsidRPr="0034263F">
        <w:rPr>
          <w:rFonts w:ascii="Times New Roman" w:hAnsi="Times New Roman"/>
          <w:i/>
          <w:sz w:val="28"/>
          <w:szCs w:val="28"/>
        </w:rPr>
        <w:t>К</w:t>
      </w:r>
      <w:r w:rsidRPr="0034263F">
        <w:rPr>
          <w:rFonts w:ascii="Times New Roman" w:hAnsi="Times New Roman"/>
          <w:sz w:val="28"/>
          <w:szCs w:val="28"/>
        </w:rPr>
        <w:t xml:space="preserve">α-излучение) в ОАО «УНИИКМ» (г. Пермь). Исследования микроструктуры и элементный анализ проводили с использованием электронного микроскопа </w:t>
      </w:r>
      <w:r w:rsidRPr="0034263F">
        <w:rPr>
          <w:rFonts w:ascii="Times New Roman" w:hAnsi="Times New Roman"/>
          <w:sz w:val="28"/>
          <w:szCs w:val="28"/>
          <w:lang w:val="en-US"/>
        </w:rPr>
        <w:t>S</w:t>
      </w:r>
      <w:r w:rsidRPr="0034263F">
        <w:rPr>
          <w:rFonts w:ascii="Times New Roman" w:hAnsi="Times New Roman"/>
          <w:sz w:val="28"/>
          <w:szCs w:val="28"/>
        </w:rPr>
        <w:t>-3400</w:t>
      </w:r>
      <w:r w:rsidRPr="0034263F">
        <w:rPr>
          <w:rFonts w:ascii="Times New Roman" w:hAnsi="Times New Roman"/>
          <w:sz w:val="28"/>
          <w:szCs w:val="28"/>
          <w:lang w:val="en-US"/>
        </w:rPr>
        <w:t>N</w:t>
      </w:r>
      <w:r w:rsidRPr="0034263F">
        <w:rPr>
          <w:rFonts w:ascii="Times New Roman" w:hAnsi="Times New Roman"/>
          <w:sz w:val="28"/>
          <w:szCs w:val="28"/>
        </w:rPr>
        <w:t xml:space="preserve"> </w:t>
      </w:r>
      <w:r w:rsidRPr="0034263F">
        <w:rPr>
          <w:rFonts w:ascii="Times New Roman" w:hAnsi="Times New Roman"/>
          <w:bCs/>
          <w:sz w:val="28"/>
          <w:szCs w:val="28"/>
        </w:rPr>
        <w:t xml:space="preserve">фирмы </w:t>
      </w:r>
      <w:r w:rsidRPr="0034263F">
        <w:rPr>
          <w:rFonts w:ascii="Times New Roman" w:hAnsi="Times New Roman"/>
          <w:sz w:val="28"/>
          <w:szCs w:val="28"/>
          <w:lang w:val="en-US"/>
        </w:rPr>
        <w:t>Hitachi</w:t>
      </w:r>
      <w:r w:rsidRPr="0034263F">
        <w:rPr>
          <w:rFonts w:ascii="Times New Roman" w:hAnsi="Times New Roman"/>
          <w:sz w:val="28"/>
          <w:szCs w:val="28"/>
        </w:rPr>
        <w:t xml:space="preserve"> (Япония) и приставки к микроскопу фирмы «</w:t>
      </w:r>
      <w:r w:rsidRPr="0034263F">
        <w:rPr>
          <w:rFonts w:ascii="Times New Roman" w:hAnsi="Times New Roman"/>
          <w:sz w:val="28"/>
          <w:szCs w:val="28"/>
          <w:lang w:val="en-US"/>
        </w:rPr>
        <w:t>Bruker</w:t>
      </w:r>
      <w:r w:rsidRPr="0034263F">
        <w:rPr>
          <w:rFonts w:ascii="Times New Roman" w:hAnsi="Times New Roman"/>
          <w:sz w:val="28"/>
          <w:szCs w:val="28"/>
        </w:rPr>
        <w:t xml:space="preserve"> Quantax X-Flash 4010» для рентгеноспектрального анализа.</w:t>
      </w:r>
      <w:r w:rsidRPr="0034263F">
        <w:rPr>
          <w:sz w:val="28"/>
          <w:szCs w:val="28"/>
        </w:rPr>
        <w:t xml:space="preserve"> </w:t>
      </w:r>
    </w:p>
    <w:p w:rsidR="00880D38" w:rsidRPr="0034263F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63F">
        <w:rPr>
          <w:rFonts w:ascii="Times New Roman" w:hAnsi="Times New Roman"/>
          <w:sz w:val="28"/>
          <w:szCs w:val="28"/>
        </w:rPr>
        <w:t xml:space="preserve">Композиции на основе диборидов циркония и гафния спекали методом искрового плазменного спекания в Институте гидродинамики им. М.А. Лаврентьева СО РАН (г. Новосибирск) на установке </w:t>
      </w:r>
      <w:r w:rsidRPr="0034263F">
        <w:rPr>
          <w:rFonts w:ascii="Times New Roman" w:hAnsi="Times New Roman"/>
          <w:sz w:val="28"/>
          <w:szCs w:val="28"/>
          <w:lang w:val="en-US"/>
        </w:rPr>
        <w:t>LABOX</w:t>
      </w:r>
      <w:r w:rsidRPr="0034263F">
        <w:rPr>
          <w:rFonts w:ascii="Times New Roman" w:hAnsi="Times New Roman"/>
          <w:sz w:val="28"/>
          <w:szCs w:val="28"/>
        </w:rPr>
        <w:t xml:space="preserve"> – 1575 (Sinter Land Inc., Япония). Для рентгентомографических исследований применял</w:t>
      </w:r>
      <w:r>
        <w:rPr>
          <w:rFonts w:ascii="Times New Roman" w:hAnsi="Times New Roman"/>
          <w:sz w:val="28"/>
          <w:szCs w:val="28"/>
        </w:rPr>
        <w:t>и</w:t>
      </w:r>
      <w:r w:rsidRPr="0034263F">
        <w:rPr>
          <w:rFonts w:ascii="Times New Roman" w:hAnsi="Times New Roman"/>
          <w:sz w:val="28"/>
          <w:szCs w:val="28"/>
        </w:rPr>
        <w:t xml:space="preserve"> систем</w:t>
      </w:r>
      <w:r>
        <w:rPr>
          <w:rFonts w:ascii="Times New Roman" w:hAnsi="Times New Roman"/>
          <w:sz w:val="28"/>
          <w:szCs w:val="28"/>
        </w:rPr>
        <w:t>у</w:t>
      </w:r>
      <w:r w:rsidRPr="0034263F">
        <w:rPr>
          <w:rFonts w:ascii="Times New Roman" w:hAnsi="Times New Roman"/>
          <w:sz w:val="28"/>
          <w:szCs w:val="28"/>
        </w:rPr>
        <w:t xml:space="preserve"> промышленной рентгеноскопии и компьютерной томографии на базе рентгеновской установки фирмы «Nikon Metrology» XT H 225.</w:t>
      </w:r>
    </w:p>
    <w:p w:rsidR="00880D38" w:rsidRPr="0034263F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4263F">
        <w:rPr>
          <w:rFonts w:ascii="Times New Roman" w:hAnsi="Times New Roman"/>
          <w:sz w:val="28"/>
          <w:szCs w:val="28"/>
        </w:rPr>
        <w:t>Для оценки стойкости полученных образцов УВТК воздействию высокотемпературного окислительного потока проводили газодинамические испытания керамики в ОАО «УНИИКМ» на установке АКС-1 в соответствии с методикой № 934.051-2014М «</w:t>
      </w:r>
      <w:r w:rsidRPr="0034263F">
        <w:rPr>
          <w:rFonts w:ascii="Times New Roman" w:hAnsi="Times New Roman"/>
          <w:bCs/>
          <w:sz w:val="28"/>
          <w:szCs w:val="28"/>
        </w:rPr>
        <w:t xml:space="preserve">Проведение газодинамических испытаний на установке АКС-1», а также </w:t>
      </w:r>
      <w:r w:rsidRPr="0034263F">
        <w:rPr>
          <w:rFonts w:ascii="Times New Roman" w:hAnsi="Times New Roman"/>
          <w:sz w:val="28"/>
          <w:szCs w:val="28"/>
        </w:rPr>
        <w:t>в Институте проблем механики им. А.Ю. Ишлинского РАН (г. Москва) на высокочастотном индукционном плазмотроне ВГУ-4 и в ФГУП «ЦАГИ» (г. Жуковский) в аэродинамической трубе (АДТ) ВАТ-104.</w:t>
      </w:r>
      <w:r w:rsidRPr="0034263F">
        <w:rPr>
          <w:sz w:val="28"/>
          <w:szCs w:val="28"/>
        </w:rPr>
        <w:t xml:space="preserve"> </w:t>
      </w:r>
    </w:p>
    <w:p w:rsidR="00880D38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63F">
        <w:rPr>
          <w:rFonts w:ascii="Times New Roman" w:hAnsi="Times New Roman"/>
          <w:sz w:val="28"/>
          <w:szCs w:val="28"/>
        </w:rPr>
        <w:lastRenderedPageBreak/>
        <w:t>Для спекания ультрав</w:t>
      </w:r>
      <w:r>
        <w:rPr>
          <w:rFonts w:ascii="Times New Roman" w:hAnsi="Times New Roman"/>
          <w:sz w:val="28"/>
          <w:szCs w:val="28"/>
        </w:rPr>
        <w:t xml:space="preserve">ысокотемпературной керамики, использовали 6 </w:t>
      </w:r>
      <w:r w:rsidRPr="0034263F">
        <w:rPr>
          <w:rFonts w:ascii="Times New Roman" w:hAnsi="Times New Roman"/>
          <w:sz w:val="28"/>
          <w:szCs w:val="28"/>
        </w:rPr>
        <w:t>композици</w:t>
      </w:r>
      <w:r>
        <w:rPr>
          <w:rFonts w:ascii="Times New Roman" w:hAnsi="Times New Roman"/>
          <w:sz w:val="28"/>
          <w:szCs w:val="28"/>
        </w:rPr>
        <w:t>й</w:t>
      </w:r>
      <w:r w:rsidRPr="0034263F">
        <w:rPr>
          <w:rFonts w:ascii="Times New Roman" w:hAnsi="Times New Roman"/>
          <w:sz w:val="28"/>
          <w:szCs w:val="28"/>
        </w:rPr>
        <w:t xml:space="preserve"> на основе диборид</w:t>
      </w:r>
      <w:r>
        <w:rPr>
          <w:rFonts w:ascii="Times New Roman" w:hAnsi="Times New Roman"/>
          <w:sz w:val="28"/>
          <w:szCs w:val="28"/>
        </w:rPr>
        <w:t xml:space="preserve">ов циркония и </w:t>
      </w:r>
      <w:r w:rsidRPr="0034263F">
        <w:rPr>
          <w:rFonts w:ascii="Times New Roman" w:hAnsi="Times New Roman"/>
          <w:sz w:val="28"/>
          <w:szCs w:val="28"/>
        </w:rPr>
        <w:t>гафния</w:t>
      </w:r>
      <w:r>
        <w:rPr>
          <w:rFonts w:ascii="Times New Roman" w:hAnsi="Times New Roman"/>
          <w:sz w:val="28"/>
          <w:szCs w:val="28"/>
        </w:rPr>
        <w:t>, имеющие</w:t>
      </w:r>
      <w:r w:rsidRPr="003263D0">
        <w:rPr>
          <w:rFonts w:ascii="Times New Roman" w:hAnsi="Times New Roman"/>
          <w:sz w:val="28"/>
          <w:szCs w:val="28"/>
        </w:rPr>
        <w:t xml:space="preserve"> условные обозначения:</w:t>
      </w:r>
    </w:p>
    <w:p w:rsidR="00880D38" w:rsidRPr="00E55E37" w:rsidRDefault="00880D38" w:rsidP="00ED00B5">
      <w:pPr>
        <w:numPr>
          <w:ilvl w:val="0"/>
          <w:numId w:val="4"/>
        </w:numPr>
        <w:tabs>
          <w:tab w:val="left" w:pos="284"/>
          <w:tab w:val="left" w:pos="426"/>
          <w:tab w:val="left" w:pos="567"/>
          <w:tab w:val="left" w:pos="709"/>
          <w:tab w:val="left" w:pos="851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  <w:lang w:val="es-ES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E55E37">
        <w:rPr>
          <w:rFonts w:ascii="Times New Roman" w:hAnsi="Times New Roman"/>
          <w:sz w:val="28"/>
          <w:szCs w:val="28"/>
          <w:lang w:val="es-ES"/>
        </w:rPr>
        <w:t>ZrB</w:t>
      </w:r>
      <w:r w:rsidRPr="00E55E37">
        <w:rPr>
          <w:rFonts w:ascii="Times New Roman" w:hAnsi="Times New Roman"/>
          <w:sz w:val="28"/>
          <w:szCs w:val="28"/>
          <w:vertAlign w:val="subscript"/>
          <w:lang w:val="es-ES"/>
        </w:rPr>
        <w:t>2</w:t>
      </w:r>
      <w:r w:rsidRPr="00E55E37">
        <w:rPr>
          <w:rFonts w:ascii="Times New Roman" w:hAnsi="Times New Roman"/>
          <w:sz w:val="28"/>
          <w:szCs w:val="28"/>
          <w:lang w:val="es-ES"/>
        </w:rPr>
        <w:t xml:space="preserve"> – SiC </w:t>
      </w:r>
      <w:r w:rsidRPr="0034263F">
        <w:rPr>
          <w:rFonts w:ascii="Times New Roman" w:hAnsi="Times New Roman"/>
          <w:sz w:val="28"/>
          <w:szCs w:val="28"/>
        </w:rPr>
        <w:t>с</w:t>
      </w:r>
      <w:r w:rsidRPr="00E55E37">
        <w:rPr>
          <w:rFonts w:ascii="Times New Roman" w:hAnsi="Times New Roman"/>
          <w:sz w:val="28"/>
          <w:szCs w:val="28"/>
          <w:lang w:val="es-ES"/>
        </w:rPr>
        <w:t xml:space="preserve"> </w:t>
      </w:r>
      <w:r w:rsidRPr="0034263F">
        <w:rPr>
          <w:rFonts w:ascii="Times New Roman" w:hAnsi="Times New Roman"/>
          <w:sz w:val="28"/>
          <w:szCs w:val="28"/>
        </w:rPr>
        <w:t>добавками</w:t>
      </w:r>
      <w:r w:rsidRPr="00E55E37">
        <w:rPr>
          <w:rFonts w:ascii="Times New Roman" w:hAnsi="Times New Roman"/>
          <w:sz w:val="28"/>
          <w:szCs w:val="28"/>
          <w:lang w:val="es-ES"/>
        </w:rPr>
        <w:t xml:space="preserve"> Y</w:t>
      </w:r>
      <w:r w:rsidRPr="00E55E37">
        <w:rPr>
          <w:rFonts w:ascii="Times New Roman" w:hAnsi="Times New Roman"/>
          <w:sz w:val="28"/>
          <w:szCs w:val="28"/>
          <w:vertAlign w:val="subscript"/>
          <w:lang w:val="es-ES"/>
        </w:rPr>
        <w:t>2</w:t>
      </w:r>
      <w:r w:rsidRPr="00E55E37">
        <w:rPr>
          <w:rFonts w:ascii="Times New Roman" w:hAnsi="Times New Roman"/>
          <w:sz w:val="28"/>
          <w:szCs w:val="28"/>
          <w:lang w:val="es-ES"/>
        </w:rPr>
        <w:t>O</w:t>
      </w:r>
      <w:r w:rsidRPr="00E55E37">
        <w:rPr>
          <w:rFonts w:ascii="Times New Roman" w:hAnsi="Times New Roman"/>
          <w:sz w:val="28"/>
          <w:szCs w:val="28"/>
          <w:vertAlign w:val="subscript"/>
          <w:lang w:val="es-ES"/>
        </w:rPr>
        <w:t>3</w:t>
      </w:r>
      <w:r w:rsidRPr="00E55E37">
        <w:rPr>
          <w:rFonts w:ascii="Times New Roman" w:hAnsi="Times New Roman"/>
          <w:sz w:val="28"/>
          <w:szCs w:val="28"/>
          <w:lang w:val="es-ES"/>
        </w:rPr>
        <w:t xml:space="preserve"> , La</w:t>
      </w:r>
      <w:r w:rsidRPr="00E55E37">
        <w:rPr>
          <w:rFonts w:ascii="Times New Roman" w:hAnsi="Times New Roman"/>
          <w:sz w:val="28"/>
          <w:szCs w:val="28"/>
          <w:vertAlign w:val="subscript"/>
          <w:lang w:val="es-ES"/>
        </w:rPr>
        <w:t>2</w:t>
      </w:r>
      <w:r w:rsidRPr="00E55E37">
        <w:rPr>
          <w:rFonts w:ascii="Times New Roman" w:hAnsi="Times New Roman"/>
          <w:sz w:val="28"/>
          <w:szCs w:val="28"/>
          <w:lang w:val="es-ES"/>
        </w:rPr>
        <w:t>O</w:t>
      </w:r>
      <w:r w:rsidRPr="00E55E37">
        <w:rPr>
          <w:rFonts w:ascii="Times New Roman" w:hAnsi="Times New Roman"/>
          <w:sz w:val="28"/>
          <w:szCs w:val="28"/>
          <w:vertAlign w:val="subscript"/>
          <w:lang w:val="es-ES"/>
        </w:rPr>
        <w:t>3</w:t>
      </w:r>
      <w:r w:rsidRPr="00E55E37">
        <w:rPr>
          <w:rFonts w:ascii="Times New Roman" w:hAnsi="Times New Roman"/>
          <w:sz w:val="28"/>
          <w:szCs w:val="28"/>
          <w:lang w:val="es-ES"/>
        </w:rPr>
        <w:t xml:space="preserve"> (ZrSiYLa);</w:t>
      </w:r>
    </w:p>
    <w:p w:rsidR="00880D38" w:rsidRPr="00E55E37" w:rsidRDefault="00880D38" w:rsidP="00ED00B5">
      <w:pPr>
        <w:numPr>
          <w:ilvl w:val="0"/>
          <w:numId w:val="4"/>
        </w:numPr>
        <w:tabs>
          <w:tab w:val="left" w:pos="426"/>
          <w:tab w:val="left" w:pos="567"/>
          <w:tab w:val="left" w:pos="709"/>
          <w:tab w:val="left" w:pos="851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  <w:lang w:val="es-ES"/>
        </w:rPr>
      </w:pPr>
      <w:r w:rsidRPr="00E55E37">
        <w:rPr>
          <w:rFonts w:ascii="Times New Roman" w:hAnsi="Times New Roman"/>
          <w:sz w:val="28"/>
          <w:szCs w:val="28"/>
          <w:lang w:val="es-ES"/>
        </w:rPr>
        <w:t>ZrB</w:t>
      </w:r>
      <w:r w:rsidRPr="00E55E37">
        <w:rPr>
          <w:rFonts w:ascii="Times New Roman" w:hAnsi="Times New Roman"/>
          <w:sz w:val="28"/>
          <w:szCs w:val="28"/>
          <w:vertAlign w:val="subscript"/>
          <w:lang w:val="es-ES"/>
        </w:rPr>
        <w:t>2</w:t>
      </w:r>
      <w:r w:rsidRPr="00E55E37">
        <w:rPr>
          <w:rFonts w:ascii="Times New Roman" w:hAnsi="Times New Roman"/>
          <w:sz w:val="28"/>
          <w:szCs w:val="28"/>
          <w:lang w:val="es-ES"/>
        </w:rPr>
        <w:t xml:space="preserve"> – SiC </w:t>
      </w:r>
      <w:r w:rsidRPr="0034263F">
        <w:rPr>
          <w:rFonts w:ascii="Times New Roman" w:hAnsi="Times New Roman"/>
          <w:sz w:val="28"/>
          <w:szCs w:val="28"/>
        </w:rPr>
        <w:t>с</w:t>
      </w:r>
      <w:r w:rsidRPr="00E55E37">
        <w:rPr>
          <w:rFonts w:ascii="Times New Roman" w:hAnsi="Times New Roman"/>
          <w:sz w:val="28"/>
          <w:szCs w:val="28"/>
          <w:lang w:val="es-ES"/>
        </w:rPr>
        <w:t xml:space="preserve"> </w:t>
      </w:r>
      <w:r w:rsidRPr="0034263F">
        <w:rPr>
          <w:rFonts w:ascii="Times New Roman" w:hAnsi="Times New Roman"/>
          <w:sz w:val="28"/>
          <w:szCs w:val="28"/>
        </w:rPr>
        <w:t>добавками</w:t>
      </w:r>
      <w:r w:rsidRPr="00E55E37">
        <w:rPr>
          <w:rFonts w:ascii="Times New Roman" w:hAnsi="Times New Roman"/>
          <w:sz w:val="28"/>
          <w:szCs w:val="28"/>
          <w:lang w:val="es-ES"/>
        </w:rPr>
        <w:t xml:space="preserve"> Y</w:t>
      </w:r>
      <w:r w:rsidRPr="00E55E37">
        <w:rPr>
          <w:rFonts w:ascii="Times New Roman" w:hAnsi="Times New Roman"/>
          <w:sz w:val="28"/>
          <w:szCs w:val="28"/>
          <w:vertAlign w:val="subscript"/>
          <w:lang w:val="es-ES"/>
        </w:rPr>
        <w:t>2</w:t>
      </w:r>
      <w:r w:rsidRPr="00E55E37">
        <w:rPr>
          <w:rFonts w:ascii="Times New Roman" w:hAnsi="Times New Roman"/>
          <w:sz w:val="28"/>
          <w:szCs w:val="28"/>
          <w:lang w:val="es-ES"/>
        </w:rPr>
        <w:t>O</w:t>
      </w:r>
      <w:r w:rsidRPr="00E55E37">
        <w:rPr>
          <w:rFonts w:ascii="Times New Roman" w:hAnsi="Times New Roman"/>
          <w:sz w:val="28"/>
          <w:szCs w:val="28"/>
          <w:vertAlign w:val="subscript"/>
          <w:lang w:val="es-ES"/>
        </w:rPr>
        <w:t>3</w:t>
      </w:r>
      <w:r w:rsidRPr="00E55E37">
        <w:rPr>
          <w:rFonts w:ascii="Times New Roman" w:hAnsi="Times New Roman"/>
          <w:sz w:val="28"/>
          <w:szCs w:val="28"/>
          <w:lang w:val="es-ES"/>
        </w:rPr>
        <w:t xml:space="preserve"> , Al</w:t>
      </w:r>
      <w:r w:rsidRPr="00E55E37">
        <w:rPr>
          <w:rFonts w:ascii="Times New Roman" w:hAnsi="Times New Roman"/>
          <w:sz w:val="28"/>
          <w:szCs w:val="28"/>
          <w:vertAlign w:val="subscript"/>
          <w:lang w:val="es-ES"/>
        </w:rPr>
        <w:t>2</w:t>
      </w:r>
      <w:r w:rsidRPr="00E55E37">
        <w:rPr>
          <w:rFonts w:ascii="Times New Roman" w:hAnsi="Times New Roman"/>
          <w:sz w:val="28"/>
          <w:szCs w:val="28"/>
          <w:lang w:val="es-ES"/>
        </w:rPr>
        <w:t>O</w:t>
      </w:r>
      <w:r w:rsidRPr="00E55E37">
        <w:rPr>
          <w:rFonts w:ascii="Times New Roman" w:hAnsi="Times New Roman"/>
          <w:sz w:val="28"/>
          <w:szCs w:val="28"/>
          <w:vertAlign w:val="subscript"/>
          <w:lang w:val="es-ES"/>
        </w:rPr>
        <w:t>3</w:t>
      </w:r>
      <w:r w:rsidRPr="00E55E37">
        <w:rPr>
          <w:rFonts w:ascii="Times New Roman" w:hAnsi="Times New Roman"/>
          <w:sz w:val="28"/>
          <w:szCs w:val="28"/>
          <w:lang w:val="es-ES"/>
        </w:rPr>
        <w:t xml:space="preserve"> (ZrSiYAl);</w:t>
      </w:r>
    </w:p>
    <w:p w:rsidR="00880D38" w:rsidRPr="0034263F" w:rsidRDefault="00880D38" w:rsidP="00ED00B5">
      <w:pPr>
        <w:numPr>
          <w:ilvl w:val="0"/>
          <w:numId w:val="4"/>
        </w:numPr>
        <w:tabs>
          <w:tab w:val="left" w:pos="426"/>
          <w:tab w:val="left" w:pos="567"/>
          <w:tab w:val="left" w:pos="709"/>
          <w:tab w:val="left" w:pos="851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34263F">
        <w:rPr>
          <w:rFonts w:ascii="Times New Roman" w:hAnsi="Times New Roman"/>
          <w:sz w:val="28"/>
          <w:szCs w:val="28"/>
          <w:lang w:val="en-US"/>
        </w:rPr>
        <w:t>ZrB</w:t>
      </w:r>
      <w:r w:rsidRPr="0034263F">
        <w:rPr>
          <w:rFonts w:ascii="Times New Roman" w:hAnsi="Times New Roman"/>
          <w:sz w:val="28"/>
          <w:szCs w:val="28"/>
          <w:vertAlign w:val="subscript"/>
        </w:rPr>
        <w:t>2</w:t>
      </w:r>
      <w:r w:rsidRPr="0034263F">
        <w:rPr>
          <w:rFonts w:ascii="Times New Roman" w:hAnsi="Times New Roman"/>
          <w:sz w:val="28"/>
          <w:szCs w:val="28"/>
        </w:rPr>
        <w:t xml:space="preserve"> – </w:t>
      </w:r>
      <w:r w:rsidRPr="0034263F">
        <w:rPr>
          <w:rFonts w:ascii="Times New Roman" w:hAnsi="Times New Roman"/>
          <w:sz w:val="28"/>
          <w:szCs w:val="28"/>
          <w:lang w:val="en-US"/>
        </w:rPr>
        <w:t>La</w:t>
      </w:r>
      <w:r w:rsidRPr="0034263F">
        <w:rPr>
          <w:rFonts w:ascii="Times New Roman" w:hAnsi="Times New Roman"/>
          <w:sz w:val="28"/>
          <w:szCs w:val="28"/>
          <w:vertAlign w:val="subscript"/>
        </w:rPr>
        <w:t>2</w:t>
      </w:r>
      <w:r w:rsidRPr="0034263F">
        <w:rPr>
          <w:rFonts w:ascii="Times New Roman" w:hAnsi="Times New Roman"/>
          <w:sz w:val="28"/>
          <w:szCs w:val="28"/>
          <w:lang w:val="en-US"/>
        </w:rPr>
        <w:t>O</w:t>
      </w:r>
      <w:r w:rsidRPr="0034263F">
        <w:rPr>
          <w:rFonts w:ascii="Times New Roman" w:hAnsi="Times New Roman"/>
          <w:sz w:val="28"/>
          <w:szCs w:val="28"/>
          <w:vertAlign w:val="subscript"/>
        </w:rPr>
        <w:t>3</w:t>
      </w:r>
      <w:r w:rsidRPr="0034263F">
        <w:rPr>
          <w:rFonts w:ascii="Times New Roman" w:hAnsi="Times New Roman"/>
          <w:sz w:val="28"/>
          <w:szCs w:val="28"/>
        </w:rPr>
        <w:t xml:space="preserve"> (</w:t>
      </w:r>
      <w:r w:rsidRPr="0034263F">
        <w:rPr>
          <w:rFonts w:ascii="Times New Roman" w:hAnsi="Times New Roman"/>
          <w:sz w:val="28"/>
          <w:szCs w:val="28"/>
          <w:lang w:val="en-US"/>
        </w:rPr>
        <w:t>ZrLa</w:t>
      </w:r>
      <w:r w:rsidRPr="0034263F">
        <w:rPr>
          <w:rFonts w:ascii="Times New Roman" w:hAnsi="Times New Roman"/>
          <w:sz w:val="28"/>
          <w:szCs w:val="28"/>
        </w:rPr>
        <w:t>);</w:t>
      </w:r>
    </w:p>
    <w:p w:rsidR="00880D38" w:rsidRPr="00E55E37" w:rsidRDefault="00880D38" w:rsidP="00ED00B5">
      <w:pPr>
        <w:numPr>
          <w:ilvl w:val="0"/>
          <w:numId w:val="4"/>
        </w:numPr>
        <w:tabs>
          <w:tab w:val="left" w:pos="426"/>
          <w:tab w:val="left" w:pos="567"/>
          <w:tab w:val="left" w:pos="709"/>
          <w:tab w:val="left" w:pos="851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  <w:lang w:val="es-ES"/>
        </w:rPr>
      </w:pPr>
      <w:r w:rsidRPr="00E55E37">
        <w:rPr>
          <w:rFonts w:ascii="Times New Roman" w:hAnsi="Times New Roman"/>
          <w:sz w:val="28"/>
          <w:szCs w:val="28"/>
          <w:lang w:val="es-ES"/>
        </w:rPr>
        <w:t>HfB</w:t>
      </w:r>
      <w:r w:rsidRPr="00E55E37">
        <w:rPr>
          <w:rFonts w:ascii="Times New Roman" w:hAnsi="Times New Roman"/>
          <w:sz w:val="28"/>
          <w:szCs w:val="28"/>
          <w:vertAlign w:val="subscript"/>
          <w:lang w:val="es-ES"/>
        </w:rPr>
        <w:t>2</w:t>
      </w:r>
      <w:r w:rsidRPr="00E55E37">
        <w:rPr>
          <w:rFonts w:ascii="Times New Roman" w:hAnsi="Times New Roman"/>
          <w:sz w:val="28"/>
          <w:szCs w:val="28"/>
          <w:lang w:val="es-ES"/>
        </w:rPr>
        <w:t xml:space="preserve"> – SiC </w:t>
      </w:r>
      <w:r w:rsidRPr="0034263F">
        <w:rPr>
          <w:rFonts w:ascii="Times New Roman" w:hAnsi="Times New Roman"/>
          <w:sz w:val="28"/>
          <w:szCs w:val="28"/>
        </w:rPr>
        <w:t>с</w:t>
      </w:r>
      <w:r w:rsidRPr="00E55E37">
        <w:rPr>
          <w:rFonts w:ascii="Times New Roman" w:hAnsi="Times New Roman"/>
          <w:sz w:val="28"/>
          <w:szCs w:val="28"/>
          <w:lang w:val="es-ES"/>
        </w:rPr>
        <w:t xml:space="preserve"> </w:t>
      </w:r>
      <w:r w:rsidRPr="0034263F">
        <w:rPr>
          <w:rFonts w:ascii="Times New Roman" w:hAnsi="Times New Roman"/>
          <w:sz w:val="28"/>
          <w:szCs w:val="28"/>
        </w:rPr>
        <w:t>добавками</w:t>
      </w:r>
      <w:r w:rsidRPr="00E55E37">
        <w:rPr>
          <w:rFonts w:ascii="Times New Roman" w:hAnsi="Times New Roman"/>
          <w:sz w:val="28"/>
          <w:szCs w:val="28"/>
          <w:lang w:val="es-ES"/>
        </w:rPr>
        <w:t xml:space="preserve"> Y</w:t>
      </w:r>
      <w:r w:rsidRPr="00E55E37">
        <w:rPr>
          <w:rFonts w:ascii="Times New Roman" w:hAnsi="Times New Roman"/>
          <w:sz w:val="28"/>
          <w:szCs w:val="28"/>
          <w:vertAlign w:val="subscript"/>
          <w:lang w:val="es-ES"/>
        </w:rPr>
        <w:t>2</w:t>
      </w:r>
      <w:r w:rsidRPr="00E55E37">
        <w:rPr>
          <w:rFonts w:ascii="Times New Roman" w:hAnsi="Times New Roman"/>
          <w:sz w:val="28"/>
          <w:szCs w:val="28"/>
          <w:lang w:val="es-ES"/>
        </w:rPr>
        <w:t>O</w:t>
      </w:r>
      <w:r w:rsidRPr="00E55E37">
        <w:rPr>
          <w:rFonts w:ascii="Times New Roman" w:hAnsi="Times New Roman"/>
          <w:sz w:val="28"/>
          <w:szCs w:val="28"/>
          <w:vertAlign w:val="subscript"/>
          <w:lang w:val="es-ES"/>
        </w:rPr>
        <w:t>3</w:t>
      </w:r>
      <w:r w:rsidRPr="00E55E37">
        <w:rPr>
          <w:rFonts w:ascii="Times New Roman" w:hAnsi="Times New Roman"/>
          <w:sz w:val="28"/>
          <w:szCs w:val="28"/>
          <w:lang w:val="es-ES"/>
        </w:rPr>
        <w:t xml:space="preserve"> , La</w:t>
      </w:r>
      <w:r w:rsidRPr="00E55E37">
        <w:rPr>
          <w:rFonts w:ascii="Times New Roman" w:hAnsi="Times New Roman"/>
          <w:sz w:val="28"/>
          <w:szCs w:val="28"/>
          <w:vertAlign w:val="subscript"/>
          <w:lang w:val="es-ES"/>
        </w:rPr>
        <w:t>2</w:t>
      </w:r>
      <w:r w:rsidRPr="00E55E37">
        <w:rPr>
          <w:rFonts w:ascii="Times New Roman" w:hAnsi="Times New Roman"/>
          <w:sz w:val="28"/>
          <w:szCs w:val="28"/>
          <w:lang w:val="es-ES"/>
        </w:rPr>
        <w:t>O</w:t>
      </w:r>
      <w:r w:rsidRPr="00E55E37">
        <w:rPr>
          <w:rFonts w:ascii="Times New Roman" w:hAnsi="Times New Roman"/>
          <w:sz w:val="28"/>
          <w:szCs w:val="28"/>
          <w:vertAlign w:val="subscript"/>
          <w:lang w:val="es-ES"/>
        </w:rPr>
        <w:t>3</w:t>
      </w:r>
      <w:r w:rsidRPr="00E55E37">
        <w:rPr>
          <w:rFonts w:ascii="Times New Roman" w:hAnsi="Times New Roman"/>
          <w:sz w:val="28"/>
          <w:szCs w:val="28"/>
          <w:lang w:val="es-ES"/>
        </w:rPr>
        <w:t xml:space="preserve"> (HfSiYLa);</w:t>
      </w:r>
    </w:p>
    <w:p w:rsidR="00880D38" w:rsidRPr="00E55E37" w:rsidRDefault="00880D38" w:rsidP="00ED00B5">
      <w:pPr>
        <w:numPr>
          <w:ilvl w:val="0"/>
          <w:numId w:val="4"/>
        </w:numPr>
        <w:tabs>
          <w:tab w:val="left" w:pos="426"/>
          <w:tab w:val="left" w:pos="567"/>
          <w:tab w:val="left" w:pos="709"/>
          <w:tab w:val="left" w:pos="851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  <w:lang w:val="es-ES"/>
        </w:rPr>
      </w:pPr>
      <w:r w:rsidRPr="00E55E37">
        <w:rPr>
          <w:rFonts w:ascii="Times New Roman" w:hAnsi="Times New Roman"/>
          <w:sz w:val="28"/>
          <w:szCs w:val="28"/>
          <w:lang w:val="es-ES"/>
        </w:rPr>
        <w:t>HfB</w:t>
      </w:r>
      <w:r w:rsidRPr="00E55E37">
        <w:rPr>
          <w:rFonts w:ascii="Times New Roman" w:hAnsi="Times New Roman"/>
          <w:sz w:val="28"/>
          <w:szCs w:val="28"/>
          <w:vertAlign w:val="subscript"/>
          <w:lang w:val="es-ES"/>
        </w:rPr>
        <w:t>2</w:t>
      </w:r>
      <w:r w:rsidRPr="00E55E37">
        <w:rPr>
          <w:rFonts w:ascii="Times New Roman" w:hAnsi="Times New Roman"/>
          <w:sz w:val="28"/>
          <w:szCs w:val="28"/>
          <w:lang w:val="es-ES"/>
        </w:rPr>
        <w:t xml:space="preserve"> – SiC </w:t>
      </w:r>
      <w:r w:rsidRPr="0034263F">
        <w:rPr>
          <w:rFonts w:ascii="Times New Roman" w:hAnsi="Times New Roman"/>
          <w:sz w:val="28"/>
          <w:szCs w:val="28"/>
        </w:rPr>
        <w:t>с</w:t>
      </w:r>
      <w:r w:rsidRPr="00E55E37">
        <w:rPr>
          <w:rFonts w:ascii="Times New Roman" w:hAnsi="Times New Roman"/>
          <w:sz w:val="28"/>
          <w:szCs w:val="28"/>
          <w:lang w:val="es-ES"/>
        </w:rPr>
        <w:t xml:space="preserve"> </w:t>
      </w:r>
      <w:r w:rsidRPr="0034263F">
        <w:rPr>
          <w:rFonts w:ascii="Times New Roman" w:hAnsi="Times New Roman"/>
          <w:sz w:val="28"/>
          <w:szCs w:val="28"/>
        </w:rPr>
        <w:t>добавками</w:t>
      </w:r>
      <w:r w:rsidRPr="00E55E37">
        <w:rPr>
          <w:rFonts w:ascii="Times New Roman" w:hAnsi="Times New Roman"/>
          <w:sz w:val="28"/>
          <w:szCs w:val="28"/>
          <w:lang w:val="es-ES"/>
        </w:rPr>
        <w:t xml:space="preserve"> Y</w:t>
      </w:r>
      <w:r w:rsidRPr="00E55E37">
        <w:rPr>
          <w:rFonts w:ascii="Times New Roman" w:hAnsi="Times New Roman"/>
          <w:sz w:val="28"/>
          <w:szCs w:val="28"/>
          <w:vertAlign w:val="subscript"/>
          <w:lang w:val="es-ES"/>
        </w:rPr>
        <w:t>2</w:t>
      </w:r>
      <w:r w:rsidRPr="00E55E37">
        <w:rPr>
          <w:rFonts w:ascii="Times New Roman" w:hAnsi="Times New Roman"/>
          <w:sz w:val="28"/>
          <w:szCs w:val="28"/>
          <w:lang w:val="es-ES"/>
        </w:rPr>
        <w:t>O</w:t>
      </w:r>
      <w:r w:rsidRPr="00E55E37">
        <w:rPr>
          <w:rFonts w:ascii="Times New Roman" w:hAnsi="Times New Roman"/>
          <w:sz w:val="28"/>
          <w:szCs w:val="28"/>
          <w:vertAlign w:val="subscript"/>
          <w:lang w:val="es-ES"/>
        </w:rPr>
        <w:t>3</w:t>
      </w:r>
      <w:r w:rsidRPr="00E55E37">
        <w:rPr>
          <w:rFonts w:ascii="Times New Roman" w:hAnsi="Times New Roman"/>
          <w:sz w:val="28"/>
          <w:szCs w:val="28"/>
          <w:lang w:val="es-ES"/>
        </w:rPr>
        <w:t>, La</w:t>
      </w:r>
      <w:r w:rsidRPr="00E55E37">
        <w:rPr>
          <w:rFonts w:ascii="Times New Roman" w:hAnsi="Times New Roman"/>
          <w:sz w:val="28"/>
          <w:szCs w:val="28"/>
          <w:vertAlign w:val="subscript"/>
          <w:lang w:val="es-ES"/>
        </w:rPr>
        <w:t>2</w:t>
      </w:r>
      <w:r w:rsidRPr="00E55E37">
        <w:rPr>
          <w:rFonts w:ascii="Times New Roman" w:hAnsi="Times New Roman"/>
          <w:sz w:val="28"/>
          <w:szCs w:val="28"/>
          <w:lang w:val="es-ES"/>
        </w:rPr>
        <w:t>O</w:t>
      </w:r>
      <w:r w:rsidRPr="00E55E37">
        <w:rPr>
          <w:rFonts w:ascii="Times New Roman" w:hAnsi="Times New Roman"/>
          <w:sz w:val="28"/>
          <w:szCs w:val="28"/>
          <w:vertAlign w:val="subscript"/>
          <w:lang w:val="es-ES"/>
        </w:rPr>
        <w:t>3</w:t>
      </w:r>
      <w:r w:rsidRPr="00E55E37">
        <w:rPr>
          <w:rFonts w:ascii="Times New Roman" w:hAnsi="Times New Roman"/>
          <w:sz w:val="28"/>
          <w:szCs w:val="28"/>
          <w:lang w:val="es-ES"/>
        </w:rPr>
        <w:t>, Co</w:t>
      </w:r>
      <w:r w:rsidRPr="00E55E37">
        <w:rPr>
          <w:rFonts w:ascii="Times New Roman" w:hAnsi="Times New Roman"/>
          <w:sz w:val="28"/>
          <w:szCs w:val="28"/>
          <w:vertAlign w:val="subscript"/>
          <w:lang w:val="es-ES"/>
        </w:rPr>
        <w:t>3</w:t>
      </w:r>
      <w:r w:rsidRPr="00E55E37">
        <w:rPr>
          <w:rFonts w:ascii="Times New Roman" w:hAnsi="Times New Roman"/>
          <w:sz w:val="28"/>
          <w:szCs w:val="28"/>
          <w:lang w:val="es-ES"/>
        </w:rPr>
        <w:t>O</w:t>
      </w:r>
      <w:r w:rsidRPr="00E55E37">
        <w:rPr>
          <w:rFonts w:ascii="Times New Roman" w:hAnsi="Times New Roman"/>
          <w:sz w:val="28"/>
          <w:szCs w:val="28"/>
          <w:vertAlign w:val="subscript"/>
          <w:lang w:val="es-ES"/>
        </w:rPr>
        <w:t>4</w:t>
      </w:r>
      <w:r w:rsidRPr="00E55E37">
        <w:rPr>
          <w:rFonts w:ascii="Times New Roman" w:hAnsi="Times New Roman"/>
          <w:sz w:val="28"/>
          <w:szCs w:val="28"/>
          <w:lang w:val="es-ES"/>
        </w:rPr>
        <w:t xml:space="preserve"> (HfSiYLaCo);</w:t>
      </w:r>
    </w:p>
    <w:p w:rsidR="00880D38" w:rsidRPr="0034263F" w:rsidRDefault="00880D38" w:rsidP="00ED00B5">
      <w:pPr>
        <w:numPr>
          <w:ilvl w:val="0"/>
          <w:numId w:val="4"/>
        </w:numPr>
        <w:tabs>
          <w:tab w:val="left" w:pos="426"/>
          <w:tab w:val="left" w:pos="567"/>
          <w:tab w:val="left" w:pos="709"/>
          <w:tab w:val="left" w:pos="851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34263F">
        <w:rPr>
          <w:rFonts w:ascii="Times New Roman" w:hAnsi="Times New Roman"/>
          <w:sz w:val="28"/>
          <w:szCs w:val="28"/>
          <w:lang w:val="en-US"/>
        </w:rPr>
        <w:t>HfB</w:t>
      </w:r>
      <w:r w:rsidRPr="0034263F">
        <w:rPr>
          <w:rFonts w:ascii="Times New Roman" w:hAnsi="Times New Roman"/>
          <w:sz w:val="28"/>
          <w:szCs w:val="28"/>
          <w:vertAlign w:val="subscript"/>
        </w:rPr>
        <w:t>2</w:t>
      </w:r>
      <w:r w:rsidRPr="0034263F">
        <w:rPr>
          <w:rFonts w:ascii="Times New Roman" w:hAnsi="Times New Roman"/>
          <w:sz w:val="28"/>
          <w:szCs w:val="28"/>
        </w:rPr>
        <w:t xml:space="preserve"> – </w:t>
      </w:r>
      <w:r w:rsidRPr="0034263F">
        <w:rPr>
          <w:rFonts w:ascii="Times New Roman" w:hAnsi="Times New Roman"/>
          <w:sz w:val="28"/>
          <w:szCs w:val="28"/>
          <w:lang w:val="en-US"/>
        </w:rPr>
        <w:t>La</w:t>
      </w:r>
      <w:r w:rsidRPr="0034263F">
        <w:rPr>
          <w:rFonts w:ascii="Times New Roman" w:hAnsi="Times New Roman"/>
          <w:sz w:val="28"/>
          <w:szCs w:val="28"/>
          <w:vertAlign w:val="subscript"/>
        </w:rPr>
        <w:t>2</w:t>
      </w:r>
      <w:r w:rsidRPr="0034263F">
        <w:rPr>
          <w:rFonts w:ascii="Times New Roman" w:hAnsi="Times New Roman"/>
          <w:sz w:val="28"/>
          <w:szCs w:val="28"/>
          <w:lang w:val="en-US"/>
        </w:rPr>
        <w:t>O</w:t>
      </w:r>
      <w:r w:rsidRPr="0034263F">
        <w:rPr>
          <w:rFonts w:ascii="Times New Roman" w:hAnsi="Times New Roman"/>
          <w:sz w:val="28"/>
          <w:szCs w:val="28"/>
          <w:vertAlign w:val="subscript"/>
        </w:rPr>
        <w:t>3</w:t>
      </w:r>
      <w:r w:rsidRPr="0034263F">
        <w:rPr>
          <w:rFonts w:ascii="Times New Roman" w:hAnsi="Times New Roman"/>
          <w:sz w:val="28"/>
          <w:szCs w:val="28"/>
        </w:rPr>
        <w:t xml:space="preserve"> (</w:t>
      </w:r>
      <w:r w:rsidRPr="0034263F">
        <w:rPr>
          <w:rFonts w:ascii="Times New Roman" w:hAnsi="Times New Roman"/>
          <w:sz w:val="28"/>
          <w:szCs w:val="28"/>
          <w:lang w:val="en-US"/>
        </w:rPr>
        <w:t>HfLa</w:t>
      </w:r>
      <w:r w:rsidRPr="0034263F">
        <w:rPr>
          <w:rFonts w:ascii="Times New Roman" w:hAnsi="Times New Roman"/>
          <w:sz w:val="28"/>
          <w:szCs w:val="28"/>
        </w:rPr>
        <w:t>).</w:t>
      </w:r>
    </w:p>
    <w:p w:rsidR="00880D38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4263F">
        <w:rPr>
          <w:rFonts w:ascii="Times New Roman" w:hAnsi="Times New Roman"/>
          <w:sz w:val="28"/>
          <w:szCs w:val="28"/>
        </w:rPr>
        <w:t xml:space="preserve">Характеристики исходных </w:t>
      </w:r>
      <w:r w:rsidRPr="003263D0">
        <w:rPr>
          <w:rFonts w:ascii="Times New Roman" w:hAnsi="Times New Roman"/>
          <w:sz w:val="28"/>
          <w:szCs w:val="28"/>
        </w:rPr>
        <w:t>порошков прекурсоров</w:t>
      </w:r>
      <w:r w:rsidRPr="0034263F">
        <w:rPr>
          <w:rFonts w:ascii="Times New Roman" w:hAnsi="Times New Roman"/>
          <w:sz w:val="28"/>
          <w:szCs w:val="28"/>
        </w:rPr>
        <w:t xml:space="preserve"> представлены в таблице 1.</w:t>
      </w:r>
    </w:p>
    <w:p w:rsidR="00ED00B5" w:rsidRPr="00ED00B5" w:rsidRDefault="00880D38" w:rsidP="00ED00B5">
      <w:pPr>
        <w:tabs>
          <w:tab w:val="left" w:pos="567"/>
        </w:tabs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ED00B5">
        <w:rPr>
          <w:rFonts w:ascii="Times New Roman" w:hAnsi="Times New Roman"/>
          <w:sz w:val="24"/>
          <w:szCs w:val="24"/>
        </w:rPr>
        <w:t xml:space="preserve">Таблица 1 </w:t>
      </w:r>
    </w:p>
    <w:p w:rsidR="00880D38" w:rsidRPr="00ED00B5" w:rsidRDefault="00880D38" w:rsidP="00ED00B5">
      <w:pPr>
        <w:tabs>
          <w:tab w:val="left" w:pos="567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D00B5">
        <w:rPr>
          <w:rFonts w:ascii="Times New Roman" w:hAnsi="Times New Roman"/>
          <w:sz w:val="24"/>
          <w:szCs w:val="24"/>
        </w:rPr>
        <w:t>Характеристики исходных порошков прекурсоров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1"/>
        <w:gridCol w:w="3237"/>
        <w:gridCol w:w="946"/>
        <w:gridCol w:w="3176"/>
      </w:tblGrid>
      <w:tr w:rsidR="00880D38" w:rsidRPr="00375B89" w:rsidTr="00F123F3">
        <w:trPr>
          <w:trHeight w:val="562"/>
          <w:jc w:val="center"/>
        </w:trPr>
        <w:tc>
          <w:tcPr>
            <w:tcW w:w="681" w:type="dxa"/>
            <w:vAlign w:val="center"/>
          </w:tcPr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237" w:type="dxa"/>
            <w:vAlign w:val="center"/>
          </w:tcPr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Наименование порошка</w:t>
            </w:r>
          </w:p>
        </w:tc>
        <w:tc>
          <w:tcPr>
            <w:tcW w:w="946" w:type="dxa"/>
            <w:vAlign w:val="center"/>
          </w:tcPr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75B89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375B89">
              <w:rPr>
                <w:rFonts w:ascii="Times New Roman" w:hAnsi="Times New Roman"/>
                <w:sz w:val="24"/>
                <w:szCs w:val="24"/>
                <w:vertAlign w:val="subscript"/>
              </w:rPr>
              <w:t>ср</w:t>
            </w:r>
            <w:r w:rsidRPr="00375B89">
              <w:rPr>
                <w:rFonts w:ascii="Times New Roman" w:hAnsi="Times New Roman"/>
                <w:sz w:val="24"/>
                <w:szCs w:val="24"/>
              </w:rPr>
              <w:t>, мкм</w:t>
            </w:r>
          </w:p>
        </w:tc>
        <w:tc>
          <w:tcPr>
            <w:tcW w:w="3176" w:type="dxa"/>
            <w:vAlign w:val="center"/>
          </w:tcPr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Фазовый состав</w:t>
            </w:r>
          </w:p>
        </w:tc>
      </w:tr>
      <w:tr w:rsidR="00880D38" w:rsidRPr="00375B89" w:rsidTr="00F123F3">
        <w:trPr>
          <w:trHeight w:val="361"/>
          <w:jc w:val="center"/>
        </w:trPr>
        <w:tc>
          <w:tcPr>
            <w:tcW w:w="681" w:type="dxa"/>
            <w:vAlign w:val="center"/>
          </w:tcPr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37" w:type="dxa"/>
            <w:vAlign w:val="center"/>
          </w:tcPr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75B89">
              <w:rPr>
                <w:rFonts w:ascii="Times New Roman" w:hAnsi="Times New Roman"/>
                <w:sz w:val="24"/>
                <w:szCs w:val="24"/>
                <w:lang w:val="en-US"/>
              </w:rPr>
              <w:t>ZrB</w:t>
            </w:r>
            <w:r w:rsidRPr="00375B89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946" w:type="dxa"/>
            <w:vAlign w:val="center"/>
          </w:tcPr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176" w:type="dxa"/>
            <w:vAlign w:val="center"/>
          </w:tcPr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 xml:space="preserve">основная фаза </w:t>
            </w:r>
            <w:r w:rsidRPr="00375B8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ZrB</w:t>
            </w:r>
            <w:r w:rsidRPr="00375B89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2</w:t>
            </w:r>
            <w:r w:rsidRPr="00375B89">
              <w:rPr>
                <w:rFonts w:ascii="Times New Roman" w:hAnsi="Times New Roman"/>
                <w:iCs/>
                <w:sz w:val="24"/>
                <w:szCs w:val="24"/>
              </w:rPr>
              <w:t xml:space="preserve"> гекс.; </w:t>
            </w:r>
          </w:p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Zr</w:t>
            </w:r>
            <w:r w:rsidRPr="00375B89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375B89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2</w:t>
            </w:r>
            <w:r w:rsidRPr="00375B89">
              <w:rPr>
                <w:rFonts w:ascii="Times New Roman" w:hAnsi="Times New Roman"/>
                <w:iCs/>
                <w:sz w:val="24"/>
                <w:szCs w:val="24"/>
              </w:rPr>
              <w:t xml:space="preserve"> монокл.</w:t>
            </w:r>
          </w:p>
        </w:tc>
      </w:tr>
      <w:tr w:rsidR="00880D38" w:rsidRPr="00375B89" w:rsidTr="00F123F3">
        <w:trPr>
          <w:trHeight w:val="354"/>
          <w:jc w:val="center"/>
        </w:trPr>
        <w:tc>
          <w:tcPr>
            <w:tcW w:w="681" w:type="dxa"/>
            <w:vAlign w:val="center"/>
          </w:tcPr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37" w:type="dxa"/>
            <w:vAlign w:val="center"/>
          </w:tcPr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75B89">
              <w:rPr>
                <w:rFonts w:ascii="Times New Roman" w:hAnsi="Times New Roman"/>
                <w:sz w:val="24"/>
                <w:szCs w:val="24"/>
                <w:lang w:val="en-US"/>
              </w:rPr>
              <w:t>HfB</w:t>
            </w:r>
            <w:r w:rsidRPr="00375B89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946" w:type="dxa"/>
            <w:vAlign w:val="center"/>
          </w:tcPr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176" w:type="dxa"/>
            <w:vAlign w:val="center"/>
          </w:tcPr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 xml:space="preserve">основная фаза </w:t>
            </w:r>
            <w:r w:rsidRPr="00375B8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HfB</w:t>
            </w:r>
            <w:r w:rsidRPr="00375B89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2</w:t>
            </w:r>
            <w:r w:rsidRPr="00375B89">
              <w:rPr>
                <w:rFonts w:ascii="Times New Roman" w:hAnsi="Times New Roman"/>
                <w:iCs/>
                <w:sz w:val="24"/>
                <w:szCs w:val="24"/>
              </w:rPr>
              <w:t xml:space="preserve"> гекс.; </w:t>
            </w:r>
          </w:p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Zr</w:t>
            </w:r>
            <w:r w:rsidRPr="00375B89">
              <w:rPr>
                <w:rFonts w:ascii="Times New Roman" w:hAnsi="Times New Roman"/>
                <w:iCs/>
                <w:sz w:val="24"/>
                <w:szCs w:val="24"/>
              </w:rPr>
              <w:t>О</w:t>
            </w:r>
            <w:r w:rsidRPr="00375B89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2</w:t>
            </w:r>
            <w:r w:rsidRPr="00375B89">
              <w:rPr>
                <w:rFonts w:ascii="Times New Roman" w:hAnsi="Times New Roman"/>
                <w:iCs/>
                <w:sz w:val="24"/>
                <w:szCs w:val="24"/>
              </w:rPr>
              <w:t xml:space="preserve"> монокл.</w:t>
            </w:r>
          </w:p>
        </w:tc>
      </w:tr>
      <w:tr w:rsidR="00880D38" w:rsidRPr="00375B89" w:rsidTr="00F123F3">
        <w:trPr>
          <w:trHeight w:val="372"/>
          <w:jc w:val="center"/>
        </w:trPr>
        <w:tc>
          <w:tcPr>
            <w:tcW w:w="681" w:type="dxa"/>
            <w:vAlign w:val="center"/>
          </w:tcPr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37" w:type="dxa"/>
            <w:vAlign w:val="center"/>
          </w:tcPr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75B89">
              <w:rPr>
                <w:rFonts w:ascii="Times New Roman" w:hAnsi="Times New Roman"/>
                <w:sz w:val="24"/>
                <w:szCs w:val="24"/>
                <w:lang w:val="en-US"/>
              </w:rPr>
              <w:t>SiC</w:t>
            </w:r>
          </w:p>
        </w:tc>
        <w:tc>
          <w:tcPr>
            <w:tcW w:w="946" w:type="dxa"/>
            <w:vAlign w:val="center"/>
          </w:tcPr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76" w:type="dxa"/>
            <w:vAlign w:val="center"/>
          </w:tcPr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основная фаза α-</w:t>
            </w:r>
            <w:r w:rsidRPr="00375B89">
              <w:rPr>
                <w:rFonts w:ascii="Times New Roman" w:hAnsi="Times New Roman"/>
                <w:sz w:val="24"/>
                <w:szCs w:val="24"/>
                <w:lang w:val="en-US"/>
              </w:rPr>
              <w:t>SiC</w:t>
            </w:r>
            <w:r w:rsidRPr="00375B89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375B89">
              <w:rPr>
                <w:rFonts w:ascii="Times New Roman" w:hAnsi="Times New Roman"/>
                <w:iCs/>
                <w:sz w:val="24"/>
                <w:szCs w:val="24"/>
              </w:rPr>
              <w:t>β-</w:t>
            </w:r>
            <w:r w:rsidRPr="00375B8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SiC</w:t>
            </w:r>
          </w:p>
        </w:tc>
      </w:tr>
      <w:tr w:rsidR="00880D38" w:rsidRPr="00375B89" w:rsidTr="00F123F3">
        <w:trPr>
          <w:trHeight w:val="358"/>
          <w:jc w:val="center"/>
        </w:trPr>
        <w:tc>
          <w:tcPr>
            <w:tcW w:w="681" w:type="dxa"/>
            <w:vAlign w:val="center"/>
          </w:tcPr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75B89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237" w:type="dxa"/>
            <w:vAlign w:val="center"/>
          </w:tcPr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75B89">
              <w:rPr>
                <w:rFonts w:ascii="Times New Roman" w:hAnsi="Times New Roman"/>
                <w:sz w:val="24"/>
                <w:szCs w:val="24"/>
                <w:lang w:val="en-US"/>
              </w:rPr>
              <w:t>La</w:t>
            </w:r>
            <w:r w:rsidRPr="00375B89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375B89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375B89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946" w:type="dxa"/>
            <w:vAlign w:val="center"/>
          </w:tcPr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76" w:type="dxa"/>
            <w:vAlign w:val="center"/>
          </w:tcPr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 xml:space="preserve">основная фаза </w:t>
            </w:r>
            <w:r w:rsidRPr="00375B89">
              <w:rPr>
                <w:rFonts w:ascii="Times New Roman" w:hAnsi="Times New Roman"/>
                <w:sz w:val="24"/>
                <w:szCs w:val="24"/>
                <w:lang w:val="en-US"/>
              </w:rPr>
              <w:t>La</w:t>
            </w:r>
            <w:r w:rsidRPr="00375B89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375B89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375B89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375B89">
              <w:rPr>
                <w:rFonts w:ascii="Times New Roman" w:hAnsi="Times New Roman"/>
                <w:iCs/>
                <w:sz w:val="24"/>
                <w:szCs w:val="24"/>
              </w:rPr>
              <w:t xml:space="preserve"> гекс.; </w:t>
            </w:r>
            <w:r w:rsidRPr="00375B8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La</w:t>
            </w:r>
            <w:r w:rsidRPr="00375B89">
              <w:rPr>
                <w:rFonts w:ascii="Times New Roman" w:hAnsi="Times New Roman"/>
                <w:iCs/>
                <w:sz w:val="24"/>
                <w:szCs w:val="24"/>
              </w:rPr>
              <w:t>(</w:t>
            </w:r>
            <w:r w:rsidRPr="00375B8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OH</w:t>
            </w:r>
            <w:r w:rsidRPr="00375B89">
              <w:rPr>
                <w:rFonts w:ascii="Times New Roman" w:hAnsi="Times New Roman"/>
                <w:iCs/>
                <w:sz w:val="24"/>
                <w:szCs w:val="24"/>
              </w:rPr>
              <w:t>)</w:t>
            </w:r>
            <w:r w:rsidRPr="00375B89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3</w:t>
            </w:r>
          </w:p>
        </w:tc>
      </w:tr>
      <w:tr w:rsidR="00880D38" w:rsidRPr="00375B89" w:rsidTr="00F123F3">
        <w:trPr>
          <w:trHeight w:val="375"/>
          <w:jc w:val="center"/>
        </w:trPr>
        <w:tc>
          <w:tcPr>
            <w:tcW w:w="681" w:type="dxa"/>
            <w:vAlign w:val="center"/>
          </w:tcPr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75B89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237" w:type="dxa"/>
            <w:vAlign w:val="center"/>
          </w:tcPr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  <w:lang w:val="en-US"/>
              </w:rPr>
              <w:t>Co</w:t>
            </w:r>
            <w:r w:rsidRPr="00375B89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375B89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375B89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946" w:type="dxa"/>
            <w:vAlign w:val="center"/>
          </w:tcPr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3176" w:type="dxa"/>
            <w:vAlign w:val="center"/>
          </w:tcPr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Co</w:t>
            </w:r>
            <w:r w:rsidRPr="00375B89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3</w:t>
            </w:r>
            <w:r w:rsidRPr="00375B8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O</w:t>
            </w:r>
            <w:r w:rsidRPr="00375B89">
              <w:rPr>
                <w:rFonts w:ascii="Times New Roman" w:hAnsi="Times New Roman"/>
                <w:iCs/>
                <w:sz w:val="24"/>
                <w:szCs w:val="24"/>
                <w:vertAlign w:val="subscript"/>
              </w:rPr>
              <w:t>4</w:t>
            </w:r>
            <w:r w:rsidRPr="00375B89">
              <w:rPr>
                <w:rFonts w:ascii="Times New Roman" w:hAnsi="Times New Roman"/>
                <w:iCs/>
                <w:sz w:val="24"/>
                <w:szCs w:val="24"/>
              </w:rPr>
              <w:t xml:space="preserve"> куб.</w:t>
            </w:r>
          </w:p>
        </w:tc>
      </w:tr>
      <w:tr w:rsidR="00880D38" w:rsidRPr="00375B89" w:rsidTr="00F123F3">
        <w:trPr>
          <w:trHeight w:val="357"/>
          <w:jc w:val="center"/>
        </w:trPr>
        <w:tc>
          <w:tcPr>
            <w:tcW w:w="681" w:type="dxa"/>
            <w:vAlign w:val="center"/>
          </w:tcPr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75B89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237" w:type="dxa"/>
            <w:vAlign w:val="center"/>
          </w:tcPr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375B89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375B89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375B89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946" w:type="dxa"/>
            <w:vAlign w:val="center"/>
          </w:tcPr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0,98</w:t>
            </w:r>
          </w:p>
        </w:tc>
        <w:tc>
          <w:tcPr>
            <w:tcW w:w="3176" w:type="dxa"/>
            <w:vAlign w:val="center"/>
          </w:tcPr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 xml:space="preserve">основная фаза </w:t>
            </w:r>
            <w:r w:rsidRPr="00375B89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375B89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375B89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375B89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375B89">
              <w:rPr>
                <w:rFonts w:ascii="Times New Roman" w:hAnsi="Times New Roman"/>
                <w:sz w:val="24"/>
                <w:szCs w:val="24"/>
              </w:rPr>
              <w:t xml:space="preserve"> куб.; </w:t>
            </w:r>
            <w:r w:rsidRPr="00375B89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375B89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375B89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375B89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375B89">
              <w:rPr>
                <w:rFonts w:ascii="Times New Roman" w:hAnsi="Times New Roman"/>
                <w:sz w:val="24"/>
                <w:szCs w:val="24"/>
              </w:rPr>
              <w:t xml:space="preserve"> монокл.</w:t>
            </w:r>
          </w:p>
        </w:tc>
      </w:tr>
      <w:tr w:rsidR="00880D38" w:rsidRPr="00375B89" w:rsidTr="00F123F3">
        <w:trPr>
          <w:trHeight w:val="374"/>
          <w:jc w:val="center"/>
        </w:trPr>
        <w:tc>
          <w:tcPr>
            <w:tcW w:w="681" w:type="dxa"/>
            <w:vAlign w:val="center"/>
          </w:tcPr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37" w:type="dxa"/>
            <w:vAlign w:val="center"/>
          </w:tcPr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375B89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375B89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375B89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946" w:type="dxa"/>
            <w:vAlign w:val="center"/>
          </w:tcPr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0,32</w:t>
            </w:r>
          </w:p>
        </w:tc>
        <w:tc>
          <w:tcPr>
            <w:tcW w:w="3176" w:type="dxa"/>
            <w:vAlign w:val="center"/>
          </w:tcPr>
          <w:p w:rsidR="00880D38" w:rsidRPr="00375B89" w:rsidRDefault="00880D38" w:rsidP="00ED00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δ</w:t>
            </w:r>
            <w:r w:rsidRPr="00375B89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Pr="00375B89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375B89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375B89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375B89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375B89">
              <w:rPr>
                <w:rFonts w:ascii="Times New Roman" w:hAnsi="Times New Roman"/>
                <w:iCs/>
                <w:sz w:val="24"/>
                <w:szCs w:val="24"/>
              </w:rPr>
              <w:t xml:space="preserve">; </w:t>
            </w:r>
            <w:r w:rsidRPr="00375B89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Θ</w:t>
            </w:r>
            <w:r w:rsidRPr="00375B89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Pr="00375B89">
              <w:rPr>
                <w:rFonts w:ascii="Times New Roman" w:hAnsi="Times New Roman"/>
                <w:sz w:val="24"/>
                <w:szCs w:val="24"/>
                <w:lang w:val="en-US"/>
              </w:rPr>
              <w:t>Al</w:t>
            </w:r>
            <w:r w:rsidRPr="00375B89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375B89">
              <w:rPr>
                <w:rFonts w:ascii="Times New Roman" w:hAnsi="Times New Roman"/>
                <w:sz w:val="24"/>
                <w:szCs w:val="24"/>
                <w:lang w:val="en-US"/>
              </w:rPr>
              <w:t>O</w:t>
            </w:r>
            <w:r w:rsidRPr="00375B89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</w:tc>
      </w:tr>
    </w:tbl>
    <w:p w:rsidR="00880D38" w:rsidRPr="00227EE1" w:rsidRDefault="00880D38" w:rsidP="00ED00B5">
      <w:pPr>
        <w:spacing w:after="0" w:line="360" w:lineRule="auto"/>
        <w:ind w:firstLine="708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Примечание: </w:t>
      </w:r>
      <w:r w:rsidRPr="00227EE1">
        <w:rPr>
          <w:rFonts w:ascii="Times New Roman" w:hAnsi="Times New Roman"/>
          <w:sz w:val="24"/>
          <w:szCs w:val="28"/>
          <w:lang w:val="en-US"/>
        </w:rPr>
        <w:t>d</w:t>
      </w:r>
      <w:r w:rsidRPr="00227EE1">
        <w:rPr>
          <w:rFonts w:ascii="Times New Roman" w:hAnsi="Times New Roman"/>
          <w:sz w:val="24"/>
          <w:szCs w:val="28"/>
          <w:vertAlign w:val="subscript"/>
        </w:rPr>
        <w:t>ср</w:t>
      </w:r>
      <w:r w:rsidRPr="00227EE1">
        <w:rPr>
          <w:rFonts w:ascii="Times New Roman" w:hAnsi="Times New Roman"/>
          <w:sz w:val="24"/>
          <w:szCs w:val="28"/>
        </w:rPr>
        <w:t xml:space="preserve"> – средний объемный диаметр, мкм</w:t>
      </w:r>
    </w:p>
    <w:p w:rsidR="00880D38" w:rsidRPr="002164B2" w:rsidRDefault="00880D38" w:rsidP="00ED00B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164B2">
        <w:rPr>
          <w:rFonts w:ascii="Times New Roman" w:hAnsi="Times New Roman"/>
          <w:b/>
          <w:sz w:val="28"/>
          <w:szCs w:val="28"/>
        </w:rPr>
        <w:t>Результаты исследований</w:t>
      </w:r>
    </w:p>
    <w:p w:rsidR="00880D38" w:rsidRPr="00DC36F8" w:rsidRDefault="00880D38" w:rsidP="00ED00B5">
      <w:pPr>
        <w:spacing w:line="360" w:lineRule="auto"/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 w:val="28"/>
          <w:szCs w:val="28"/>
        </w:rPr>
        <w:t>Анализ дисперсного состава и исследования микроструктуры порошков с помощью электронного микроскопа показали, что п</w:t>
      </w:r>
      <w:r w:rsidRPr="00DC36F8">
        <w:rPr>
          <w:rFonts w:ascii="Times New Roman" w:hAnsi="Times New Roman"/>
          <w:sz w:val="28"/>
          <w:szCs w:val="28"/>
        </w:rPr>
        <w:t xml:space="preserve">орошки </w:t>
      </w:r>
      <w:r w:rsidRPr="00DC36F8">
        <w:rPr>
          <w:rFonts w:ascii="Times New Roman" w:hAnsi="Times New Roman"/>
          <w:sz w:val="28"/>
          <w:szCs w:val="28"/>
          <w:lang w:val="en-US"/>
        </w:rPr>
        <w:t>ZrB</w:t>
      </w:r>
      <w:r w:rsidRPr="00DC36F8">
        <w:rPr>
          <w:rFonts w:ascii="Times New Roman" w:hAnsi="Times New Roman"/>
          <w:sz w:val="28"/>
          <w:szCs w:val="28"/>
          <w:vertAlign w:val="subscript"/>
        </w:rPr>
        <w:t>2</w:t>
      </w:r>
      <w:r w:rsidRPr="00DC36F8">
        <w:rPr>
          <w:rFonts w:ascii="Times New Roman" w:hAnsi="Times New Roman"/>
          <w:sz w:val="28"/>
          <w:szCs w:val="28"/>
        </w:rPr>
        <w:t xml:space="preserve">, </w:t>
      </w:r>
      <w:r w:rsidRPr="00DC36F8">
        <w:rPr>
          <w:rFonts w:ascii="Times New Roman" w:hAnsi="Times New Roman"/>
          <w:sz w:val="28"/>
          <w:szCs w:val="28"/>
          <w:lang w:val="en-US"/>
        </w:rPr>
        <w:t>HfB</w:t>
      </w:r>
      <w:r w:rsidRPr="00DC36F8">
        <w:rPr>
          <w:rFonts w:ascii="Times New Roman" w:hAnsi="Times New Roman"/>
          <w:sz w:val="28"/>
          <w:szCs w:val="28"/>
          <w:vertAlign w:val="subscript"/>
        </w:rPr>
        <w:t>2</w:t>
      </w:r>
      <w:r w:rsidRPr="00DC36F8">
        <w:rPr>
          <w:rFonts w:ascii="Times New Roman" w:hAnsi="Times New Roman"/>
          <w:sz w:val="28"/>
          <w:szCs w:val="28"/>
        </w:rPr>
        <w:t xml:space="preserve">, </w:t>
      </w:r>
      <w:r w:rsidRPr="00DC36F8">
        <w:rPr>
          <w:rFonts w:ascii="Times New Roman" w:hAnsi="Times New Roman"/>
          <w:sz w:val="28"/>
          <w:szCs w:val="28"/>
          <w:lang w:val="en-US"/>
        </w:rPr>
        <w:t>La</w:t>
      </w:r>
      <w:r w:rsidRPr="000970F3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DC36F8">
        <w:rPr>
          <w:rFonts w:ascii="Times New Roman" w:hAnsi="Times New Roman"/>
          <w:sz w:val="28"/>
          <w:szCs w:val="28"/>
          <w:vertAlign w:val="subscript"/>
        </w:rPr>
        <w:t>3</w:t>
      </w:r>
      <w:r w:rsidRPr="00DC36F8">
        <w:rPr>
          <w:rFonts w:ascii="Times New Roman" w:hAnsi="Times New Roman"/>
          <w:sz w:val="28"/>
          <w:szCs w:val="28"/>
        </w:rPr>
        <w:t xml:space="preserve">, </w:t>
      </w:r>
      <w:r w:rsidRPr="00DC36F8">
        <w:rPr>
          <w:rFonts w:ascii="Times New Roman" w:hAnsi="Times New Roman"/>
          <w:sz w:val="28"/>
          <w:szCs w:val="28"/>
          <w:lang w:val="en-US"/>
        </w:rPr>
        <w:t>Co</w:t>
      </w:r>
      <w:r w:rsidRPr="00DC36F8">
        <w:rPr>
          <w:rFonts w:ascii="Times New Roman" w:hAnsi="Times New Roman"/>
          <w:sz w:val="28"/>
          <w:szCs w:val="28"/>
          <w:vertAlign w:val="subscript"/>
        </w:rPr>
        <w:t>3</w:t>
      </w:r>
      <w:r w:rsidRPr="00DC36F8">
        <w:rPr>
          <w:rFonts w:ascii="Times New Roman" w:hAnsi="Times New Roman"/>
          <w:sz w:val="28"/>
          <w:szCs w:val="28"/>
          <w:lang w:val="en-US"/>
        </w:rPr>
        <w:t>O</w:t>
      </w:r>
      <w:r w:rsidRPr="00DC36F8">
        <w:rPr>
          <w:rFonts w:ascii="Times New Roman" w:hAnsi="Times New Roman"/>
          <w:sz w:val="28"/>
          <w:szCs w:val="28"/>
          <w:vertAlign w:val="subscript"/>
        </w:rPr>
        <w:t>4</w:t>
      </w:r>
      <w:r w:rsidRPr="00DC36F8">
        <w:rPr>
          <w:rFonts w:ascii="Times New Roman" w:hAnsi="Times New Roman"/>
          <w:sz w:val="28"/>
          <w:szCs w:val="28"/>
        </w:rPr>
        <w:t xml:space="preserve"> представляют собой конгломераты частиц. </w:t>
      </w:r>
      <w:r>
        <w:rPr>
          <w:rFonts w:ascii="Times New Roman" w:hAnsi="Times New Roman"/>
          <w:sz w:val="28"/>
          <w:szCs w:val="28"/>
        </w:rPr>
        <w:t>Порошок карбида кремния состоит из отдельных частиц, р</w:t>
      </w:r>
      <w:r w:rsidRPr="00DC36F8">
        <w:rPr>
          <w:rFonts w:ascii="Times New Roman" w:hAnsi="Times New Roman"/>
          <w:sz w:val="28"/>
          <w:szCs w:val="28"/>
        </w:rPr>
        <w:t xml:space="preserve">аспределение частиц порошка </w:t>
      </w:r>
      <w:r w:rsidRPr="00DC36F8">
        <w:rPr>
          <w:rFonts w:ascii="Times New Roman" w:hAnsi="Times New Roman"/>
          <w:sz w:val="28"/>
          <w:szCs w:val="28"/>
          <w:lang w:val="en-US"/>
        </w:rPr>
        <w:t>SiC</w:t>
      </w:r>
      <w:r w:rsidRPr="00DC36F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размерам </w:t>
      </w:r>
      <w:r w:rsidRPr="00DC36F8">
        <w:rPr>
          <w:rFonts w:ascii="Times New Roman" w:hAnsi="Times New Roman"/>
          <w:sz w:val="28"/>
          <w:szCs w:val="28"/>
        </w:rPr>
        <w:t xml:space="preserve">узкое и мономодальное. </w:t>
      </w:r>
      <w:r>
        <w:rPr>
          <w:rFonts w:ascii="Times New Roman" w:hAnsi="Times New Roman"/>
          <w:sz w:val="28"/>
        </w:rPr>
        <w:t xml:space="preserve">Порошки </w:t>
      </w:r>
      <w:r>
        <w:rPr>
          <w:rFonts w:ascii="Times New Roman" w:hAnsi="Times New Roman"/>
          <w:sz w:val="28"/>
          <w:lang w:val="en-US"/>
        </w:rPr>
        <w:t>Y</w:t>
      </w:r>
      <w:r w:rsidRPr="00DC36F8"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sz w:val="28"/>
          <w:lang w:val="en-US"/>
        </w:rPr>
        <w:t>O</w:t>
      </w:r>
      <w:r w:rsidRPr="00DC36F8">
        <w:rPr>
          <w:rFonts w:ascii="Times New Roman" w:hAnsi="Times New Roman"/>
          <w:sz w:val="28"/>
          <w:vertAlign w:val="subscript"/>
        </w:rPr>
        <w:t>3</w:t>
      </w:r>
      <w:r w:rsidRPr="00DC36F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  <w:lang w:val="en-US"/>
        </w:rPr>
        <w:t>Al</w:t>
      </w:r>
      <w:r w:rsidRPr="00DC36F8"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sz w:val="28"/>
          <w:lang w:val="en-US"/>
        </w:rPr>
        <w:t>O</w:t>
      </w:r>
      <w:r w:rsidRPr="00DC36F8">
        <w:rPr>
          <w:rFonts w:ascii="Times New Roman" w:hAnsi="Times New Roman"/>
          <w:sz w:val="28"/>
          <w:vertAlign w:val="subscript"/>
        </w:rPr>
        <w:t>3</w:t>
      </w:r>
      <w:r w:rsidRPr="00DC36F8">
        <w:rPr>
          <w:rFonts w:ascii="Times New Roman" w:hAnsi="Times New Roman"/>
          <w:sz w:val="28"/>
        </w:rPr>
        <w:t xml:space="preserve"> состо</w:t>
      </w:r>
      <w:r>
        <w:rPr>
          <w:rFonts w:ascii="Times New Roman" w:hAnsi="Times New Roman"/>
          <w:sz w:val="28"/>
        </w:rPr>
        <w:t>ят</w:t>
      </w:r>
      <w:r w:rsidRPr="00DC36F8">
        <w:rPr>
          <w:rFonts w:ascii="Times New Roman" w:hAnsi="Times New Roman"/>
          <w:sz w:val="28"/>
        </w:rPr>
        <w:t xml:space="preserve"> из сферических частиц различного размера до 10 мкм, в том числе наноразмерных – менее </w:t>
      </w:r>
      <w:r>
        <w:rPr>
          <w:rFonts w:ascii="Times New Roman" w:hAnsi="Times New Roman"/>
          <w:sz w:val="28"/>
        </w:rPr>
        <w:t>100 нм (рис.1</w:t>
      </w:r>
      <w:r w:rsidRPr="00DC36F8">
        <w:rPr>
          <w:rFonts w:ascii="Times New Roman" w:hAnsi="Times New Roman"/>
          <w:sz w:val="28"/>
        </w:rPr>
        <w:t>), собран</w:t>
      </w:r>
      <w:r>
        <w:rPr>
          <w:rFonts w:ascii="Times New Roman" w:hAnsi="Times New Roman"/>
          <w:sz w:val="28"/>
        </w:rPr>
        <w:t>н</w:t>
      </w:r>
      <w:r w:rsidRPr="00DC36F8"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>х</w:t>
      </w:r>
      <w:r w:rsidRPr="00DC36F8">
        <w:rPr>
          <w:rFonts w:ascii="Times New Roman" w:hAnsi="Times New Roman"/>
          <w:sz w:val="28"/>
        </w:rPr>
        <w:t xml:space="preserve"> в конгломераты.</w:t>
      </w:r>
    </w:p>
    <w:p w:rsidR="00880D38" w:rsidRPr="0034263F" w:rsidRDefault="00B03531" w:rsidP="00ED00B5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7AAAA0" wp14:editId="68F0B4FB">
            <wp:extent cx="1875155" cy="135255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5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D38">
        <w:rPr>
          <w:rFonts w:ascii="Times New Roman" w:hAnsi="Times New Roman"/>
          <w:noProof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55C00DC" wp14:editId="6599E58A">
            <wp:extent cx="1836420" cy="13525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38" w:rsidRDefault="00880D38" w:rsidP="00ED00B5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 w:rsidRPr="0034263F">
        <w:rPr>
          <w:rFonts w:ascii="Times New Roman" w:hAnsi="Times New Roman"/>
          <w:noProof/>
          <w:sz w:val="28"/>
          <w:szCs w:val="28"/>
        </w:rPr>
        <w:t>Рис</w:t>
      </w:r>
      <w:r w:rsidR="00ED00B5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 1</w:t>
      </w:r>
      <w:r w:rsidRPr="0034263F">
        <w:rPr>
          <w:rFonts w:ascii="Times New Roman" w:hAnsi="Times New Roman"/>
          <w:noProof/>
          <w:sz w:val="28"/>
          <w:szCs w:val="28"/>
        </w:rPr>
        <w:t xml:space="preserve"> – Порошки </w:t>
      </w:r>
      <w:r w:rsidRPr="0034263F">
        <w:rPr>
          <w:rFonts w:ascii="Times New Roman" w:hAnsi="Times New Roman"/>
          <w:noProof/>
          <w:sz w:val="28"/>
          <w:szCs w:val="28"/>
          <w:lang w:val="en-US"/>
        </w:rPr>
        <w:t>Y</w:t>
      </w:r>
      <w:r w:rsidRPr="0034263F">
        <w:rPr>
          <w:rFonts w:ascii="Times New Roman" w:hAnsi="Times New Roman"/>
          <w:noProof/>
          <w:sz w:val="28"/>
          <w:szCs w:val="28"/>
          <w:vertAlign w:val="subscript"/>
        </w:rPr>
        <w:t>2</w:t>
      </w:r>
      <w:r w:rsidRPr="0034263F">
        <w:rPr>
          <w:rFonts w:ascii="Times New Roman" w:hAnsi="Times New Roman"/>
          <w:noProof/>
          <w:sz w:val="28"/>
          <w:szCs w:val="28"/>
          <w:lang w:val="en-US"/>
        </w:rPr>
        <w:t>O</w:t>
      </w:r>
      <w:r w:rsidRPr="0034263F">
        <w:rPr>
          <w:rFonts w:ascii="Times New Roman" w:hAnsi="Times New Roman"/>
          <w:noProof/>
          <w:sz w:val="28"/>
          <w:szCs w:val="28"/>
          <w:vertAlign w:val="subscript"/>
        </w:rPr>
        <w:t>3</w:t>
      </w:r>
      <w:r w:rsidRPr="0034263F">
        <w:rPr>
          <w:rFonts w:ascii="Times New Roman" w:hAnsi="Times New Roman"/>
          <w:noProof/>
          <w:sz w:val="28"/>
          <w:szCs w:val="28"/>
        </w:rPr>
        <w:t xml:space="preserve"> (1) и </w:t>
      </w:r>
      <w:r w:rsidRPr="0034263F">
        <w:rPr>
          <w:rFonts w:ascii="Times New Roman" w:hAnsi="Times New Roman"/>
          <w:noProof/>
          <w:sz w:val="28"/>
          <w:szCs w:val="28"/>
          <w:lang w:val="en-US"/>
        </w:rPr>
        <w:t>Al</w:t>
      </w:r>
      <w:r w:rsidRPr="0034263F">
        <w:rPr>
          <w:rFonts w:ascii="Times New Roman" w:hAnsi="Times New Roman"/>
          <w:noProof/>
          <w:sz w:val="28"/>
          <w:szCs w:val="28"/>
          <w:vertAlign w:val="subscript"/>
        </w:rPr>
        <w:t>2</w:t>
      </w:r>
      <w:r w:rsidRPr="0034263F">
        <w:rPr>
          <w:rFonts w:ascii="Times New Roman" w:hAnsi="Times New Roman"/>
          <w:noProof/>
          <w:sz w:val="28"/>
          <w:szCs w:val="28"/>
          <w:lang w:val="en-US"/>
        </w:rPr>
        <w:t>O</w:t>
      </w:r>
      <w:r w:rsidRPr="0034263F">
        <w:rPr>
          <w:rFonts w:ascii="Times New Roman" w:hAnsi="Times New Roman"/>
          <w:noProof/>
          <w:sz w:val="28"/>
          <w:szCs w:val="28"/>
          <w:vertAlign w:val="subscript"/>
        </w:rPr>
        <w:t>3</w:t>
      </w:r>
      <w:r>
        <w:rPr>
          <w:rFonts w:ascii="Times New Roman" w:hAnsi="Times New Roman"/>
          <w:noProof/>
          <w:sz w:val="28"/>
          <w:szCs w:val="28"/>
        </w:rPr>
        <w:t xml:space="preserve"> (2)</w:t>
      </w:r>
    </w:p>
    <w:p w:rsidR="00880D38" w:rsidRPr="0034263F" w:rsidRDefault="00880D38" w:rsidP="00ED00B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80D38" w:rsidRPr="004A7BA6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</w:t>
      </w:r>
      <w:r w:rsidRPr="004A7BA6">
        <w:rPr>
          <w:rFonts w:ascii="Times New Roman" w:hAnsi="Times New Roman"/>
          <w:sz w:val="28"/>
        </w:rPr>
        <w:t>еханоактивацию</w:t>
      </w:r>
      <w:r>
        <w:rPr>
          <w:rFonts w:ascii="Times New Roman" w:hAnsi="Times New Roman"/>
          <w:sz w:val="28"/>
        </w:rPr>
        <w:t xml:space="preserve"> порошковых</w:t>
      </w:r>
      <w:r w:rsidRPr="004A7BA6">
        <w:rPr>
          <w:rFonts w:ascii="Times New Roman" w:hAnsi="Times New Roman"/>
          <w:sz w:val="28"/>
        </w:rPr>
        <w:t xml:space="preserve"> композици</w:t>
      </w:r>
      <w:r>
        <w:rPr>
          <w:rFonts w:ascii="Times New Roman" w:hAnsi="Times New Roman"/>
          <w:sz w:val="28"/>
        </w:rPr>
        <w:t>й</w:t>
      </w:r>
      <w:r w:rsidRPr="004A7BA6">
        <w:rPr>
          <w:rFonts w:ascii="Times New Roman" w:hAnsi="Times New Roman"/>
          <w:sz w:val="28"/>
        </w:rPr>
        <w:t xml:space="preserve"> проводили </w:t>
      </w:r>
      <w:r>
        <w:rPr>
          <w:rFonts w:ascii="Times New Roman" w:hAnsi="Times New Roman"/>
          <w:sz w:val="28"/>
        </w:rPr>
        <w:t xml:space="preserve">в среде этанола или изопропанола </w:t>
      </w:r>
      <w:r w:rsidRPr="004A7BA6">
        <w:rPr>
          <w:rFonts w:ascii="Times New Roman" w:hAnsi="Times New Roman"/>
          <w:sz w:val="28"/>
        </w:rPr>
        <w:t>с использованием высокоэнергетической планетарной мельницы «Активатор-2</w:t>
      </w:r>
      <w:r w:rsidRPr="004A7BA6">
        <w:rPr>
          <w:rFonts w:ascii="Times New Roman" w:hAnsi="Times New Roman"/>
          <w:sz w:val="28"/>
          <w:lang w:val="en-US"/>
        </w:rPr>
        <w:t>SL</w:t>
      </w:r>
      <w:r w:rsidRPr="004A7BA6">
        <w:rPr>
          <w:rFonts w:ascii="Times New Roman" w:hAnsi="Times New Roman"/>
          <w:sz w:val="28"/>
        </w:rPr>
        <w:t>», оснащенной проточным водяным охлаждением.</w:t>
      </w:r>
      <w:r>
        <w:rPr>
          <w:rFonts w:ascii="Times New Roman" w:hAnsi="Times New Roman"/>
          <w:sz w:val="28"/>
        </w:rPr>
        <w:t xml:space="preserve"> </w:t>
      </w:r>
      <w:r w:rsidRPr="007C1D97">
        <w:rPr>
          <w:rFonts w:ascii="Times New Roman" w:hAnsi="Times New Roman"/>
          <w:sz w:val="28"/>
        </w:rPr>
        <w:t>Смешивание проводили в течение 2</w:t>
      </w:r>
      <w:r>
        <w:rPr>
          <w:rFonts w:ascii="Times New Roman" w:hAnsi="Times New Roman"/>
          <w:sz w:val="28"/>
        </w:rPr>
        <w:t>-х</w:t>
      </w:r>
      <w:r w:rsidRPr="007C1D97">
        <w:rPr>
          <w:rFonts w:ascii="Times New Roman" w:hAnsi="Times New Roman"/>
          <w:sz w:val="28"/>
        </w:rPr>
        <w:t xml:space="preserve"> минут при частоте 30Гц</w:t>
      </w:r>
      <w:r>
        <w:rPr>
          <w:rFonts w:ascii="Times New Roman" w:hAnsi="Times New Roman"/>
          <w:sz w:val="28"/>
        </w:rPr>
        <w:t xml:space="preserve"> </w:t>
      </w:r>
      <w:r w:rsidRPr="007C1D9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определенном с</w:t>
      </w:r>
      <w:r w:rsidRPr="007C1D97">
        <w:rPr>
          <w:rFonts w:ascii="Times New Roman" w:hAnsi="Times New Roman"/>
          <w:sz w:val="28"/>
        </w:rPr>
        <w:t>оотношени</w:t>
      </w:r>
      <w:r>
        <w:rPr>
          <w:rFonts w:ascii="Times New Roman" w:hAnsi="Times New Roman"/>
          <w:sz w:val="28"/>
        </w:rPr>
        <w:t>и</w:t>
      </w:r>
      <w:r w:rsidRPr="007C1D97">
        <w:rPr>
          <w:rFonts w:ascii="Times New Roman" w:hAnsi="Times New Roman"/>
          <w:sz w:val="28"/>
        </w:rPr>
        <w:t xml:space="preserve"> по массе шихта/мелющие тела/спирт</w:t>
      </w:r>
      <w:r>
        <w:rPr>
          <w:rFonts w:ascii="Times New Roman" w:hAnsi="Times New Roman"/>
          <w:sz w:val="28"/>
        </w:rPr>
        <w:t>.</w:t>
      </w:r>
      <w:r w:rsidRPr="007C1D9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Далее с</w:t>
      </w:r>
      <w:r w:rsidRPr="007C1D97">
        <w:rPr>
          <w:rFonts w:ascii="Times New Roman" w:hAnsi="Times New Roman"/>
          <w:sz w:val="28"/>
        </w:rPr>
        <w:t>месь сушили в сушильном шкафу при 80</w:t>
      </w:r>
      <w:r w:rsidRPr="007C1D97">
        <w:rPr>
          <w:rFonts w:ascii="Times New Roman" w:hAnsi="Times New Roman"/>
          <w:sz w:val="28"/>
          <w:vertAlign w:val="superscript"/>
        </w:rPr>
        <w:t>о</w:t>
      </w:r>
      <w:r w:rsidRPr="007C1D97">
        <w:rPr>
          <w:rFonts w:ascii="Times New Roman" w:hAnsi="Times New Roman"/>
          <w:sz w:val="28"/>
        </w:rPr>
        <w:t>С до полного высыхания.</w:t>
      </w:r>
    </w:p>
    <w:p w:rsidR="00880D38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549F9">
        <w:rPr>
          <w:rFonts w:ascii="Times New Roman" w:hAnsi="Times New Roman"/>
          <w:sz w:val="28"/>
          <w:szCs w:val="28"/>
        </w:rPr>
        <w:t>Результаты анализа</w:t>
      </w:r>
      <w:r>
        <w:rPr>
          <w:rFonts w:ascii="Times New Roman" w:hAnsi="Times New Roman"/>
          <w:sz w:val="28"/>
          <w:szCs w:val="28"/>
        </w:rPr>
        <w:t xml:space="preserve"> дисперсного </w:t>
      </w:r>
      <w:r w:rsidRPr="0034263F">
        <w:rPr>
          <w:rFonts w:ascii="Times New Roman" w:hAnsi="Times New Roman"/>
          <w:sz w:val="28"/>
          <w:szCs w:val="28"/>
        </w:rPr>
        <w:t xml:space="preserve">состава </w:t>
      </w:r>
      <w:r>
        <w:rPr>
          <w:rFonts w:ascii="Times New Roman" w:hAnsi="Times New Roman"/>
          <w:sz w:val="28"/>
          <w:szCs w:val="28"/>
        </w:rPr>
        <w:t>композиций после смешивания (таблица 2)</w:t>
      </w:r>
      <w:r w:rsidRPr="0034263F">
        <w:rPr>
          <w:rFonts w:ascii="Times New Roman" w:hAnsi="Times New Roman"/>
          <w:sz w:val="28"/>
          <w:szCs w:val="28"/>
        </w:rPr>
        <w:t xml:space="preserve">, а также изображения частиц порошков после </w:t>
      </w:r>
      <w:r>
        <w:rPr>
          <w:rFonts w:ascii="Times New Roman" w:hAnsi="Times New Roman"/>
          <w:sz w:val="28"/>
          <w:szCs w:val="28"/>
        </w:rPr>
        <w:t>смешивания</w:t>
      </w:r>
      <w:r w:rsidRPr="0034263F">
        <w:rPr>
          <w:rFonts w:ascii="Times New Roman" w:hAnsi="Times New Roman"/>
          <w:sz w:val="28"/>
          <w:szCs w:val="28"/>
        </w:rPr>
        <w:t xml:space="preserve"> на микрофотографиях </w:t>
      </w:r>
      <w:r>
        <w:rPr>
          <w:rFonts w:ascii="Times New Roman" w:hAnsi="Times New Roman"/>
          <w:sz w:val="28"/>
          <w:szCs w:val="28"/>
        </w:rPr>
        <w:t xml:space="preserve">(рис. 2) </w:t>
      </w:r>
      <w:r w:rsidRPr="0034263F">
        <w:rPr>
          <w:rFonts w:ascii="Times New Roman" w:hAnsi="Times New Roman"/>
          <w:sz w:val="28"/>
          <w:szCs w:val="28"/>
        </w:rPr>
        <w:t xml:space="preserve">иллюстрируют разрушение конгломератов частиц исходных порошков после механоактивации. </w:t>
      </w:r>
    </w:p>
    <w:p w:rsidR="00880D38" w:rsidRDefault="00880D38" w:rsidP="00ED00B5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ED00B5" w:rsidRDefault="00880D38" w:rsidP="00ED00B5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ED00B5">
        <w:rPr>
          <w:rFonts w:ascii="Times New Roman" w:hAnsi="Times New Roman"/>
          <w:sz w:val="24"/>
          <w:szCs w:val="24"/>
        </w:rPr>
        <w:t>Таблица 2</w:t>
      </w:r>
      <w:r w:rsidR="00ED00B5">
        <w:rPr>
          <w:rFonts w:ascii="Times New Roman" w:hAnsi="Times New Roman"/>
          <w:sz w:val="24"/>
          <w:szCs w:val="24"/>
        </w:rPr>
        <w:t xml:space="preserve"> </w:t>
      </w:r>
    </w:p>
    <w:p w:rsidR="00880D38" w:rsidRPr="00ED00B5" w:rsidRDefault="00880D38" w:rsidP="00ED00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ED00B5">
        <w:rPr>
          <w:rFonts w:ascii="Times New Roman" w:hAnsi="Times New Roman"/>
          <w:sz w:val="24"/>
          <w:szCs w:val="24"/>
        </w:rPr>
        <w:t>Дисперсный состав композиций после механоактивации</w:t>
      </w:r>
    </w:p>
    <w:tbl>
      <w:tblPr>
        <w:tblW w:w="0" w:type="auto"/>
        <w:jc w:val="center"/>
        <w:tblInd w:w="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"/>
        <w:gridCol w:w="1965"/>
        <w:gridCol w:w="725"/>
        <w:gridCol w:w="786"/>
        <w:gridCol w:w="819"/>
        <w:gridCol w:w="819"/>
        <w:gridCol w:w="815"/>
        <w:gridCol w:w="864"/>
        <w:gridCol w:w="1285"/>
      </w:tblGrid>
      <w:tr w:rsidR="00880D38" w:rsidRPr="00ED00B5" w:rsidTr="004A7BA6">
        <w:trPr>
          <w:jc w:val="center"/>
        </w:trPr>
        <w:tc>
          <w:tcPr>
            <w:tcW w:w="906" w:type="dxa"/>
            <w:vMerge w:val="restart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965" w:type="dxa"/>
            <w:vMerge w:val="restart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Наименование композиции</w:t>
            </w:r>
          </w:p>
        </w:tc>
        <w:tc>
          <w:tcPr>
            <w:tcW w:w="725" w:type="dxa"/>
            <w:vMerge w:val="restart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D00B5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ED00B5">
              <w:rPr>
                <w:rFonts w:ascii="Times New Roman" w:hAnsi="Times New Roman"/>
                <w:sz w:val="24"/>
                <w:szCs w:val="24"/>
                <w:vertAlign w:val="subscript"/>
              </w:rPr>
              <w:t>ср</w:t>
            </w:r>
            <w:r w:rsidRPr="00ED00B5">
              <w:rPr>
                <w:rFonts w:ascii="Times New Roman" w:hAnsi="Times New Roman"/>
                <w:sz w:val="24"/>
                <w:szCs w:val="24"/>
              </w:rPr>
              <w:t>, мкм</w:t>
            </w:r>
          </w:p>
        </w:tc>
        <w:tc>
          <w:tcPr>
            <w:tcW w:w="5388" w:type="dxa"/>
            <w:gridSpan w:val="6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Объемная доля частиц, %</w:t>
            </w:r>
          </w:p>
        </w:tc>
      </w:tr>
      <w:tr w:rsidR="00880D38" w:rsidRPr="00ED00B5" w:rsidTr="004A7BA6">
        <w:trPr>
          <w:jc w:val="center"/>
        </w:trPr>
        <w:tc>
          <w:tcPr>
            <w:tcW w:w="906" w:type="dxa"/>
            <w:vMerge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5" w:type="dxa"/>
            <w:vMerge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5" w:type="dxa"/>
            <w:vMerge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6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&lt;1 </w:t>
            </w:r>
            <w:r w:rsidRPr="00ED00B5">
              <w:rPr>
                <w:rFonts w:ascii="Times New Roman" w:hAnsi="Times New Roman"/>
                <w:sz w:val="24"/>
                <w:szCs w:val="24"/>
              </w:rPr>
              <w:t>мкм</w:t>
            </w:r>
          </w:p>
        </w:tc>
        <w:tc>
          <w:tcPr>
            <w:tcW w:w="819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1-5 мкм</w:t>
            </w:r>
          </w:p>
        </w:tc>
        <w:tc>
          <w:tcPr>
            <w:tcW w:w="819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5-10 мкм</w:t>
            </w:r>
          </w:p>
        </w:tc>
        <w:tc>
          <w:tcPr>
            <w:tcW w:w="815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10-50 мкм</w:t>
            </w:r>
          </w:p>
        </w:tc>
        <w:tc>
          <w:tcPr>
            <w:tcW w:w="864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50-100 мкм</w:t>
            </w:r>
          </w:p>
        </w:tc>
        <w:tc>
          <w:tcPr>
            <w:tcW w:w="1285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  <w:lang w:val="en-US"/>
              </w:rPr>
              <w:t>&gt;</w:t>
            </w:r>
            <w:r w:rsidRPr="00ED00B5">
              <w:rPr>
                <w:rFonts w:ascii="Times New Roman" w:hAnsi="Times New Roman"/>
                <w:sz w:val="24"/>
                <w:szCs w:val="24"/>
              </w:rPr>
              <w:t>100мкм</w:t>
            </w:r>
          </w:p>
        </w:tc>
      </w:tr>
      <w:tr w:rsidR="00880D38" w:rsidRPr="00ED00B5" w:rsidTr="004A7BA6">
        <w:trPr>
          <w:jc w:val="center"/>
        </w:trPr>
        <w:tc>
          <w:tcPr>
            <w:tcW w:w="906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D00B5">
              <w:rPr>
                <w:rFonts w:ascii="Times New Roman" w:hAnsi="Times New Roman"/>
                <w:sz w:val="24"/>
                <w:szCs w:val="24"/>
                <w:lang w:val="en-US"/>
              </w:rPr>
              <w:t>ZrSiYLa</w:t>
            </w:r>
          </w:p>
        </w:tc>
        <w:tc>
          <w:tcPr>
            <w:tcW w:w="725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86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9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19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15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64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85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80D38" w:rsidRPr="00ED00B5" w:rsidTr="004A7BA6">
        <w:trPr>
          <w:jc w:val="center"/>
        </w:trPr>
        <w:tc>
          <w:tcPr>
            <w:tcW w:w="906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65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D00B5">
              <w:rPr>
                <w:rFonts w:ascii="Times New Roman" w:hAnsi="Times New Roman"/>
                <w:sz w:val="24"/>
                <w:szCs w:val="24"/>
                <w:lang w:val="en-US"/>
              </w:rPr>
              <w:t>ZrSiYAl</w:t>
            </w:r>
          </w:p>
        </w:tc>
        <w:tc>
          <w:tcPr>
            <w:tcW w:w="725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86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9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19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15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64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85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80D38" w:rsidRPr="00ED00B5" w:rsidTr="004A7BA6">
        <w:trPr>
          <w:jc w:val="center"/>
        </w:trPr>
        <w:tc>
          <w:tcPr>
            <w:tcW w:w="906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65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D00B5">
              <w:rPr>
                <w:rFonts w:ascii="Times New Roman" w:hAnsi="Times New Roman"/>
                <w:sz w:val="24"/>
                <w:szCs w:val="24"/>
                <w:lang w:val="en-US"/>
              </w:rPr>
              <w:t>ZrLa</w:t>
            </w:r>
          </w:p>
        </w:tc>
        <w:tc>
          <w:tcPr>
            <w:tcW w:w="725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86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9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19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15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64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85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80D38" w:rsidRPr="00ED00B5" w:rsidTr="004A7BA6">
        <w:trPr>
          <w:jc w:val="center"/>
        </w:trPr>
        <w:tc>
          <w:tcPr>
            <w:tcW w:w="906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65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D00B5">
              <w:rPr>
                <w:rFonts w:ascii="Times New Roman" w:hAnsi="Times New Roman"/>
                <w:sz w:val="24"/>
                <w:szCs w:val="24"/>
                <w:lang w:val="en-US"/>
              </w:rPr>
              <w:t>HfSiYLa</w:t>
            </w:r>
          </w:p>
        </w:tc>
        <w:tc>
          <w:tcPr>
            <w:tcW w:w="725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86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9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819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15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64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85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80D38" w:rsidRPr="00ED00B5" w:rsidTr="004A7BA6">
        <w:trPr>
          <w:jc w:val="center"/>
        </w:trPr>
        <w:tc>
          <w:tcPr>
            <w:tcW w:w="906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65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D00B5">
              <w:rPr>
                <w:rFonts w:ascii="Times New Roman" w:hAnsi="Times New Roman"/>
                <w:sz w:val="24"/>
                <w:szCs w:val="24"/>
                <w:lang w:val="en-US"/>
              </w:rPr>
              <w:t>HfSiYLaCo</w:t>
            </w:r>
          </w:p>
        </w:tc>
        <w:tc>
          <w:tcPr>
            <w:tcW w:w="725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786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9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819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15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64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85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880D38" w:rsidRPr="00ED00B5" w:rsidTr="004A7BA6">
        <w:trPr>
          <w:jc w:val="center"/>
        </w:trPr>
        <w:tc>
          <w:tcPr>
            <w:tcW w:w="906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65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D00B5">
              <w:rPr>
                <w:rFonts w:ascii="Times New Roman" w:hAnsi="Times New Roman"/>
                <w:sz w:val="24"/>
                <w:szCs w:val="24"/>
                <w:lang w:val="en-US"/>
              </w:rPr>
              <w:t>HfLa</w:t>
            </w:r>
          </w:p>
        </w:tc>
        <w:tc>
          <w:tcPr>
            <w:tcW w:w="725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86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9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819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15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64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85" w:type="dxa"/>
            <w:vAlign w:val="center"/>
          </w:tcPr>
          <w:p w:rsidR="00880D38" w:rsidRPr="00ED00B5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00B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880D38" w:rsidRPr="0034263F" w:rsidRDefault="00880D38" w:rsidP="00ED00B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80D38" w:rsidRPr="00B37BEC" w:rsidRDefault="00B03531" w:rsidP="00ED00B5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5C07D571" wp14:editId="339448FC">
                <wp:simplePos x="0" y="0"/>
                <wp:positionH relativeFrom="column">
                  <wp:posOffset>-38100</wp:posOffset>
                </wp:positionH>
                <wp:positionV relativeFrom="paragraph">
                  <wp:posOffset>234950</wp:posOffset>
                </wp:positionV>
                <wp:extent cx="6038850" cy="797560"/>
                <wp:effectExtent l="0" t="0" r="0" b="15240"/>
                <wp:wrapNone/>
                <wp:docPr id="34" name="Группа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8850" cy="797560"/>
                          <a:chOff x="0" y="0"/>
                          <a:chExt cx="60388" cy="7977"/>
                        </a:xfrm>
                      </wpg:grpSpPr>
                      <wps:wsp>
                        <wps:cNvPr id="35" name="Поле 25"/>
                        <wps:cNvSpPr txBox="1">
                          <a:spLocks noChangeArrowheads="1"/>
                        </wps:cNvSpPr>
                        <wps:spPr bwMode="auto">
                          <a:xfrm>
                            <a:off x="27750" y="425"/>
                            <a:ext cx="4891" cy="3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0D38" w:rsidRPr="00267D1A" w:rsidRDefault="00880D38" w:rsidP="00B37BEC">
                              <w:pPr>
                                <w:rPr>
                                  <w:b/>
                                  <w:sz w:val="28"/>
                                  <w:lang w:val="en-US"/>
                                </w:rPr>
                              </w:pPr>
                              <w:r w:rsidRPr="00267D1A">
                                <w:rPr>
                                  <w:b/>
                                  <w:sz w:val="28"/>
                                  <w:lang w:val="en-US"/>
                                </w:rPr>
                                <w:t>SiC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Поле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5"/>
                            <a:ext cx="6379" cy="3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0D38" w:rsidRPr="00267D1A" w:rsidRDefault="00880D38" w:rsidP="00B37BEC">
                              <w:pPr>
                                <w:rPr>
                                  <w:b/>
                                  <w:sz w:val="28"/>
                                  <w:lang w:val="en-US"/>
                                </w:rPr>
                              </w:pPr>
                              <w:r w:rsidRPr="00267D1A">
                                <w:rPr>
                                  <w:b/>
                                  <w:sz w:val="28"/>
                                  <w:lang w:val="en-US"/>
                                </w:rPr>
                                <w:t>ZrB</w:t>
                              </w:r>
                              <w:r w:rsidRPr="00267D1A">
                                <w:rPr>
                                  <w:b/>
                                  <w:sz w:val="28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Поле 27"/>
                        <wps:cNvSpPr txBox="1">
                          <a:spLocks noChangeArrowheads="1"/>
                        </wps:cNvSpPr>
                        <wps:spPr bwMode="auto">
                          <a:xfrm>
                            <a:off x="54013" y="0"/>
                            <a:ext cx="6375" cy="3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0D38" w:rsidRPr="00267D1A" w:rsidRDefault="00880D38" w:rsidP="00B37BEC">
                              <w:pPr>
                                <w:rPr>
                                  <w:b/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lang w:val="en-US"/>
                                </w:rPr>
                                <w:t>Hf</w:t>
                              </w:r>
                              <w:r w:rsidRPr="00267D1A">
                                <w:rPr>
                                  <w:b/>
                                  <w:sz w:val="28"/>
                                  <w:lang w:val="en-US"/>
                                </w:rPr>
                                <w:t>B</w:t>
                              </w:r>
                              <w:r w:rsidRPr="00267D1A">
                                <w:rPr>
                                  <w:b/>
                                  <w:sz w:val="28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Прямая соединительная линия 29"/>
                        <wps:cNvCnPr/>
                        <wps:spPr bwMode="auto">
                          <a:xfrm flipH="1" flipV="1">
                            <a:off x="5422" y="2020"/>
                            <a:ext cx="5954" cy="106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Прямая соединительная линия 42"/>
                        <wps:cNvCnPr/>
                        <wps:spPr bwMode="auto">
                          <a:xfrm flipH="1">
                            <a:off x="17437" y="2020"/>
                            <a:ext cx="11053" cy="212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Прямая соединительная линия 47"/>
                        <wps:cNvCnPr/>
                        <wps:spPr bwMode="auto">
                          <a:xfrm flipH="1" flipV="1">
                            <a:off x="31578" y="2020"/>
                            <a:ext cx="12535" cy="233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Прямая соединительная линия 48"/>
                        <wps:cNvCnPr/>
                        <wps:spPr bwMode="auto">
                          <a:xfrm flipH="1">
                            <a:off x="44763" y="1488"/>
                            <a:ext cx="10096" cy="648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9" o:spid="_x0000_s1026" style="position:absolute;left:0;text-align:left;margin-left:-3pt;margin-top:18.5pt;width:475.5pt;height:62.8pt;z-index:251656704" coordsize="60388,7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5" o:spid="_x0000_s1027" type="#_x0000_t202" style="position:absolute;left:27750;top:425;width:4891;height:3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<v:textbox>
                    <w:txbxContent>
                      <w:p w:rsidR="00880D38" w:rsidRPr="00267D1A" w:rsidRDefault="00880D38" w:rsidP="00B37BEC">
                        <w:pPr>
                          <w:rPr>
                            <w:b/>
                            <w:sz w:val="28"/>
                            <w:lang w:val="en-US"/>
                          </w:rPr>
                        </w:pPr>
                        <w:r w:rsidRPr="00267D1A">
                          <w:rPr>
                            <w:b/>
                            <w:sz w:val="28"/>
                            <w:lang w:val="en-US"/>
                          </w:rPr>
                          <w:t>SiC</w:t>
                        </w:r>
                      </w:p>
                    </w:txbxContent>
                  </v:textbox>
                </v:shape>
                <v:shape id="Поле 26" o:spid="_x0000_s1028" type="#_x0000_t202" style="position:absolute;top:425;width:6379;height:3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d7AM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3sAxQAAANsAAAAPAAAAAAAAAAAAAAAAAJgCAABkcnMv&#10;ZG93bnJldi54bWxQSwUGAAAAAAQABAD1AAAAigMAAAAA&#10;" filled="f" stroked="f" strokeweight=".5pt">
                  <v:textbox>
                    <w:txbxContent>
                      <w:p w:rsidR="00880D38" w:rsidRPr="00267D1A" w:rsidRDefault="00880D38" w:rsidP="00B37BEC">
                        <w:pPr>
                          <w:rPr>
                            <w:b/>
                            <w:sz w:val="28"/>
                            <w:lang w:val="en-US"/>
                          </w:rPr>
                        </w:pPr>
                        <w:r w:rsidRPr="00267D1A">
                          <w:rPr>
                            <w:b/>
                            <w:sz w:val="28"/>
                            <w:lang w:val="en-US"/>
                          </w:rPr>
                          <w:t>ZrB</w:t>
                        </w:r>
                        <w:r w:rsidRPr="00267D1A">
                          <w:rPr>
                            <w:b/>
                            <w:sz w:val="28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Поле 27" o:spid="_x0000_s1029" type="#_x0000_t202" style="position:absolute;left:54013;width:6375;height:3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em8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96bxQAAANsAAAAPAAAAAAAAAAAAAAAAAJgCAABkcnMv&#10;ZG93bnJldi54bWxQSwUGAAAAAAQABAD1AAAAigMAAAAA&#10;" filled="f" stroked="f" strokeweight=".5pt">
                  <v:textbox>
                    <w:txbxContent>
                      <w:p w:rsidR="00880D38" w:rsidRPr="00267D1A" w:rsidRDefault="00880D38" w:rsidP="00B37BEC">
                        <w:pPr>
                          <w:rPr>
                            <w:b/>
                            <w:sz w:val="28"/>
                            <w:lang w:val="en-US"/>
                          </w:rPr>
                        </w:pPr>
                        <w:r>
                          <w:rPr>
                            <w:b/>
                            <w:sz w:val="28"/>
                            <w:lang w:val="en-US"/>
                          </w:rPr>
                          <w:t>Hf</w:t>
                        </w:r>
                        <w:r w:rsidRPr="00267D1A">
                          <w:rPr>
                            <w:b/>
                            <w:sz w:val="28"/>
                            <w:lang w:val="en-US"/>
                          </w:rPr>
                          <w:t>B</w:t>
                        </w:r>
                        <w:r w:rsidRPr="00267D1A">
                          <w:rPr>
                            <w:b/>
                            <w:sz w:val="28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line id="Прямая соединительная линия 29" o:spid="_x0000_s1030" style="position:absolute;flip:x y;visibility:visible;mso-wrap-style:square" from="5422,2020" to="11376,3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9Hvr8AAADbAAAADwAAAGRycy9kb3ducmV2LnhtbERPTWvCQBC9C/6HZQRvurGClNRVQkAQ&#10;L9ZY0OOQHZNgdjZktib9991DocfH+97uR9eqF/XSeDawWiagiEtvG64MfF0Pi3dQEpAttp7JwA8J&#10;7HfTyRZT6we+0KsIlYohLCkaqEPoUq2lrMmhLH1HHLmH7x2GCPtK2x6HGO5a/ZYkG+2w4dhQY0d5&#10;TeWz+HYGnje5F/dM8uEmeXK+nmT8zEpj5rMx+wAVaAz/4j/30RpYx7HxS/wBevc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e9Hvr8AAADbAAAADwAAAAAAAAAAAAAAAACh&#10;AgAAZHJzL2Rvd25yZXYueG1sUEsFBgAAAAAEAAQA+QAAAI0DAAAAAA==&#10;" strokeweight="2.25pt"/>
                <v:line id="Прямая соединительная линия 42" o:spid="_x0000_s1031" style="position:absolute;flip:x;visibility:visible;mso-wrap-style:square" from="17437,2020" to="28490,4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ievccAAADbAAAADwAAAGRycy9kb3ducmV2LnhtbESPT2vCQBDF74LfYZlCL6IbW9GauorY&#10;+g9EqHrocZodk2B2NmRXjd++KwgeH2/e780bTWpTiAtVLresoNuJQBAnVuecKjjs5+0PEM4jayws&#10;k4IbOZiMm40Rxtpe+YcuO5+KAGEXo4LM+zKW0iUZGXQdWxIH72grgz7IKpW6wmuAm0K+RVFfGsw5&#10;NGRY0iyj5LQ7m/DGV2+/vv0tF4Pt9yzZHNe9VrT6Ver1pZ5+gvBU++fxI73SCt6HcN8SACDH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uJ69xwAAANsAAAAPAAAAAAAA&#10;AAAAAAAAAKECAABkcnMvZG93bnJldi54bWxQSwUGAAAAAAQABAD5AAAAlQMAAAAA&#10;" strokeweight="2.25pt"/>
                <v:line id="Прямая соединительная линия 47" o:spid="_x0000_s1032" style="position:absolute;flip:x y;visibility:visible;mso-wrap-style:square" from="31578,2020" to="44113,4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84xb8AAADbAAAADwAAAGRycy9kb3ducmV2LnhtbERPTWvCQBC9C/6HZQRvurGIlNRVQkAQ&#10;L9ZY0OOQHZNgdjZktib9991DocfH+97uR9eqF/XSeDawWiagiEtvG64MfF0Pi3dQEpAttp7JwA8J&#10;7HfTyRZT6we+0KsIlYohLCkaqEPoUq2lrMmhLH1HHLmH7x2GCPtK2x6HGO5a/ZYkG+2w4dhQY0d5&#10;TeWz+HYGnje5F/dM8uEmeXK+nmT8zEpj5rMx+wAVaAz/4j/30RpYx/XxS/wBevc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584xb8AAADbAAAADwAAAAAAAAAAAAAAAACh&#10;AgAAZHJzL2Rvd25yZXYueG1sUEsFBgAAAAAEAAQA+QAAAI0DAAAAAA==&#10;" strokeweight="2.25pt"/>
                <v:line id="Прямая соединительная линия 48" o:spid="_x0000_s1033" style="position:absolute;flip:x;visibility:visible;mso-wrap-style:square" from="44763,1488" to="54859,7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jhxscAAADbAAAADwAAAGRycy9kb3ducmV2LnhtbESPT2vCQBDF70K/wzKFXkQ3lmAldROK&#10;rf+gFBp76HGaHZPQ7GzIrhq/vSsIHh9v3u/Nm2e9acSROldbVjAZRyCIC6trLhX87JajGQjnkTU2&#10;lknBmRxk6cNgjom2J/6mY+5LESDsElRQed8mUrqiIoNubFvi4O1tZ9AH2ZVSd3gKcNPI5yiaSoM1&#10;h4YKW1pUVPznBxPeeI932/PfevXy9bEoPvfbeBhtfpV6euzfXkF46v39+JbeaAXxBK5bAgBke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yOHGxwAAANsAAAAPAAAAAAAA&#10;AAAAAAAAAKECAABkcnMvZG93bnJldi54bWxQSwUGAAAAAAQABAD5AAAAlQMAAAAA&#10;" strokeweight="2.25pt"/>
              </v:group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AC0CBD4" wp14:editId="31586D84">
            <wp:extent cx="2105660" cy="1551940"/>
            <wp:effectExtent l="0" t="0" r="889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66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D38" w:rsidRPr="00B37BEC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6E3134" wp14:editId="26625FF9">
            <wp:extent cx="2066925" cy="1536700"/>
            <wp:effectExtent l="0" t="0" r="9525" b="635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38" w:rsidRPr="00A60EE4" w:rsidRDefault="00880D38" w:rsidP="00ED00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A60EE4">
        <w:rPr>
          <w:rFonts w:ascii="Times New Roman" w:hAnsi="Times New Roman"/>
          <w:sz w:val="24"/>
          <w:szCs w:val="24"/>
        </w:rPr>
        <w:t>Рис</w:t>
      </w:r>
      <w:r w:rsidR="00ED00B5" w:rsidRPr="00A60EE4">
        <w:rPr>
          <w:rFonts w:ascii="Times New Roman" w:hAnsi="Times New Roman"/>
          <w:sz w:val="24"/>
          <w:szCs w:val="24"/>
        </w:rPr>
        <w:t>.</w:t>
      </w:r>
      <w:r w:rsidRPr="00A60EE4">
        <w:rPr>
          <w:rFonts w:ascii="Times New Roman" w:hAnsi="Times New Roman"/>
          <w:sz w:val="24"/>
          <w:szCs w:val="24"/>
        </w:rPr>
        <w:t xml:space="preserve"> 2 – Микрофотографии композиций </w:t>
      </w:r>
      <w:r w:rsidRPr="00A60EE4">
        <w:rPr>
          <w:rFonts w:ascii="Times New Roman" w:hAnsi="Times New Roman"/>
          <w:sz w:val="24"/>
          <w:szCs w:val="24"/>
          <w:lang w:val="en-US"/>
        </w:rPr>
        <w:t>ZrSiYLa</w:t>
      </w:r>
      <w:r w:rsidRPr="00A60EE4">
        <w:rPr>
          <w:rFonts w:ascii="Times New Roman" w:hAnsi="Times New Roman"/>
          <w:sz w:val="24"/>
          <w:szCs w:val="24"/>
        </w:rPr>
        <w:t xml:space="preserve"> (1) </w:t>
      </w:r>
    </w:p>
    <w:p w:rsidR="00880D38" w:rsidRPr="00A60EE4" w:rsidRDefault="00880D38" w:rsidP="00ED00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A60EE4">
        <w:rPr>
          <w:rFonts w:ascii="Times New Roman" w:hAnsi="Times New Roman"/>
          <w:sz w:val="24"/>
          <w:szCs w:val="24"/>
        </w:rPr>
        <w:t xml:space="preserve">и </w:t>
      </w:r>
      <w:r w:rsidRPr="00A60EE4">
        <w:rPr>
          <w:rFonts w:ascii="Times New Roman" w:hAnsi="Times New Roman"/>
          <w:sz w:val="24"/>
          <w:szCs w:val="24"/>
          <w:lang w:val="en-US"/>
        </w:rPr>
        <w:t>HfSiYLa</w:t>
      </w:r>
      <w:r w:rsidRPr="00A60EE4">
        <w:rPr>
          <w:rFonts w:ascii="Times New Roman" w:hAnsi="Times New Roman"/>
          <w:sz w:val="24"/>
          <w:szCs w:val="24"/>
        </w:rPr>
        <w:t xml:space="preserve"> (2) после механоактивации</w:t>
      </w:r>
    </w:p>
    <w:p w:rsidR="00880D38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7FF9">
        <w:rPr>
          <w:rFonts w:ascii="Times New Roman" w:hAnsi="Times New Roman"/>
          <w:sz w:val="28"/>
          <w:szCs w:val="28"/>
        </w:rPr>
        <w:t xml:space="preserve">Для определения оптимальных режимов спекания каждой композиции </w:t>
      </w:r>
      <w:r>
        <w:rPr>
          <w:rFonts w:ascii="Times New Roman" w:hAnsi="Times New Roman"/>
          <w:sz w:val="28"/>
          <w:szCs w:val="28"/>
        </w:rPr>
        <w:t xml:space="preserve">искровое плазменное </w:t>
      </w:r>
      <w:r w:rsidRPr="00427FF9">
        <w:rPr>
          <w:rFonts w:ascii="Times New Roman" w:hAnsi="Times New Roman"/>
          <w:sz w:val="28"/>
          <w:szCs w:val="28"/>
        </w:rPr>
        <w:t xml:space="preserve">спекание проводили в ручном режиме с регулировкой силы тока до достижения </w:t>
      </w:r>
      <w:r>
        <w:rPr>
          <w:rFonts w:ascii="Times New Roman" w:hAnsi="Times New Roman"/>
          <w:sz w:val="28"/>
          <w:szCs w:val="28"/>
        </w:rPr>
        <w:t xml:space="preserve">максимального </w:t>
      </w:r>
      <w:r w:rsidRPr="00427FF9">
        <w:rPr>
          <w:rFonts w:ascii="Times New Roman" w:hAnsi="Times New Roman"/>
          <w:sz w:val="28"/>
          <w:szCs w:val="28"/>
        </w:rPr>
        <w:t>уплотнения порошка, при этом определяли температуру завершения уплотнения (усадки) порошка. С увеличением силы тока происходило увеличение температуры спекания и уплотнение порошка, которое контролировали по кривой смещения. В момент завершения</w:t>
      </w:r>
      <w:r>
        <w:rPr>
          <w:rFonts w:ascii="Times New Roman" w:hAnsi="Times New Roman"/>
          <w:sz w:val="28"/>
          <w:szCs w:val="28"/>
        </w:rPr>
        <w:t xml:space="preserve"> усадки порошка </w:t>
      </w:r>
      <w:r w:rsidRPr="00427FF9">
        <w:rPr>
          <w:rFonts w:ascii="Times New Roman" w:hAnsi="Times New Roman"/>
          <w:sz w:val="28"/>
          <w:szCs w:val="28"/>
        </w:rPr>
        <w:t>кривая смещения в</w:t>
      </w:r>
      <w:r>
        <w:rPr>
          <w:rFonts w:ascii="Times New Roman" w:hAnsi="Times New Roman"/>
          <w:sz w:val="28"/>
          <w:szCs w:val="28"/>
        </w:rPr>
        <w:t>ыходила на горизонтальную прямую и проводилась высокотемпературная выдержка</w:t>
      </w:r>
      <w:r w:rsidRPr="00427FF9">
        <w:rPr>
          <w:rFonts w:ascii="Times New Roman" w:hAnsi="Times New Roman"/>
          <w:sz w:val="28"/>
          <w:szCs w:val="28"/>
        </w:rPr>
        <w:t xml:space="preserve"> в течение 3-4</w:t>
      </w:r>
      <w:r>
        <w:rPr>
          <w:rFonts w:ascii="Times New Roman" w:hAnsi="Times New Roman"/>
          <w:sz w:val="28"/>
          <w:szCs w:val="28"/>
        </w:rPr>
        <w:t>-х</w:t>
      </w:r>
      <w:r w:rsidRPr="00427FF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минут, после чего </w:t>
      </w:r>
      <w:r w:rsidRPr="00427FF9">
        <w:rPr>
          <w:rFonts w:ascii="Times New Roman" w:hAnsi="Times New Roman"/>
          <w:sz w:val="28"/>
          <w:szCs w:val="28"/>
        </w:rPr>
        <w:t>во избежание растрескивания керамики</w:t>
      </w:r>
      <w:r>
        <w:rPr>
          <w:rFonts w:ascii="Times New Roman" w:hAnsi="Times New Roman"/>
          <w:sz w:val="28"/>
          <w:szCs w:val="28"/>
        </w:rPr>
        <w:t xml:space="preserve"> плавно уменьшали</w:t>
      </w:r>
      <w:r w:rsidRPr="00427FF9">
        <w:rPr>
          <w:rFonts w:ascii="Times New Roman" w:hAnsi="Times New Roman"/>
          <w:sz w:val="28"/>
          <w:szCs w:val="28"/>
        </w:rPr>
        <w:t xml:space="preserve"> температуру и давление.</w:t>
      </w:r>
    </w:p>
    <w:p w:rsidR="00880D38" w:rsidRPr="00CC6568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Были о</w:t>
      </w:r>
      <w:r w:rsidRPr="00CC6568">
        <w:rPr>
          <w:rFonts w:ascii="Times New Roman" w:hAnsi="Times New Roman"/>
          <w:sz w:val="28"/>
        </w:rPr>
        <w:t xml:space="preserve">пределены оптимальные параметры спекания порошковых композиций </w:t>
      </w:r>
      <w:r w:rsidRPr="009A6B2B">
        <w:rPr>
          <w:rFonts w:ascii="Times New Roman" w:hAnsi="Times New Roman"/>
          <w:sz w:val="28"/>
          <w:lang w:val="en-US"/>
        </w:rPr>
        <w:t>ZrSiYLa</w:t>
      </w:r>
      <w:r>
        <w:rPr>
          <w:rFonts w:ascii="Times New Roman" w:hAnsi="Times New Roman"/>
          <w:sz w:val="28"/>
        </w:rPr>
        <w:t xml:space="preserve">, </w:t>
      </w:r>
      <w:r w:rsidRPr="009A6B2B">
        <w:rPr>
          <w:rFonts w:ascii="Times New Roman" w:hAnsi="Times New Roman"/>
          <w:sz w:val="28"/>
          <w:lang w:val="en-US"/>
        </w:rPr>
        <w:t>ZrSiYAl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  <w:lang w:val="en-US"/>
        </w:rPr>
        <w:t>ZrLa</w:t>
      </w:r>
      <w:r w:rsidRPr="003329A8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  <w:lang w:val="en-US"/>
        </w:rPr>
        <w:t>HfSiYLa</w:t>
      </w:r>
      <w:r w:rsidRPr="003329A8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  <w:lang w:val="en-US"/>
        </w:rPr>
        <w:t>HfSiYLaCo</w:t>
      </w:r>
      <w:r w:rsidRPr="00CC6568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Установлено, что п</w:t>
      </w:r>
      <w:r w:rsidRPr="00CC6568">
        <w:rPr>
          <w:rFonts w:ascii="Times New Roman" w:hAnsi="Times New Roman"/>
          <w:sz w:val="28"/>
        </w:rPr>
        <w:t xml:space="preserve">орошковые композиции </w:t>
      </w:r>
      <w:r w:rsidRPr="009A6B2B">
        <w:rPr>
          <w:rFonts w:ascii="Times New Roman" w:hAnsi="Times New Roman"/>
          <w:sz w:val="28"/>
          <w:lang w:val="en-US"/>
        </w:rPr>
        <w:t>ZrSiYLa</w:t>
      </w:r>
      <w:r w:rsidRPr="009A6B2B">
        <w:rPr>
          <w:rFonts w:ascii="Times New Roman" w:hAnsi="Times New Roman"/>
          <w:sz w:val="28"/>
        </w:rPr>
        <w:t xml:space="preserve"> и </w:t>
      </w:r>
      <w:r w:rsidRPr="009A6B2B">
        <w:rPr>
          <w:rFonts w:ascii="Times New Roman" w:hAnsi="Times New Roman"/>
          <w:sz w:val="28"/>
          <w:lang w:val="en-US"/>
        </w:rPr>
        <w:t>ZrSiYAl</w:t>
      </w:r>
      <w:r w:rsidRPr="009A6B2B">
        <w:rPr>
          <w:rFonts w:ascii="Times New Roman" w:hAnsi="Times New Roman"/>
          <w:sz w:val="28"/>
        </w:rPr>
        <w:t xml:space="preserve"> спекаются до остаточной пористости менее 0,7% и 1,3%, соответственно, при температурах не более 1800ºС. Добавки </w:t>
      </w:r>
      <w:r w:rsidRPr="009A6B2B">
        <w:rPr>
          <w:rFonts w:ascii="Times New Roman" w:hAnsi="Times New Roman"/>
          <w:sz w:val="28"/>
          <w:lang w:val="en-US"/>
        </w:rPr>
        <w:t>SiC</w:t>
      </w:r>
      <w:r w:rsidRPr="009A6B2B">
        <w:rPr>
          <w:rFonts w:ascii="Times New Roman" w:hAnsi="Times New Roman"/>
          <w:sz w:val="28"/>
        </w:rPr>
        <w:t xml:space="preserve">, </w:t>
      </w:r>
      <w:r w:rsidRPr="009A6B2B">
        <w:rPr>
          <w:rFonts w:ascii="Times New Roman" w:hAnsi="Times New Roman"/>
          <w:sz w:val="28"/>
          <w:lang w:val="en-US"/>
        </w:rPr>
        <w:t>Y</w:t>
      </w:r>
      <w:r w:rsidRPr="009A6B2B">
        <w:rPr>
          <w:rFonts w:ascii="Times New Roman" w:hAnsi="Times New Roman"/>
          <w:sz w:val="28"/>
          <w:vertAlign w:val="subscript"/>
        </w:rPr>
        <w:t>2</w:t>
      </w:r>
      <w:r w:rsidRPr="009A6B2B">
        <w:rPr>
          <w:rFonts w:ascii="Times New Roman" w:hAnsi="Times New Roman"/>
          <w:sz w:val="28"/>
          <w:lang w:val="en-US"/>
        </w:rPr>
        <w:t>O</w:t>
      </w:r>
      <w:r w:rsidRPr="009A6B2B">
        <w:rPr>
          <w:rFonts w:ascii="Times New Roman" w:hAnsi="Times New Roman"/>
          <w:sz w:val="28"/>
          <w:vertAlign w:val="subscript"/>
        </w:rPr>
        <w:t>3</w:t>
      </w:r>
      <w:r w:rsidRPr="009A6B2B">
        <w:rPr>
          <w:rFonts w:ascii="Times New Roman" w:hAnsi="Times New Roman"/>
          <w:sz w:val="28"/>
        </w:rPr>
        <w:t xml:space="preserve">, </w:t>
      </w:r>
      <w:r w:rsidRPr="009A6B2B">
        <w:rPr>
          <w:rFonts w:ascii="Times New Roman" w:hAnsi="Times New Roman"/>
          <w:sz w:val="28"/>
          <w:lang w:val="en-US"/>
        </w:rPr>
        <w:t>La</w:t>
      </w:r>
      <w:r w:rsidRPr="009A6B2B">
        <w:rPr>
          <w:rFonts w:ascii="Times New Roman" w:hAnsi="Times New Roman"/>
          <w:sz w:val="28"/>
          <w:vertAlign w:val="subscript"/>
        </w:rPr>
        <w:t>2</w:t>
      </w:r>
      <w:r w:rsidRPr="009A6B2B">
        <w:rPr>
          <w:rFonts w:ascii="Times New Roman" w:hAnsi="Times New Roman"/>
          <w:sz w:val="28"/>
          <w:lang w:val="en-US"/>
        </w:rPr>
        <w:t>O</w:t>
      </w:r>
      <w:r w:rsidRPr="009A6B2B">
        <w:rPr>
          <w:rFonts w:ascii="Times New Roman" w:hAnsi="Times New Roman"/>
          <w:sz w:val="28"/>
          <w:vertAlign w:val="subscript"/>
        </w:rPr>
        <w:t>3</w:t>
      </w:r>
      <w:r w:rsidRPr="009A6B2B">
        <w:rPr>
          <w:rFonts w:ascii="Times New Roman" w:hAnsi="Times New Roman"/>
          <w:sz w:val="28"/>
        </w:rPr>
        <w:t xml:space="preserve">, </w:t>
      </w:r>
      <w:r w:rsidRPr="009A6B2B">
        <w:rPr>
          <w:rFonts w:ascii="Times New Roman" w:hAnsi="Times New Roman"/>
          <w:sz w:val="28"/>
          <w:lang w:val="en-US"/>
        </w:rPr>
        <w:t>Al</w:t>
      </w:r>
      <w:r w:rsidRPr="009A6B2B">
        <w:rPr>
          <w:rFonts w:ascii="Times New Roman" w:hAnsi="Times New Roman"/>
          <w:sz w:val="28"/>
          <w:vertAlign w:val="subscript"/>
        </w:rPr>
        <w:t>2</w:t>
      </w:r>
      <w:r w:rsidRPr="009A6B2B">
        <w:rPr>
          <w:rFonts w:ascii="Times New Roman" w:hAnsi="Times New Roman"/>
          <w:sz w:val="28"/>
          <w:lang w:val="en-US"/>
        </w:rPr>
        <w:t>O</w:t>
      </w:r>
      <w:r w:rsidRPr="009A6B2B">
        <w:rPr>
          <w:rFonts w:ascii="Times New Roman" w:hAnsi="Times New Roman"/>
          <w:sz w:val="28"/>
          <w:vertAlign w:val="subscript"/>
        </w:rPr>
        <w:t>3</w:t>
      </w:r>
      <w:r w:rsidRPr="009A6B2B">
        <w:rPr>
          <w:rFonts w:ascii="Times New Roman" w:hAnsi="Times New Roman"/>
          <w:sz w:val="28"/>
        </w:rPr>
        <w:t xml:space="preserve"> и </w:t>
      </w:r>
      <w:r w:rsidRPr="009A6B2B">
        <w:rPr>
          <w:rFonts w:ascii="Times New Roman" w:hAnsi="Times New Roman"/>
          <w:sz w:val="28"/>
          <w:lang w:val="en-US"/>
        </w:rPr>
        <w:t>Co</w:t>
      </w:r>
      <w:r w:rsidRPr="009A6B2B">
        <w:rPr>
          <w:rFonts w:ascii="Times New Roman" w:hAnsi="Times New Roman"/>
          <w:sz w:val="28"/>
          <w:vertAlign w:val="subscript"/>
        </w:rPr>
        <w:t>3</w:t>
      </w:r>
      <w:r w:rsidRPr="009A6B2B">
        <w:rPr>
          <w:rFonts w:ascii="Times New Roman" w:hAnsi="Times New Roman"/>
          <w:sz w:val="28"/>
          <w:lang w:val="en-US"/>
        </w:rPr>
        <w:t>O</w:t>
      </w:r>
      <w:r w:rsidRPr="009A6B2B">
        <w:rPr>
          <w:rFonts w:ascii="Times New Roman" w:hAnsi="Times New Roman"/>
          <w:sz w:val="28"/>
          <w:vertAlign w:val="subscript"/>
        </w:rPr>
        <w:t>4</w:t>
      </w:r>
      <w:r w:rsidRPr="009A6B2B">
        <w:rPr>
          <w:rFonts w:ascii="Times New Roman" w:hAnsi="Times New Roman"/>
          <w:sz w:val="28"/>
        </w:rPr>
        <w:t xml:space="preserve"> значительно уменьшают температуру спекания, что позволяет получать материал с более высокой плотностью близкой к 100%. Порошковая композиция </w:t>
      </w:r>
      <w:r w:rsidRPr="009A6B2B">
        <w:rPr>
          <w:rFonts w:ascii="Times New Roman" w:hAnsi="Times New Roman"/>
          <w:sz w:val="28"/>
          <w:lang w:val="en-US"/>
        </w:rPr>
        <w:t>ZrLa</w:t>
      </w:r>
      <w:r w:rsidRPr="009A6B2B">
        <w:rPr>
          <w:rFonts w:ascii="Times New Roman" w:hAnsi="Times New Roman"/>
          <w:sz w:val="28"/>
        </w:rPr>
        <w:t xml:space="preserve"> спекается до остаточной пористости менее 3% при температурах не более 1900ºС и давлении 40МПа. Порошковые компо</w:t>
      </w:r>
      <w:r>
        <w:rPr>
          <w:rFonts w:ascii="Times New Roman" w:hAnsi="Times New Roman"/>
          <w:sz w:val="28"/>
        </w:rPr>
        <w:t>зиции на основе диборида гафния</w:t>
      </w:r>
      <w:r w:rsidRPr="009A6B2B">
        <w:rPr>
          <w:rFonts w:ascii="Times New Roman" w:hAnsi="Times New Roman"/>
          <w:sz w:val="28"/>
        </w:rPr>
        <w:t xml:space="preserve"> </w:t>
      </w:r>
      <w:r w:rsidRPr="009A6B2B">
        <w:rPr>
          <w:rFonts w:ascii="Times New Roman" w:hAnsi="Times New Roman"/>
          <w:sz w:val="28"/>
          <w:lang w:val="en-US"/>
        </w:rPr>
        <w:t>HfSiYLa</w:t>
      </w:r>
      <w:r w:rsidRPr="009A6B2B">
        <w:rPr>
          <w:rFonts w:ascii="Times New Roman" w:hAnsi="Times New Roman"/>
          <w:sz w:val="28"/>
        </w:rPr>
        <w:t xml:space="preserve"> и </w:t>
      </w:r>
      <w:r w:rsidRPr="009A6B2B">
        <w:rPr>
          <w:rFonts w:ascii="Times New Roman" w:hAnsi="Times New Roman"/>
          <w:sz w:val="28"/>
          <w:lang w:val="en-US"/>
        </w:rPr>
        <w:t>HfSiYAl</w:t>
      </w:r>
      <w:r w:rsidRPr="009A6B2B">
        <w:rPr>
          <w:rFonts w:ascii="Times New Roman" w:hAnsi="Times New Roman"/>
          <w:sz w:val="28"/>
        </w:rPr>
        <w:t xml:space="preserve"> спекаются до пористости 3-4,5 % при температурах не более 1750ºС.</w:t>
      </w:r>
    </w:p>
    <w:p w:rsidR="00880D38" w:rsidRPr="008B7933" w:rsidRDefault="00880D38" w:rsidP="00ED00B5">
      <w:pPr>
        <w:pStyle w:val="a7"/>
        <w:spacing w:line="360" w:lineRule="auto"/>
        <w:ind w:firstLine="709"/>
        <w:rPr>
          <w:szCs w:val="28"/>
        </w:rPr>
      </w:pPr>
      <w:r w:rsidRPr="00CC6568">
        <w:t xml:space="preserve">Введение ультрадисперсных добавок оксида алюминия и оксида иттрия совместно с добавкой карбида кремния позволило получить </w:t>
      </w:r>
      <w:r w:rsidRPr="00CC6568">
        <w:lastRenderedPageBreak/>
        <w:t>керамический материал на основе диборида циркония общей пористостью</w:t>
      </w:r>
      <w:r w:rsidRPr="00CC6568">
        <w:rPr>
          <w:highlight w:val="yellow"/>
        </w:rPr>
        <w:t xml:space="preserve"> </w:t>
      </w:r>
      <w:r w:rsidRPr="00CC6568">
        <w:t>менее 2% при температуре спекания 1630-1700</w:t>
      </w:r>
      <w:r w:rsidRPr="00CC6568">
        <w:rPr>
          <w:vertAlign w:val="superscript"/>
        </w:rPr>
        <w:t>о</w:t>
      </w:r>
      <w:r>
        <w:t xml:space="preserve">С. </w:t>
      </w:r>
      <w:r w:rsidRPr="00BA3FEB">
        <w:t>Образцы керамики на основе диборида гафния обладают более высокой кажущейся плотностью из-за высокой плотности диборида г</w:t>
      </w:r>
      <w:r>
        <w:t xml:space="preserve">афния. </w:t>
      </w:r>
      <w:r w:rsidRPr="00BA7919">
        <w:t xml:space="preserve">При одинаковом содержании добавок в композициях на основе диборида циркония и диборида гафния керамика на основе </w:t>
      </w:r>
      <w:r w:rsidRPr="00BA7919">
        <w:rPr>
          <w:lang w:val="en-US"/>
        </w:rPr>
        <w:t>ZrB</w:t>
      </w:r>
      <w:r w:rsidRPr="00BA7919">
        <w:rPr>
          <w:vertAlign w:val="subscript"/>
        </w:rPr>
        <w:t>2</w:t>
      </w:r>
      <w:r w:rsidRPr="00BA7919">
        <w:t xml:space="preserve"> спекается лучше с формированием керамического материала с меньшей пористостью. </w:t>
      </w:r>
      <w:r w:rsidRPr="008B7933">
        <w:rPr>
          <w:szCs w:val="28"/>
        </w:rPr>
        <w:t>Параметры процесса спекания композиций и физико-химические свойства (</w:t>
      </w:r>
      <w:r>
        <w:rPr>
          <w:szCs w:val="28"/>
        </w:rPr>
        <w:t xml:space="preserve">кажущаяся </w:t>
      </w:r>
      <w:r w:rsidRPr="008B7933">
        <w:rPr>
          <w:szCs w:val="28"/>
        </w:rPr>
        <w:t>плотность,</w:t>
      </w:r>
      <w:r>
        <w:rPr>
          <w:szCs w:val="28"/>
        </w:rPr>
        <w:t xml:space="preserve"> общая</w:t>
      </w:r>
      <w:r w:rsidRPr="008B7933">
        <w:rPr>
          <w:szCs w:val="28"/>
        </w:rPr>
        <w:t xml:space="preserve"> пористость) полученных УВТК представлены на диаграмме (рис.</w:t>
      </w:r>
      <w:r>
        <w:rPr>
          <w:szCs w:val="28"/>
        </w:rPr>
        <w:t xml:space="preserve"> 3</w:t>
      </w:r>
      <w:r w:rsidRPr="008B7933">
        <w:rPr>
          <w:szCs w:val="28"/>
        </w:rPr>
        <w:t xml:space="preserve">). </w:t>
      </w:r>
    </w:p>
    <w:p w:rsidR="00880D38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Показано, что к</w:t>
      </w:r>
      <w:r w:rsidRPr="008B7933">
        <w:rPr>
          <w:rFonts w:ascii="Times New Roman" w:hAnsi="Times New Roman"/>
          <w:sz w:val="28"/>
          <w:szCs w:val="28"/>
        </w:rPr>
        <w:t xml:space="preserve">ерамика состава </w:t>
      </w:r>
      <w:r w:rsidRPr="008B7933">
        <w:rPr>
          <w:rFonts w:ascii="Times New Roman" w:hAnsi="Times New Roman"/>
          <w:sz w:val="28"/>
          <w:szCs w:val="28"/>
          <w:lang w:val="en-US"/>
        </w:rPr>
        <w:t>ZrSiYLa</w:t>
      </w:r>
      <w:r w:rsidRPr="008B7933">
        <w:rPr>
          <w:rFonts w:ascii="Times New Roman" w:hAnsi="Times New Roman"/>
          <w:sz w:val="28"/>
          <w:szCs w:val="28"/>
        </w:rPr>
        <w:t xml:space="preserve"> и </w:t>
      </w:r>
      <w:r w:rsidRPr="008B7933">
        <w:rPr>
          <w:rFonts w:ascii="Times New Roman" w:hAnsi="Times New Roman"/>
          <w:sz w:val="28"/>
          <w:szCs w:val="28"/>
          <w:lang w:val="en-US"/>
        </w:rPr>
        <w:t>ZrSiYAl</w:t>
      </w:r>
      <w:r w:rsidRPr="008B7933">
        <w:rPr>
          <w:rFonts w:ascii="Times New Roman" w:hAnsi="Times New Roman"/>
          <w:sz w:val="28"/>
          <w:szCs w:val="28"/>
        </w:rPr>
        <w:t xml:space="preserve"> имеет близкие значения плотности и пористости, несмотря на то, что температура спекания композиции </w:t>
      </w:r>
      <w:r w:rsidRPr="008B7933">
        <w:rPr>
          <w:rFonts w:ascii="Times New Roman" w:hAnsi="Times New Roman"/>
          <w:sz w:val="28"/>
          <w:szCs w:val="28"/>
          <w:lang w:val="en-US"/>
        </w:rPr>
        <w:t>ZrSiYAl</w:t>
      </w:r>
      <w:r w:rsidRPr="008B7933">
        <w:rPr>
          <w:rFonts w:ascii="Times New Roman" w:hAnsi="Times New Roman"/>
          <w:sz w:val="28"/>
          <w:szCs w:val="28"/>
        </w:rPr>
        <w:t xml:space="preserve"> ниже. Из-за небольшого содержания добавки </w:t>
      </w:r>
      <w:r w:rsidRPr="008B7933">
        <w:rPr>
          <w:rFonts w:ascii="Times New Roman" w:hAnsi="Times New Roman"/>
          <w:sz w:val="28"/>
          <w:szCs w:val="28"/>
          <w:lang w:val="en-US"/>
        </w:rPr>
        <w:t>La</w:t>
      </w:r>
      <w:r w:rsidRPr="008B7933">
        <w:rPr>
          <w:rFonts w:ascii="Times New Roman" w:hAnsi="Times New Roman"/>
          <w:sz w:val="28"/>
          <w:szCs w:val="28"/>
          <w:vertAlign w:val="subscript"/>
        </w:rPr>
        <w:t>2</w:t>
      </w:r>
      <w:r w:rsidRPr="008B7933">
        <w:rPr>
          <w:rFonts w:ascii="Times New Roman" w:hAnsi="Times New Roman"/>
          <w:sz w:val="28"/>
          <w:szCs w:val="28"/>
          <w:lang w:val="en-US"/>
        </w:rPr>
        <w:t>O</w:t>
      </w:r>
      <w:r w:rsidRPr="008B7933">
        <w:rPr>
          <w:rFonts w:ascii="Times New Roman" w:hAnsi="Times New Roman"/>
          <w:sz w:val="28"/>
          <w:szCs w:val="28"/>
          <w:vertAlign w:val="subscript"/>
        </w:rPr>
        <w:t>3</w:t>
      </w:r>
      <w:r w:rsidRPr="008B7933">
        <w:rPr>
          <w:rFonts w:ascii="Times New Roman" w:hAnsi="Times New Roman"/>
          <w:sz w:val="28"/>
          <w:szCs w:val="28"/>
        </w:rPr>
        <w:t xml:space="preserve"> керамика состава </w:t>
      </w:r>
      <w:r w:rsidRPr="008B7933">
        <w:rPr>
          <w:rFonts w:ascii="Times New Roman" w:hAnsi="Times New Roman"/>
          <w:sz w:val="28"/>
          <w:szCs w:val="28"/>
          <w:lang w:val="en-US"/>
        </w:rPr>
        <w:t>ZrLa</w:t>
      </w:r>
      <w:r w:rsidRPr="008B7933">
        <w:rPr>
          <w:rFonts w:ascii="Times New Roman" w:hAnsi="Times New Roman"/>
          <w:sz w:val="28"/>
          <w:szCs w:val="28"/>
        </w:rPr>
        <w:t xml:space="preserve"> обладает более высокой общей пористостью по сравнению с другими керамическими образцами на основе диборида циркония.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80D38" w:rsidRPr="008B7933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 w:rsidRPr="008B7933">
        <w:rPr>
          <w:rFonts w:ascii="Times New Roman" w:hAnsi="Times New Roman"/>
          <w:sz w:val="28"/>
          <w:szCs w:val="28"/>
        </w:rPr>
        <w:t xml:space="preserve">В группе УВТК на основе диборида гафния образцы состава </w:t>
      </w:r>
      <w:r w:rsidRPr="008B7933">
        <w:rPr>
          <w:rFonts w:ascii="Times New Roman" w:hAnsi="Times New Roman"/>
          <w:sz w:val="28"/>
          <w:szCs w:val="28"/>
          <w:lang w:val="en-US"/>
        </w:rPr>
        <w:t>HfSiYLa</w:t>
      </w:r>
      <w:r w:rsidRPr="008B7933">
        <w:rPr>
          <w:rFonts w:ascii="Times New Roman" w:hAnsi="Times New Roman"/>
          <w:sz w:val="28"/>
          <w:szCs w:val="28"/>
        </w:rPr>
        <w:t xml:space="preserve"> и </w:t>
      </w:r>
      <w:r w:rsidRPr="008B7933">
        <w:rPr>
          <w:rFonts w:ascii="Times New Roman" w:hAnsi="Times New Roman"/>
          <w:sz w:val="28"/>
          <w:szCs w:val="28"/>
          <w:lang w:val="en-US"/>
        </w:rPr>
        <w:t>HfSiYLaCo</w:t>
      </w:r>
      <w:r w:rsidRPr="008B7933">
        <w:rPr>
          <w:rFonts w:ascii="Times New Roman" w:hAnsi="Times New Roman"/>
          <w:sz w:val="28"/>
          <w:szCs w:val="28"/>
        </w:rPr>
        <w:t xml:space="preserve"> близки по характеристикам плотности и пористости при близких параметрах спекания. Наличие крупных частиц в композиции </w:t>
      </w:r>
      <w:r w:rsidRPr="008B7933">
        <w:rPr>
          <w:rFonts w:ascii="Times New Roman" w:hAnsi="Times New Roman"/>
          <w:sz w:val="28"/>
          <w:szCs w:val="28"/>
          <w:lang w:val="en-US"/>
        </w:rPr>
        <w:t>HfSiYLaCo</w:t>
      </w:r>
      <w:r w:rsidRPr="008B7933">
        <w:rPr>
          <w:rFonts w:ascii="Times New Roman" w:hAnsi="Times New Roman"/>
          <w:sz w:val="28"/>
          <w:szCs w:val="28"/>
        </w:rPr>
        <w:t xml:space="preserve"> не повлияло негативным образом на спекаемость данного порошка. Образец состава </w:t>
      </w:r>
      <w:r w:rsidRPr="008B7933">
        <w:rPr>
          <w:rFonts w:ascii="Times New Roman" w:hAnsi="Times New Roman"/>
          <w:sz w:val="28"/>
          <w:szCs w:val="28"/>
          <w:lang w:val="en-US"/>
        </w:rPr>
        <w:t>HfLa</w:t>
      </w:r>
      <w:r w:rsidRPr="008B7933">
        <w:rPr>
          <w:rFonts w:ascii="Times New Roman" w:hAnsi="Times New Roman"/>
          <w:sz w:val="28"/>
          <w:szCs w:val="28"/>
        </w:rPr>
        <w:t xml:space="preserve"> при наиболее высокой температуре спекания до 2000</w:t>
      </w:r>
      <w:r w:rsidRPr="008B7933">
        <w:rPr>
          <w:rFonts w:ascii="Times New Roman" w:hAnsi="Times New Roman"/>
          <w:sz w:val="28"/>
          <w:szCs w:val="28"/>
          <w:vertAlign w:val="superscript"/>
        </w:rPr>
        <w:t>о</w:t>
      </w:r>
      <w:r w:rsidRPr="008B7933">
        <w:rPr>
          <w:rFonts w:ascii="Times New Roman" w:hAnsi="Times New Roman"/>
          <w:sz w:val="28"/>
          <w:szCs w:val="28"/>
        </w:rPr>
        <w:t>С имеет наибольшую пористость из-за низкого содержания добавки и плохой спекамости диборида гафния.</w:t>
      </w:r>
    </w:p>
    <w:p w:rsidR="00880D38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</w:p>
    <w:p w:rsidR="00880D38" w:rsidRDefault="00B03531" w:rsidP="00ED00B5">
      <w:pPr>
        <w:pStyle w:val="a7"/>
        <w:spacing w:line="360" w:lineRule="auto"/>
        <w:ind w:firstLine="0"/>
        <w:jc w:val="center"/>
        <w:rPr>
          <w:iCs/>
          <w:szCs w:val="28"/>
          <w:lang w:val="en-US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2708A342" wp14:editId="116BDF9D">
            <wp:extent cx="4311015" cy="266636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38" w:rsidRPr="00A60EE4" w:rsidRDefault="00880D38" w:rsidP="00ED00B5">
      <w:pPr>
        <w:pStyle w:val="a7"/>
        <w:spacing w:line="360" w:lineRule="auto"/>
        <w:ind w:firstLine="0"/>
        <w:jc w:val="center"/>
        <w:rPr>
          <w:iCs/>
          <w:sz w:val="24"/>
          <w:szCs w:val="24"/>
        </w:rPr>
      </w:pPr>
      <w:r w:rsidRPr="00A60EE4">
        <w:rPr>
          <w:iCs/>
          <w:sz w:val="24"/>
          <w:szCs w:val="24"/>
        </w:rPr>
        <w:t>Рис</w:t>
      </w:r>
      <w:r w:rsidR="00A60EE4" w:rsidRPr="00A60EE4">
        <w:rPr>
          <w:iCs/>
          <w:sz w:val="24"/>
          <w:szCs w:val="24"/>
        </w:rPr>
        <w:t>.</w:t>
      </w:r>
      <w:r w:rsidRPr="00A60EE4">
        <w:rPr>
          <w:iCs/>
          <w:sz w:val="24"/>
          <w:szCs w:val="24"/>
        </w:rPr>
        <w:t xml:space="preserve"> 3 – Диаграмма изменения температуры спекания (Т, </w:t>
      </w:r>
      <w:r w:rsidRPr="00A60EE4">
        <w:rPr>
          <w:iCs/>
          <w:sz w:val="24"/>
          <w:szCs w:val="24"/>
          <w:vertAlign w:val="superscript"/>
        </w:rPr>
        <w:t>о</w:t>
      </w:r>
      <w:r w:rsidRPr="00A60EE4">
        <w:rPr>
          <w:iCs/>
          <w:sz w:val="24"/>
          <w:szCs w:val="24"/>
        </w:rPr>
        <w:t xml:space="preserve">С), </w:t>
      </w:r>
    </w:p>
    <w:p w:rsidR="00880D38" w:rsidRPr="00A60EE4" w:rsidRDefault="00880D38" w:rsidP="00ED00B5">
      <w:pPr>
        <w:pStyle w:val="a7"/>
        <w:spacing w:line="360" w:lineRule="auto"/>
        <w:ind w:firstLine="0"/>
        <w:jc w:val="center"/>
        <w:rPr>
          <w:iCs/>
          <w:sz w:val="24"/>
          <w:szCs w:val="24"/>
        </w:rPr>
      </w:pPr>
      <w:r w:rsidRPr="00A60EE4">
        <w:rPr>
          <w:iCs/>
          <w:sz w:val="24"/>
          <w:szCs w:val="24"/>
        </w:rPr>
        <w:t>кажущейся плотности и общей пористости керамики в зависимости от состава композиции</w:t>
      </w:r>
    </w:p>
    <w:p w:rsidR="00880D38" w:rsidRPr="0090093F" w:rsidRDefault="00880D38" w:rsidP="00ED00B5">
      <w:pPr>
        <w:pStyle w:val="a7"/>
        <w:spacing w:line="360" w:lineRule="auto"/>
        <w:ind w:firstLine="0"/>
        <w:jc w:val="center"/>
        <w:rPr>
          <w:iCs/>
          <w:szCs w:val="28"/>
        </w:rPr>
      </w:pPr>
    </w:p>
    <w:p w:rsidR="00880D38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Представлены результаты исследования фазового состава полученных УВТК. </w:t>
      </w:r>
      <w:r w:rsidRPr="005105D1">
        <w:rPr>
          <w:rFonts w:ascii="Times New Roman" w:hAnsi="Times New Roman"/>
          <w:sz w:val="28"/>
          <w:szCs w:val="28"/>
        </w:rPr>
        <w:t>В связи с тем, что в условиях искрового плазменного спекания между частицами спекаемого порошка при высоких локальных температурах происходит возникновение искровой плазмы, в объеме спекаемого материала могут протекать реакции с образованием новых фаз, присутствие которых в спеченном материале может повлиять на свойства керамики: трещиностойкость, прочность и высокотемпературную окислительную стойкость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880D38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D7716">
        <w:rPr>
          <w:rFonts w:ascii="Times New Roman" w:hAnsi="Times New Roman"/>
          <w:sz w:val="28"/>
          <w:szCs w:val="28"/>
        </w:rPr>
        <w:t>Фазовый состав спеченной керамики исследовали с помощью качеств</w:t>
      </w:r>
      <w:r>
        <w:rPr>
          <w:rFonts w:ascii="Times New Roman" w:hAnsi="Times New Roman"/>
          <w:sz w:val="28"/>
          <w:szCs w:val="28"/>
        </w:rPr>
        <w:t xml:space="preserve">енного рентгенофазового анализа. </w:t>
      </w:r>
      <w:r w:rsidRPr="00A52121">
        <w:rPr>
          <w:rFonts w:ascii="Times New Roman" w:hAnsi="Times New Roman"/>
          <w:sz w:val="28"/>
          <w:szCs w:val="28"/>
        </w:rPr>
        <w:t>Но из-за недостаточной чувствительности метода РФА малые концентрации спекающих добавок и побочных фаз в спеченном керамическом материале мо</w:t>
      </w:r>
      <w:r>
        <w:rPr>
          <w:rFonts w:ascii="Times New Roman" w:hAnsi="Times New Roman"/>
          <w:sz w:val="28"/>
          <w:szCs w:val="28"/>
        </w:rPr>
        <w:t>гут быть</w:t>
      </w:r>
      <w:r w:rsidRPr="00A521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 зарегистрированы, поэтому </w:t>
      </w:r>
      <w:r w:rsidRPr="003263D0">
        <w:rPr>
          <w:rFonts w:ascii="Times New Roman" w:hAnsi="Times New Roman"/>
          <w:sz w:val="28"/>
          <w:szCs w:val="28"/>
        </w:rPr>
        <w:t>расчетным путем по энергии</w:t>
      </w:r>
      <w:r w:rsidRPr="00AD7716">
        <w:rPr>
          <w:rFonts w:ascii="Times New Roman" w:hAnsi="Times New Roman"/>
          <w:sz w:val="28"/>
          <w:szCs w:val="28"/>
        </w:rPr>
        <w:t xml:space="preserve"> Гиббса</w:t>
      </w:r>
      <w:r>
        <w:rPr>
          <w:rFonts w:ascii="Times New Roman" w:hAnsi="Times New Roman"/>
          <w:sz w:val="28"/>
          <w:szCs w:val="28"/>
        </w:rPr>
        <w:t xml:space="preserve"> проводили оценку</w:t>
      </w:r>
      <w:r w:rsidRPr="003263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вероятности протекания </w:t>
      </w:r>
      <w:r w:rsidRPr="00AD7716">
        <w:rPr>
          <w:rFonts w:ascii="Times New Roman" w:hAnsi="Times New Roman"/>
          <w:sz w:val="28"/>
          <w:szCs w:val="28"/>
        </w:rPr>
        <w:t>реакци</w:t>
      </w:r>
      <w:r>
        <w:rPr>
          <w:rFonts w:ascii="Times New Roman" w:hAnsi="Times New Roman"/>
          <w:sz w:val="28"/>
          <w:szCs w:val="28"/>
        </w:rPr>
        <w:t>й</w:t>
      </w:r>
      <w:r w:rsidRPr="00AD7716">
        <w:rPr>
          <w:rFonts w:ascii="Times New Roman" w:hAnsi="Times New Roman"/>
          <w:sz w:val="28"/>
          <w:szCs w:val="28"/>
        </w:rPr>
        <w:t xml:space="preserve"> образования различных фаз при спекании керамики </w:t>
      </w:r>
      <w:r w:rsidRPr="00B054BB">
        <w:rPr>
          <w:rFonts w:ascii="Times New Roman" w:hAnsi="Times New Roman"/>
          <w:sz w:val="28"/>
          <w:szCs w:val="28"/>
        </w:rPr>
        <w:t>в диапазоне температур 0-5000</w:t>
      </w:r>
      <w:r w:rsidRPr="00B054BB">
        <w:rPr>
          <w:rFonts w:ascii="Times New Roman" w:hAnsi="Times New Roman"/>
          <w:sz w:val="28"/>
          <w:szCs w:val="28"/>
          <w:vertAlign w:val="superscript"/>
        </w:rPr>
        <w:t>о</w:t>
      </w:r>
      <w:r w:rsidRPr="00B054BB">
        <w:rPr>
          <w:rFonts w:ascii="Times New Roman" w:hAnsi="Times New Roman"/>
          <w:sz w:val="28"/>
          <w:szCs w:val="28"/>
        </w:rPr>
        <w:t xml:space="preserve">С с помощью </w:t>
      </w:r>
      <w:r>
        <w:rPr>
          <w:rFonts w:ascii="Times New Roman" w:hAnsi="Times New Roman"/>
          <w:sz w:val="28"/>
          <w:szCs w:val="28"/>
        </w:rPr>
        <w:t xml:space="preserve">компьютерной </w:t>
      </w:r>
      <w:r w:rsidRPr="00B054BB">
        <w:rPr>
          <w:rFonts w:ascii="Times New Roman" w:hAnsi="Times New Roman"/>
          <w:sz w:val="28"/>
          <w:szCs w:val="28"/>
        </w:rPr>
        <w:t xml:space="preserve">программы Из-за наличия в порошках боридов циркония и </w:t>
      </w:r>
      <w:r>
        <w:rPr>
          <w:rFonts w:ascii="Times New Roman" w:hAnsi="Times New Roman"/>
          <w:sz w:val="28"/>
          <w:szCs w:val="28"/>
        </w:rPr>
        <w:lastRenderedPageBreak/>
        <w:t>гафния и карбида кремния оксидных пленок</w:t>
      </w:r>
      <w:r w:rsidRPr="00B054BB">
        <w:rPr>
          <w:rFonts w:ascii="Times New Roman" w:hAnsi="Times New Roman"/>
          <w:sz w:val="28"/>
          <w:szCs w:val="28"/>
        </w:rPr>
        <w:t xml:space="preserve"> при расчетах учитывали реакции компонентов с оксидами </w:t>
      </w:r>
      <w:r w:rsidRPr="00B054BB">
        <w:rPr>
          <w:rFonts w:ascii="Times New Roman" w:hAnsi="Times New Roman"/>
          <w:sz w:val="28"/>
          <w:szCs w:val="28"/>
          <w:lang w:val="en-US"/>
        </w:rPr>
        <w:t>ZrO</w:t>
      </w:r>
      <w:r w:rsidRPr="00B054BB">
        <w:rPr>
          <w:rFonts w:ascii="Times New Roman" w:hAnsi="Times New Roman"/>
          <w:sz w:val="28"/>
          <w:szCs w:val="28"/>
          <w:vertAlign w:val="subscript"/>
        </w:rPr>
        <w:t>2</w:t>
      </w:r>
      <w:r w:rsidRPr="00B054BB">
        <w:rPr>
          <w:rFonts w:ascii="Times New Roman" w:hAnsi="Times New Roman"/>
          <w:sz w:val="28"/>
          <w:szCs w:val="28"/>
        </w:rPr>
        <w:t xml:space="preserve">, </w:t>
      </w:r>
      <w:r w:rsidRPr="00B054BB">
        <w:rPr>
          <w:rFonts w:ascii="Times New Roman" w:hAnsi="Times New Roman"/>
          <w:sz w:val="28"/>
          <w:szCs w:val="28"/>
          <w:lang w:val="en-US"/>
        </w:rPr>
        <w:t>HfO</w:t>
      </w:r>
      <w:r w:rsidRPr="00B054BB">
        <w:rPr>
          <w:rFonts w:ascii="Times New Roman" w:hAnsi="Times New Roman"/>
          <w:sz w:val="28"/>
          <w:szCs w:val="28"/>
          <w:vertAlign w:val="subscript"/>
        </w:rPr>
        <w:t>2</w:t>
      </w:r>
      <w:r w:rsidRPr="00B054BB">
        <w:rPr>
          <w:rFonts w:ascii="Times New Roman" w:hAnsi="Times New Roman"/>
          <w:sz w:val="28"/>
          <w:szCs w:val="28"/>
        </w:rPr>
        <w:t xml:space="preserve">, </w:t>
      </w:r>
      <w:r w:rsidRPr="00B054BB">
        <w:rPr>
          <w:rFonts w:ascii="Times New Roman" w:hAnsi="Times New Roman"/>
          <w:sz w:val="28"/>
          <w:szCs w:val="28"/>
          <w:lang w:val="en-US"/>
        </w:rPr>
        <w:t>SiO</w:t>
      </w:r>
      <w:r w:rsidRPr="00B054BB">
        <w:rPr>
          <w:rFonts w:ascii="Times New Roman" w:hAnsi="Times New Roman"/>
          <w:sz w:val="28"/>
          <w:szCs w:val="28"/>
          <w:vertAlign w:val="subscript"/>
        </w:rPr>
        <w:t>2</w:t>
      </w:r>
      <w:r w:rsidRPr="00B054B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80D38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05D1">
        <w:rPr>
          <w:rFonts w:ascii="Times New Roman" w:hAnsi="Times New Roman"/>
          <w:sz w:val="28"/>
          <w:szCs w:val="28"/>
        </w:rPr>
        <w:t xml:space="preserve">Рентгенофазовый анализ (РФА) образцов УВТК после спекания показал, что в спеченной керамике присутствуют в основном фазы </w:t>
      </w:r>
      <w:r w:rsidRPr="005105D1">
        <w:rPr>
          <w:rFonts w:ascii="Times New Roman" w:hAnsi="Times New Roman"/>
          <w:sz w:val="28"/>
          <w:szCs w:val="28"/>
          <w:lang w:val="en-US"/>
        </w:rPr>
        <w:t>ZrB</w:t>
      </w:r>
      <w:r w:rsidRPr="005105D1">
        <w:rPr>
          <w:rFonts w:ascii="Times New Roman" w:hAnsi="Times New Roman"/>
          <w:sz w:val="28"/>
          <w:szCs w:val="28"/>
          <w:vertAlign w:val="subscript"/>
        </w:rPr>
        <w:t>2</w:t>
      </w:r>
      <w:r w:rsidRPr="005105D1">
        <w:rPr>
          <w:rFonts w:ascii="Times New Roman" w:hAnsi="Times New Roman"/>
          <w:sz w:val="28"/>
          <w:szCs w:val="28"/>
        </w:rPr>
        <w:t xml:space="preserve">, </w:t>
      </w:r>
      <w:r w:rsidRPr="005105D1">
        <w:rPr>
          <w:rFonts w:ascii="Times New Roman" w:hAnsi="Times New Roman"/>
          <w:sz w:val="28"/>
          <w:szCs w:val="28"/>
          <w:lang w:val="en-US"/>
        </w:rPr>
        <w:t>HfB</w:t>
      </w:r>
      <w:r w:rsidRPr="005105D1">
        <w:rPr>
          <w:rFonts w:ascii="Times New Roman" w:hAnsi="Times New Roman"/>
          <w:sz w:val="28"/>
          <w:szCs w:val="28"/>
          <w:vertAlign w:val="subscript"/>
        </w:rPr>
        <w:t>2</w:t>
      </w:r>
      <w:r w:rsidRPr="005105D1">
        <w:rPr>
          <w:rFonts w:ascii="Times New Roman" w:hAnsi="Times New Roman"/>
          <w:sz w:val="28"/>
          <w:szCs w:val="28"/>
        </w:rPr>
        <w:t xml:space="preserve">, </w:t>
      </w:r>
      <w:r w:rsidRPr="005105D1">
        <w:rPr>
          <w:rFonts w:ascii="Times New Roman" w:hAnsi="Times New Roman"/>
          <w:sz w:val="28"/>
          <w:szCs w:val="28"/>
          <w:lang w:val="en-US"/>
        </w:rPr>
        <w:t>ZrO</w:t>
      </w:r>
      <w:r w:rsidRPr="005105D1">
        <w:rPr>
          <w:rFonts w:ascii="Times New Roman" w:hAnsi="Times New Roman"/>
          <w:sz w:val="28"/>
          <w:szCs w:val="28"/>
          <w:vertAlign w:val="subscript"/>
        </w:rPr>
        <w:t>2</w:t>
      </w:r>
      <w:r w:rsidRPr="005105D1">
        <w:rPr>
          <w:rFonts w:ascii="Times New Roman" w:hAnsi="Times New Roman"/>
          <w:sz w:val="28"/>
          <w:szCs w:val="28"/>
        </w:rPr>
        <w:t>, α- и β-</w:t>
      </w:r>
      <w:r w:rsidRPr="005105D1">
        <w:rPr>
          <w:rFonts w:ascii="Times New Roman" w:hAnsi="Times New Roman"/>
          <w:sz w:val="28"/>
          <w:szCs w:val="28"/>
          <w:lang w:val="en-US"/>
        </w:rPr>
        <w:t>SiC</w:t>
      </w:r>
      <w:r w:rsidRPr="005105D1">
        <w:rPr>
          <w:rFonts w:ascii="Times New Roman" w:hAnsi="Times New Roman"/>
          <w:sz w:val="28"/>
          <w:szCs w:val="28"/>
        </w:rPr>
        <w:t xml:space="preserve">, </w:t>
      </w:r>
      <w:r w:rsidRPr="005105D1">
        <w:rPr>
          <w:rFonts w:ascii="Times New Roman" w:hAnsi="Times New Roman"/>
          <w:sz w:val="28"/>
          <w:szCs w:val="28"/>
          <w:lang w:val="en-US"/>
        </w:rPr>
        <w:t>La</w:t>
      </w:r>
      <w:r w:rsidRPr="005105D1">
        <w:rPr>
          <w:rFonts w:ascii="Times New Roman" w:hAnsi="Times New Roman"/>
          <w:sz w:val="28"/>
          <w:szCs w:val="28"/>
          <w:vertAlign w:val="subscript"/>
        </w:rPr>
        <w:t>2</w:t>
      </w:r>
      <w:r w:rsidRPr="005105D1">
        <w:rPr>
          <w:rFonts w:ascii="Times New Roman" w:hAnsi="Times New Roman"/>
          <w:sz w:val="28"/>
          <w:szCs w:val="28"/>
          <w:lang w:val="en-US"/>
        </w:rPr>
        <w:t>O</w:t>
      </w:r>
      <w:r w:rsidRPr="005105D1">
        <w:rPr>
          <w:rFonts w:ascii="Times New Roman" w:hAnsi="Times New Roman"/>
          <w:sz w:val="28"/>
          <w:szCs w:val="28"/>
          <w:vertAlign w:val="subscript"/>
        </w:rPr>
        <w:t>3</w:t>
      </w:r>
      <w:r w:rsidRPr="005105D1">
        <w:rPr>
          <w:rFonts w:ascii="Times New Roman" w:hAnsi="Times New Roman"/>
          <w:sz w:val="28"/>
          <w:szCs w:val="28"/>
        </w:rPr>
        <w:t xml:space="preserve">. В </w:t>
      </w:r>
      <w:r w:rsidRPr="000232C2">
        <w:rPr>
          <w:rFonts w:ascii="Times New Roman" w:hAnsi="Times New Roman"/>
          <w:sz w:val="28"/>
          <w:szCs w:val="28"/>
        </w:rPr>
        <w:t xml:space="preserve">образцах </w:t>
      </w:r>
      <w:r w:rsidRPr="000232C2">
        <w:rPr>
          <w:rFonts w:ascii="Times New Roman" w:hAnsi="Times New Roman"/>
          <w:sz w:val="28"/>
          <w:szCs w:val="28"/>
          <w:lang w:val="en-US"/>
        </w:rPr>
        <w:t>ZrLa</w:t>
      </w:r>
      <w:r w:rsidRPr="000232C2">
        <w:rPr>
          <w:rFonts w:ascii="Times New Roman" w:hAnsi="Times New Roman"/>
          <w:sz w:val="28"/>
          <w:szCs w:val="28"/>
        </w:rPr>
        <w:t xml:space="preserve"> и </w:t>
      </w:r>
      <w:r w:rsidRPr="000232C2">
        <w:rPr>
          <w:rFonts w:ascii="Times New Roman" w:hAnsi="Times New Roman"/>
          <w:sz w:val="28"/>
          <w:szCs w:val="28"/>
          <w:lang w:val="en-US"/>
        </w:rPr>
        <w:t>HfSiYLa</w:t>
      </w:r>
      <w:r w:rsidRPr="005105D1">
        <w:rPr>
          <w:rFonts w:ascii="Times New Roman" w:hAnsi="Times New Roman"/>
          <w:sz w:val="28"/>
          <w:szCs w:val="28"/>
        </w:rPr>
        <w:t xml:space="preserve"> регистрируются фазы сложных оксидов </w:t>
      </w:r>
      <w:r w:rsidRPr="005105D1">
        <w:rPr>
          <w:rFonts w:ascii="Times New Roman" w:hAnsi="Times New Roman"/>
          <w:sz w:val="28"/>
          <w:szCs w:val="28"/>
          <w:lang w:val="en-US"/>
        </w:rPr>
        <w:t>LaBO</w:t>
      </w:r>
      <w:r w:rsidRPr="005105D1">
        <w:rPr>
          <w:rFonts w:ascii="Times New Roman" w:hAnsi="Times New Roman"/>
          <w:sz w:val="28"/>
          <w:szCs w:val="28"/>
          <w:vertAlign w:val="subscript"/>
        </w:rPr>
        <w:t>3</w:t>
      </w:r>
      <w:r w:rsidRPr="005105D1">
        <w:rPr>
          <w:rFonts w:ascii="Times New Roman" w:hAnsi="Times New Roman"/>
          <w:sz w:val="28"/>
          <w:szCs w:val="28"/>
        </w:rPr>
        <w:t xml:space="preserve"> и </w:t>
      </w:r>
      <w:r w:rsidRPr="005105D1">
        <w:rPr>
          <w:rFonts w:ascii="Times New Roman" w:hAnsi="Times New Roman"/>
          <w:sz w:val="28"/>
          <w:szCs w:val="28"/>
          <w:lang w:val="en-US"/>
        </w:rPr>
        <w:t>LaYO</w:t>
      </w:r>
      <w:r w:rsidRPr="005105D1">
        <w:rPr>
          <w:rFonts w:ascii="Times New Roman" w:hAnsi="Times New Roman"/>
          <w:sz w:val="28"/>
          <w:szCs w:val="28"/>
          <w:vertAlign w:val="subscript"/>
        </w:rPr>
        <w:t>3</w:t>
      </w:r>
      <w:r w:rsidRPr="005105D1">
        <w:rPr>
          <w:rFonts w:ascii="Times New Roman" w:hAnsi="Times New Roman"/>
          <w:sz w:val="28"/>
          <w:szCs w:val="28"/>
        </w:rPr>
        <w:t>.</w:t>
      </w:r>
    </w:p>
    <w:p w:rsidR="00880D38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384E">
        <w:rPr>
          <w:rFonts w:ascii="Times New Roman" w:hAnsi="Times New Roman"/>
          <w:sz w:val="28"/>
          <w:szCs w:val="28"/>
        </w:rPr>
        <w:t>На основании расчетов изменения энергии Гиббса реакций</w:t>
      </w:r>
      <w:r>
        <w:rPr>
          <w:rFonts w:ascii="Times New Roman" w:hAnsi="Times New Roman"/>
          <w:sz w:val="28"/>
          <w:szCs w:val="28"/>
        </w:rPr>
        <w:t xml:space="preserve">, протекающих </w:t>
      </w:r>
      <w:r w:rsidRPr="00A9384E">
        <w:rPr>
          <w:rFonts w:ascii="Times New Roman" w:hAnsi="Times New Roman"/>
          <w:sz w:val="28"/>
          <w:szCs w:val="28"/>
        </w:rPr>
        <w:t xml:space="preserve">при спекании составов </w:t>
      </w:r>
      <w:r w:rsidRPr="00A9384E">
        <w:rPr>
          <w:rFonts w:ascii="Times New Roman" w:hAnsi="Times New Roman"/>
          <w:sz w:val="28"/>
          <w:lang w:val="en-US"/>
        </w:rPr>
        <w:t>ZrSiYLa</w:t>
      </w:r>
      <w:r w:rsidRPr="00A9384E">
        <w:rPr>
          <w:rFonts w:ascii="Times New Roman" w:hAnsi="Times New Roman"/>
          <w:sz w:val="28"/>
          <w:szCs w:val="28"/>
        </w:rPr>
        <w:t xml:space="preserve">, </w:t>
      </w:r>
      <w:r w:rsidRPr="00A9384E">
        <w:rPr>
          <w:rFonts w:ascii="Times New Roman" w:hAnsi="Times New Roman"/>
          <w:sz w:val="28"/>
          <w:lang w:val="en-US"/>
        </w:rPr>
        <w:t>ZrSiYAl</w:t>
      </w:r>
      <w:r w:rsidRPr="00A9384E">
        <w:rPr>
          <w:rFonts w:ascii="Times New Roman" w:hAnsi="Times New Roman"/>
          <w:sz w:val="28"/>
          <w:szCs w:val="28"/>
        </w:rPr>
        <w:t xml:space="preserve">, </w:t>
      </w:r>
      <w:r w:rsidRPr="00A9384E">
        <w:rPr>
          <w:rFonts w:ascii="Times New Roman" w:hAnsi="Times New Roman"/>
          <w:sz w:val="28"/>
          <w:lang w:val="en-US"/>
        </w:rPr>
        <w:t>ZrLa</w:t>
      </w:r>
      <w:r w:rsidRPr="00A9384E">
        <w:rPr>
          <w:rFonts w:ascii="Times New Roman" w:hAnsi="Times New Roman"/>
          <w:sz w:val="28"/>
          <w:szCs w:val="28"/>
        </w:rPr>
        <w:t xml:space="preserve"> можно заключить, что наиболее возможными являются реакции с образованием сложного оксида </w:t>
      </w:r>
      <w:r w:rsidRPr="00A9384E">
        <w:rPr>
          <w:rFonts w:ascii="Times New Roman" w:hAnsi="Times New Roman"/>
          <w:sz w:val="28"/>
          <w:szCs w:val="28"/>
          <w:lang w:val="en-US"/>
        </w:rPr>
        <w:t>La</w:t>
      </w:r>
      <w:r w:rsidRPr="00A9384E">
        <w:rPr>
          <w:rFonts w:ascii="Times New Roman" w:hAnsi="Times New Roman"/>
          <w:sz w:val="28"/>
          <w:szCs w:val="28"/>
          <w:vertAlign w:val="subscript"/>
        </w:rPr>
        <w:t>2</w:t>
      </w:r>
      <w:r w:rsidRPr="00A9384E">
        <w:rPr>
          <w:rFonts w:ascii="Times New Roman" w:hAnsi="Times New Roman"/>
          <w:sz w:val="28"/>
          <w:szCs w:val="28"/>
          <w:lang w:val="en-US"/>
        </w:rPr>
        <w:t>O</w:t>
      </w:r>
      <w:r w:rsidRPr="00A9384E">
        <w:rPr>
          <w:rFonts w:ascii="Times New Roman" w:hAnsi="Times New Roman"/>
          <w:sz w:val="28"/>
          <w:szCs w:val="28"/>
          <w:vertAlign w:val="subscript"/>
        </w:rPr>
        <w:t>3</w:t>
      </w:r>
      <w:r w:rsidRPr="00A9384E">
        <w:rPr>
          <w:rFonts w:ascii="Times New Roman" w:hAnsi="Times New Roman"/>
          <w:sz w:val="28"/>
          <w:szCs w:val="28"/>
        </w:rPr>
        <w:t>•2</w:t>
      </w:r>
      <w:r w:rsidRPr="00A9384E">
        <w:rPr>
          <w:rFonts w:ascii="Times New Roman" w:hAnsi="Times New Roman"/>
          <w:sz w:val="28"/>
          <w:szCs w:val="28"/>
          <w:lang w:val="en-US"/>
        </w:rPr>
        <w:t>ZrO</w:t>
      </w:r>
      <w:r w:rsidRPr="00A9384E">
        <w:rPr>
          <w:rFonts w:ascii="Times New Roman" w:hAnsi="Times New Roman"/>
          <w:sz w:val="28"/>
          <w:szCs w:val="28"/>
          <w:vertAlign w:val="subscript"/>
        </w:rPr>
        <w:t>2</w:t>
      </w:r>
      <w:r w:rsidRPr="00A9384E">
        <w:rPr>
          <w:rFonts w:ascii="Times New Roman" w:hAnsi="Times New Roman"/>
          <w:sz w:val="28"/>
          <w:szCs w:val="28"/>
        </w:rPr>
        <w:t xml:space="preserve"> и силиката лантана </w:t>
      </w:r>
      <w:r w:rsidRPr="00A9384E">
        <w:rPr>
          <w:rFonts w:ascii="Times New Roman" w:hAnsi="Times New Roman"/>
          <w:sz w:val="28"/>
          <w:szCs w:val="28"/>
          <w:lang w:val="en-US"/>
        </w:rPr>
        <w:t>La</w:t>
      </w:r>
      <w:r w:rsidRPr="00A9384E">
        <w:rPr>
          <w:rFonts w:ascii="Times New Roman" w:hAnsi="Times New Roman"/>
          <w:sz w:val="28"/>
          <w:szCs w:val="28"/>
          <w:vertAlign w:val="subscript"/>
        </w:rPr>
        <w:t>2</w:t>
      </w:r>
      <w:r w:rsidRPr="00A9384E">
        <w:rPr>
          <w:rFonts w:ascii="Times New Roman" w:hAnsi="Times New Roman"/>
          <w:sz w:val="28"/>
          <w:szCs w:val="28"/>
          <w:lang w:val="en-US"/>
        </w:rPr>
        <w:t>Si</w:t>
      </w:r>
      <w:r w:rsidRPr="00A9384E">
        <w:rPr>
          <w:rFonts w:ascii="Times New Roman" w:hAnsi="Times New Roman"/>
          <w:sz w:val="28"/>
          <w:szCs w:val="28"/>
          <w:vertAlign w:val="subscript"/>
        </w:rPr>
        <w:t>2</w:t>
      </w:r>
      <w:r w:rsidRPr="00A9384E">
        <w:rPr>
          <w:rFonts w:ascii="Times New Roman" w:hAnsi="Times New Roman"/>
          <w:sz w:val="28"/>
          <w:szCs w:val="28"/>
          <w:lang w:val="en-US"/>
        </w:rPr>
        <w:t>O</w:t>
      </w:r>
      <w:r w:rsidRPr="00A9384E">
        <w:rPr>
          <w:rFonts w:ascii="Times New Roman" w:hAnsi="Times New Roman"/>
          <w:sz w:val="28"/>
          <w:szCs w:val="28"/>
          <w:vertAlign w:val="subscript"/>
        </w:rPr>
        <w:t>7</w:t>
      </w:r>
      <w:r w:rsidRPr="00A9384E">
        <w:rPr>
          <w:rFonts w:ascii="Times New Roman" w:hAnsi="Times New Roman"/>
          <w:sz w:val="28"/>
          <w:szCs w:val="28"/>
        </w:rPr>
        <w:t>:</w:t>
      </w:r>
    </w:p>
    <w:p w:rsidR="00880D38" w:rsidRPr="00A9384E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0D38" w:rsidRPr="005E3DCB" w:rsidRDefault="00880D38" w:rsidP="00ED00B5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es-ES"/>
        </w:rPr>
      </w:pPr>
      <w:r w:rsidRPr="005E3DCB">
        <w:rPr>
          <w:rFonts w:ascii="Times New Roman" w:hAnsi="Times New Roman"/>
          <w:sz w:val="28"/>
          <w:szCs w:val="28"/>
          <w:lang w:val="es-ES"/>
        </w:rPr>
        <w:t>La</w:t>
      </w:r>
      <w:r w:rsidRPr="005E3DCB">
        <w:rPr>
          <w:rFonts w:ascii="Times New Roman" w:hAnsi="Times New Roman"/>
          <w:sz w:val="28"/>
          <w:szCs w:val="28"/>
          <w:vertAlign w:val="subscript"/>
          <w:lang w:val="es-ES"/>
        </w:rPr>
        <w:t>2</w:t>
      </w:r>
      <w:r w:rsidRPr="005E3DCB">
        <w:rPr>
          <w:rFonts w:ascii="Times New Roman" w:hAnsi="Times New Roman"/>
          <w:sz w:val="28"/>
          <w:szCs w:val="28"/>
          <w:lang w:val="es-ES"/>
        </w:rPr>
        <w:t>O</w:t>
      </w:r>
      <w:r w:rsidRPr="005E3DCB">
        <w:rPr>
          <w:rFonts w:ascii="Times New Roman" w:hAnsi="Times New Roman"/>
          <w:sz w:val="28"/>
          <w:szCs w:val="28"/>
          <w:vertAlign w:val="subscript"/>
          <w:lang w:val="es-ES"/>
        </w:rPr>
        <w:t>3</w:t>
      </w:r>
      <w:r w:rsidRPr="005E3DCB">
        <w:rPr>
          <w:rFonts w:ascii="Times New Roman" w:hAnsi="Times New Roman"/>
          <w:sz w:val="28"/>
          <w:szCs w:val="28"/>
          <w:lang w:val="es-ES"/>
        </w:rPr>
        <w:t xml:space="preserve"> + 2ZrO</w:t>
      </w:r>
      <w:r w:rsidRPr="005E3DCB">
        <w:rPr>
          <w:rFonts w:ascii="Times New Roman" w:hAnsi="Times New Roman"/>
          <w:sz w:val="28"/>
          <w:szCs w:val="28"/>
          <w:vertAlign w:val="subscript"/>
          <w:lang w:val="es-ES"/>
        </w:rPr>
        <w:t>2</w:t>
      </w:r>
      <w:r w:rsidRPr="005E3DCB">
        <w:rPr>
          <w:rFonts w:ascii="Times New Roman" w:hAnsi="Times New Roman"/>
          <w:sz w:val="28"/>
          <w:szCs w:val="28"/>
          <w:lang w:val="es-ES"/>
        </w:rPr>
        <w:t xml:space="preserve"> = La</w:t>
      </w:r>
      <w:r w:rsidRPr="005E3DCB">
        <w:rPr>
          <w:rFonts w:ascii="Times New Roman" w:hAnsi="Times New Roman"/>
          <w:sz w:val="28"/>
          <w:szCs w:val="28"/>
          <w:vertAlign w:val="subscript"/>
          <w:lang w:val="es-ES"/>
        </w:rPr>
        <w:t>2</w:t>
      </w:r>
      <w:r w:rsidRPr="005E3DCB">
        <w:rPr>
          <w:rFonts w:ascii="Times New Roman" w:hAnsi="Times New Roman"/>
          <w:sz w:val="28"/>
          <w:szCs w:val="28"/>
          <w:lang w:val="es-ES"/>
        </w:rPr>
        <w:t>O</w:t>
      </w:r>
      <w:r w:rsidRPr="005E3DCB">
        <w:rPr>
          <w:rFonts w:ascii="Times New Roman" w:hAnsi="Times New Roman"/>
          <w:sz w:val="28"/>
          <w:szCs w:val="28"/>
          <w:vertAlign w:val="subscript"/>
          <w:lang w:val="es-ES"/>
        </w:rPr>
        <w:t>3</w:t>
      </w:r>
      <w:r w:rsidRPr="005E3DCB">
        <w:rPr>
          <w:rFonts w:ascii="Times New Roman" w:hAnsi="Times New Roman"/>
          <w:sz w:val="28"/>
          <w:szCs w:val="28"/>
          <w:lang w:val="es-ES"/>
        </w:rPr>
        <w:t>•2ZrO</w:t>
      </w:r>
      <w:r w:rsidRPr="005E3DCB">
        <w:rPr>
          <w:rFonts w:ascii="Times New Roman" w:hAnsi="Times New Roman"/>
          <w:sz w:val="28"/>
          <w:szCs w:val="28"/>
          <w:vertAlign w:val="subscript"/>
          <w:lang w:val="es-ES"/>
        </w:rPr>
        <w:t>2</w:t>
      </w:r>
      <w:r w:rsidRPr="005E3DCB">
        <w:rPr>
          <w:rFonts w:ascii="Times New Roman" w:hAnsi="Times New Roman"/>
          <w:sz w:val="28"/>
          <w:szCs w:val="28"/>
          <w:vertAlign w:val="subscript"/>
          <w:lang w:val="es-ES"/>
        </w:rPr>
        <w:tab/>
      </w:r>
      <w:r w:rsidRPr="005E3DCB">
        <w:rPr>
          <w:rFonts w:ascii="Times New Roman" w:hAnsi="Times New Roman"/>
          <w:sz w:val="28"/>
          <w:szCs w:val="28"/>
          <w:lang w:val="es-ES"/>
        </w:rPr>
        <w:tab/>
        <w:t>(1)</w:t>
      </w:r>
    </w:p>
    <w:p w:rsidR="00880D38" w:rsidRPr="005E3DCB" w:rsidRDefault="00880D38" w:rsidP="00ED00B5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es-ES"/>
        </w:rPr>
      </w:pPr>
      <w:r w:rsidRPr="005E3DCB">
        <w:rPr>
          <w:rFonts w:ascii="Times New Roman" w:hAnsi="Times New Roman"/>
          <w:sz w:val="28"/>
          <w:szCs w:val="28"/>
          <w:lang w:val="es-ES"/>
        </w:rPr>
        <w:t>La</w:t>
      </w:r>
      <w:r w:rsidRPr="005E3DCB">
        <w:rPr>
          <w:rFonts w:ascii="Times New Roman" w:hAnsi="Times New Roman"/>
          <w:sz w:val="28"/>
          <w:szCs w:val="28"/>
          <w:vertAlign w:val="subscript"/>
          <w:lang w:val="es-ES"/>
        </w:rPr>
        <w:t>2</w:t>
      </w:r>
      <w:r w:rsidRPr="005E3DCB">
        <w:rPr>
          <w:rFonts w:ascii="Times New Roman" w:hAnsi="Times New Roman"/>
          <w:sz w:val="28"/>
          <w:szCs w:val="28"/>
          <w:lang w:val="es-ES"/>
        </w:rPr>
        <w:t>O</w:t>
      </w:r>
      <w:r w:rsidRPr="005E3DCB">
        <w:rPr>
          <w:rFonts w:ascii="Times New Roman" w:hAnsi="Times New Roman"/>
          <w:sz w:val="28"/>
          <w:szCs w:val="28"/>
          <w:vertAlign w:val="subscript"/>
          <w:lang w:val="es-ES"/>
        </w:rPr>
        <w:t xml:space="preserve">3 </w:t>
      </w:r>
      <w:r w:rsidRPr="005E3DCB">
        <w:rPr>
          <w:rFonts w:ascii="Times New Roman" w:hAnsi="Times New Roman"/>
          <w:sz w:val="28"/>
          <w:szCs w:val="28"/>
          <w:lang w:val="es-ES"/>
        </w:rPr>
        <w:t>+ 2SiO</w:t>
      </w:r>
      <w:r w:rsidRPr="005E3DCB">
        <w:rPr>
          <w:rFonts w:ascii="Times New Roman" w:hAnsi="Times New Roman"/>
          <w:sz w:val="28"/>
          <w:szCs w:val="28"/>
          <w:vertAlign w:val="subscript"/>
          <w:lang w:val="es-ES"/>
        </w:rPr>
        <w:t>2</w:t>
      </w:r>
      <w:r w:rsidRPr="005E3DCB">
        <w:rPr>
          <w:rFonts w:ascii="Times New Roman" w:hAnsi="Times New Roman"/>
          <w:sz w:val="28"/>
          <w:szCs w:val="28"/>
          <w:lang w:val="es-ES"/>
        </w:rPr>
        <w:t xml:space="preserve"> = La</w:t>
      </w:r>
      <w:r w:rsidRPr="005E3DCB">
        <w:rPr>
          <w:rFonts w:ascii="Times New Roman" w:hAnsi="Times New Roman"/>
          <w:sz w:val="28"/>
          <w:szCs w:val="28"/>
          <w:vertAlign w:val="subscript"/>
          <w:lang w:val="es-ES"/>
        </w:rPr>
        <w:t>2</w:t>
      </w:r>
      <w:r w:rsidRPr="005E3DCB">
        <w:rPr>
          <w:rFonts w:ascii="Times New Roman" w:hAnsi="Times New Roman"/>
          <w:sz w:val="28"/>
          <w:szCs w:val="28"/>
          <w:lang w:val="es-ES"/>
        </w:rPr>
        <w:t>Si</w:t>
      </w:r>
      <w:r w:rsidRPr="005E3DCB">
        <w:rPr>
          <w:rFonts w:ascii="Times New Roman" w:hAnsi="Times New Roman"/>
          <w:sz w:val="28"/>
          <w:szCs w:val="28"/>
          <w:vertAlign w:val="subscript"/>
          <w:lang w:val="es-ES"/>
        </w:rPr>
        <w:t>2</w:t>
      </w:r>
      <w:r w:rsidRPr="005E3DCB">
        <w:rPr>
          <w:rFonts w:ascii="Times New Roman" w:hAnsi="Times New Roman"/>
          <w:sz w:val="28"/>
          <w:szCs w:val="28"/>
          <w:lang w:val="es-ES"/>
        </w:rPr>
        <w:t>O</w:t>
      </w:r>
      <w:r w:rsidRPr="005E3DCB">
        <w:rPr>
          <w:rFonts w:ascii="Times New Roman" w:hAnsi="Times New Roman"/>
          <w:sz w:val="28"/>
          <w:szCs w:val="28"/>
          <w:vertAlign w:val="subscript"/>
          <w:lang w:val="es-ES"/>
        </w:rPr>
        <w:t>7</w:t>
      </w:r>
      <w:r w:rsidRPr="005E3DCB">
        <w:rPr>
          <w:rFonts w:ascii="Times New Roman" w:hAnsi="Times New Roman"/>
          <w:sz w:val="28"/>
          <w:szCs w:val="28"/>
          <w:lang w:val="es-ES"/>
        </w:rPr>
        <w:t xml:space="preserve"> </w:t>
      </w:r>
      <w:r w:rsidRPr="005E3DCB">
        <w:rPr>
          <w:rFonts w:ascii="Times New Roman" w:hAnsi="Times New Roman"/>
          <w:sz w:val="28"/>
          <w:szCs w:val="28"/>
          <w:lang w:val="es-ES"/>
        </w:rPr>
        <w:tab/>
      </w:r>
      <w:r w:rsidRPr="005E3DCB">
        <w:rPr>
          <w:rFonts w:ascii="Times New Roman" w:hAnsi="Times New Roman"/>
          <w:sz w:val="28"/>
          <w:szCs w:val="28"/>
          <w:lang w:val="es-ES"/>
        </w:rPr>
        <w:tab/>
        <w:t>(2)</w:t>
      </w:r>
    </w:p>
    <w:p w:rsidR="00880D38" w:rsidRPr="005E3DCB" w:rsidRDefault="00880D38" w:rsidP="00ED00B5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es-ES"/>
        </w:rPr>
      </w:pPr>
    </w:p>
    <w:p w:rsidR="00880D38" w:rsidRPr="00A9384E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384E">
        <w:rPr>
          <w:rFonts w:ascii="Times New Roman" w:hAnsi="Times New Roman"/>
          <w:sz w:val="28"/>
          <w:szCs w:val="28"/>
        </w:rPr>
        <w:t xml:space="preserve">Кроме того, возможно образование силикатов алюминия и циркония и сложного оксида </w:t>
      </w:r>
      <w:r w:rsidRPr="00A9384E">
        <w:rPr>
          <w:rFonts w:ascii="Times New Roman" w:hAnsi="Times New Roman"/>
          <w:sz w:val="28"/>
          <w:szCs w:val="28"/>
          <w:lang w:val="es-ES"/>
        </w:rPr>
        <w:t>Y</w:t>
      </w:r>
      <w:r w:rsidRPr="005E3DCB">
        <w:rPr>
          <w:rFonts w:ascii="Times New Roman" w:hAnsi="Times New Roman"/>
          <w:sz w:val="28"/>
          <w:szCs w:val="28"/>
          <w:vertAlign w:val="subscript"/>
        </w:rPr>
        <w:t>2</w:t>
      </w:r>
      <w:r w:rsidRPr="00A9384E">
        <w:rPr>
          <w:rFonts w:ascii="Times New Roman" w:hAnsi="Times New Roman"/>
          <w:sz w:val="28"/>
          <w:szCs w:val="28"/>
          <w:lang w:val="es-ES"/>
        </w:rPr>
        <w:t>O</w:t>
      </w:r>
      <w:r w:rsidRPr="005E3DCB">
        <w:rPr>
          <w:rFonts w:ascii="Times New Roman" w:hAnsi="Times New Roman"/>
          <w:sz w:val="28"/>
          <w:szCs w:val="28"/>
          <w:vertAlign w:val="subscript"/>
        </w:rPr>
        <w:t>3</w:t>
      </w:r>
      <w:r w:rsidRPr="005E3DCB">
        <w:rPr>
          <w:rFonts w:ascii="Times New Roman" w:hAnsi="Times New Roman"/>
          <w:sz w:val="28"/>
          <w:szCs w:val="28"/>
        </w:rPr>
        <w:t>•2</w:t>
      </w:r>
      <w:r w:rsidRPr="00A9384E">
        <w:rPr>
          <w:rFonts w:ascii="Times New Roman" w:hAnsi="Times New Roman"/>
          <w:sz w:val="28"/>
          <w:szCs w:val="28"/>
          <w:lang w:val="es-ES"/>
        </w:rPr>
        <w:t>ZrO</w:t>
      </w:r>
      <w:r w:rsidRPr="005E3DCB">
        <w:rPr>
          <w:rFonts w:ascii="Times New Roman" w:hAnsi="Times New Roman"/>
          <w:sz w:val="28"/>
          <w:szCs w:val="28"/>
          <w:vertAlign w:val="subscript"/>
        </w:rPr>
        <w:t>2</w:t>
      </w:r>
      <w:r w:rsidRPr="00A9384E">
        <w:rPr>
          <w:rFonts w:ascii="Times New Roman" w:hAnsi="Times New Roman"/>
          <w:sz w:val="28"/>
          <w:szCs w:val="28"/>
        </w:rPr>
        <w:t>.</w:t>
      </w:r>
    </w:p>
    <w:p w:rsidR="00880D38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384E">
        <w:rPr>
          <w:rFonts w:ascii="Times New Roman" w:hAnsi="Times New Roman"/>
          <w:sz w:val="28"/>
          <w:szCs w:val="28"/>
        </w:rPr>
        <w:t xml:space="preserve">Из термодинамических расчетов следует, что наиболее возможными реакциями при искровом плазменном спекании составов </w:t>
      </w:r>
      <w:r w:rsidRPr="00A9384E">
        <w:rPr>
          <w:rFonts w:ascii="Times New Roman" w:hAnsi="Times New Roman"/>
          <w:sz w:val="28"/>
          <w:lang w:val="en-US"/>
        </w:rPr>
        <w:t>HfSiYLa</w:t>
      </w:r>
      <w:r w:rsidRPr="00A9384E">
        <w:rPr>
          <w:rFonts w:ascii="Times New Roman" w:hAnsi="Times New Roman"/>
          <w:sz w:val="28"/>
        </w:rPr>
        <w:t>,</w:t>
      </w:r>
      <w:r w:rsidRPr="00A9384E">
        <w:rPr>
          <w:rFonts w:ascii="Times New Roman" w:hAnsi="Times New Roman"/>
          <w:sz w:val="28"/>
          <w:szCs w:val="28"/>
        </w:rPr>
        <w:t xml:space="preserve"> </w:t>
      </w:r>
      <w:r w:rsidRPr="00A9384E">
        <w:rPr>
          <w:rFonts w:ascii="Times New Roman" w:hAnsi="Times New Roman"/>
          <w:sz w:val="28"/>
          <w:lang w:val="en-US"/>
        </w:rPr>
        <w:t>HfSiYLaCo</w:t>
      </w:r>
      <w:r w:rsidRPr="00A9384E">
        <w:rPr>
          <w:rFonts w:ascii="Times New Roman" w:hAnsi="Times New Roman"/>
          <w:sz w:val="28"/>
          <w:szCs w:val="28"/>
        </w:rPr>
        <w:t xml:space="preserve"> являются реакции, протекающие с образованием боридов кобальта </w:t>
      </w:r>
      <w:r w:rsidRPr="00A9384E">
        <w:rPr>
          <w:rFonts w:ascii="Times New Roman" w:hAnsi="Times New Roman"/>
          <w:sz w:val="28"/>
          <w:szCs w:val="28"/>
          <w:lang w:val="en-US"/>
        </w:rPr>
        <w:t>CoB</w:t>
      </w:r>
      <w:r w:rsidRPr="00A9384E">
        <w:rPr>
          <w:rFonts w:ascii="Times New Roman" w:hAnsi="Times New Roman"/>
          <w:sz w:val="28"/>
          <w:szCs w:val="28"/>
        </w:rPr>
        <w:t xml:space="preserve"> и </w:t>
      </w:r>
      <w:r w:rsidRPr="00A9384E">
        <w:rPr>
          <w:rFonts w:ascii="Times New Roman" w:hAnsi="Times New Roman"/>
          <w:sz w:val="28"/>
          <w:szCs w:val="28"/>
          <w:lang w:val="en-US"/>
        </w:rPr>
        <w:t>Co</w:t>
      </w:r>
      <w:r w:rsidRPr="00A9384E">
        <w:rPr>
          <w:rFonts w:ascii="Times New Roman" w:hAnsi="Times New Roman"/>
          <w:sz w:val="28"/>
          <w:szCs w:val="28"/>
          <w:vertAlign w:val="subscript"/>
        </w:rPr>
        <w:t>2</w:t>
      </w:r>
      <w:r w:rsidRPr="00A9384E">
        <w:rPr>
          <w:rFonts w:ascii="Times New Roman" w:hAnsi="Times New Roman"/>
          <w:sz w:val="28"/>
          <w:szCs w:val="28"/>
          <w:lang w:val="en-US"/>
        </w:rPr>
        <w:t>B</w:t>
      </w:r>
      <w:r w:rsidRPr="00A9384E">
        <w:rPr>
          <w:rFonts w:ascii="Times New Roman" w:hAnsi="Times New Roman"/>
          <w:sz w:val="28"/>
          <w:szCs w:val="28"/>
        </w:rPr>
        <w:t xml:space="preserve">, карбида кобальта </w:t>
      </w:r>
      <w:r w:rsidRPr="00A9384E">
        <w:rPr>
          <w:rFonts w:ascii="Times New Roman" w:hAnsi="Times New Roman"/>
          <w:sz w:val="28"/>
          <w:szCs w:val="28"/>
          <w:lang w:val="en-US"/>
        </w:rPr>
        <w:t>Co</w:t>
      </w:r>
      <w:r w:rsidRPr="00A9384E">
        <w:rPr>
          <w:rFonts w:ascii="Times New Roman" w:hAnsi="Times New Roman"/>
          <w:sz w:val="28"/>
          <w:szCs w:val="28"/>
          <w:vertAlign w:val="subscript"/>
        </w:rPr>
        <w:t>2</w:t>
      </w:r>
      <w:r w:rsidRPr="00A9384E">
        <w:rPr>
          <w:rFonts w:ascii="Times New Roman" w:hAnsi="Times New Roman"/>
          <w:sz w:val="28"/>
          <w:szCs w:val="28"/>
          <w:lang w:val="en-US"/>
        </w:rPr>
        <w:t>C</w:t>
      </w:r>
      <w:r w:rsidRPr="00A9384E">
        <w:rPr>
          <w:rFonts w:ascii="Times New Roman" w:hAnsi="Times New Roman"/>
          <w:sz w:val="28"/>
          <w:szCs w:val="28"/>
        </w:rPr>
        <w:t xml:space="preserve">, оксида кобальта </w:t>
      </w:r>
      <w:r w:rsidRPr="00A9384E">
        <w:rPr>
          <w:rFonts w:ascii="Times New Roman" w:hAnsi="Times New Roman"/>
          <w:sz w:val="28"/>
          <w:szCs w:val="28"/>
          <w:lang w:val="en-US"/>
        </w:rPr>
        <w:t>CoO</w:t>
      </w:r>
      <w:r w:rsidRPr="00A9384E">
        <w:rPr>
          <w:rFonts w:ascii="Times New Roman" w:hAnsi="Times New Roman"/>
          <w:sz w:val="28"/>
          <w:szCs w:val="28"/>
        </w:rPr>
        <w:t xml:space="preserve">, сложных оксидов кобальта и лантана. </w:t>
      </w:r>
      <w:r w:rsidRPr="00891B6F">
        <w:rPr>
          <w:rFonts w:ascii="Times New Roman" w:hAnsi="Times New Roman"/>
          <w:sz w:val="28"/>
          <w:szCs w:val="28"/>
        </w:rPr>
        <w:t>Проведенные термодинамические расчеты позволили прогнозировать вероятность образования новых фаз при ИПС керамических материалов.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054BB">
        <w:rPr>
          <w:rFonts w:ascii="Times New Roman" w:hAnsi="Times New Roman"/>
          <w:sz w:val="28"/>
          <w:szCs w:val="28"/>
        </w:rPr>
        <w:t xml:space="preserve">В таблице </w:t>
      </w:r>
      <w:r>
        <w:rPr>
          <w:rFonts w:ascii="Times New Roman" w:hAnsi="Times New Roman"/>
          <w:sz w:val="28"/>
          <w:szCs w:val="28"/>
        </w:rPr>
        <w:t xml:space="preserve">3 </w:t>
      </w:r>
      <w:r w:rsidRPr="00B054BB">
        <w:rPr>
          <w:rFonts w:ascii="Times New Roman" w:hAnsi="Times New Roman"/>
          <w:sz w:val="28"/>
          <w:szCs w:val="28"/>
        </w:rPr>
        <w:t xml:space="preserve">представлены сводные результаты термодинамических расчетов образования новых фаз при искровом плазменном спекании УВТК и </w:t>
      </w:r>
      <w:r>
        <w:rPr>
          <w:rFonts w:ascii="Times New Roman" w:hAnsi="Times New Roman"/>
          <w:sz w:val="28"/>
          <w:szCs w:val="28"/>
        </w:rPr>
        <w:t>рентгенофазового анализа спеченных керамических материалов</w:t>
      </w:r>
      <w:r w:rsidRPr="00B054BB">
        <w:rPr>
          <w:rFonts w:ascii="Times New Roman" w:hAnsi="Times New Roman"/>
          <w:sz w:val="28"/>
          <w:szCs w:val="28"/>
        </w:rPr>
        <w:t>.</w:t>
      </w:r>
    </w:p>
    <w:p w:rsidR="00880D38" w:rsidRDefault="00880D38" w:rsidP="00ED00B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80D38" w:rsidRDefault="00880D38" w:rsidP="00ED00B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80D38" w:rsidRDefault="00880D38" w:rsidP="00ED00B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60EE4" w:rsidRDefault="00A60EE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A60EE4" w:rsidRPr="00A60EE4" w:rsidRDefault="00880D38" w:rsidP="00A60EE4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A60EE4">
        <w:rPr>
          <w:rFonts w:ascii="Times New Roman" w:hAnsi="Times New Roman"/>
          <w:sz w:val="24"/>
          <w:szCs w:val="24"/>
        </w:rPr>
        <w:lastRenderedPageBreak/>
        <w:t xml:space="preserve">Таблица </w:t>
      </w:r>
      <w:r w:rsidR="00A60EE4" w:rsidRPr="00A60EE4">
        <w:rPr>
          <w:rFonts w:ascii="Times New Roman" w:hAnsi="Times New Roman"/>
          <w:sz w:val="24"/>
          <w:szCs w:val="24"/>
        </w:rPr>
        <w:t xml:space="preserve">3 </w:t>
      </w:r>
    </w:p>
    <w:p w:rsidR="00880D38" w:rsidRPr="00A60EE4" w:rsidRDefault="00880D38" w:rsidP="00ED00B5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A60EE4">
        <w:rPr>
          <w:rFonts w:ascii="Times New Roman" w:hAnsi="Times New Roman"/>
          <w:color w:val="000000"/>
          <w:sz w:val="24"/>
          <w:szCs w:val="24"/>
        </w:rPr>
        <w:t>Основные и побочные фазы спеченной керамики, выявленные по результатам термодинамических расчетов и РФА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66"/>
        <w:gridCol w:w="1487"/>
        <w:gridCol w:w="1408"/>
        <w:gridCol w:w="1487"/>
        <w:gridCol w:w="1402"/>
        <w:gridCol w:w="1377"/>
        <w:gridCol w:w="803"/>
      </w:tblGrid>
      <w:tr w:rsidR="00880D38" w:rsidRPr="00375B89" w:rsidTr="00B054BB">
        <w:trPr>
          <w:trHeight w:val="454"/>
        </w:trPr>
        <w:tc>
          <w:tcPr>
            <w:tcW w:w="1466" w:type="dxa"/>
            <w:vAlign w:val="center"/>
          </w:tcPr>
          <w:p w:rsidR="00880D38" w:rsidRPr="00375B89" w:rsidRDefault="00880D38" w:rsidP="00A60E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75B89">
              <w:rPr>
                <w:rFonts w:ascii="Times New Roman" w:hAnsi="Times New Roman"/>
                <w:sz w:val="24"/>
                <w:szCs w:val="28"/>
              </w:rPr>
              <w:t>Образец</w:t>
            </w:r>
          </w:p>
        </w:tc>
        <w:tc>
          <w:tcPr>
            <w:tcW w:w="1487" w:type="dxa"/>
            <w:vAlign w:val="center"/>
          </w:tcPr>
          <w:p w:rsidR="00880D38" w:rsidRPr="00375B89" w:rsidRDefault="00880D38" w:rsidP="00A60E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ZrSiYLa</w:t>
            </w:r>
          </w:p>
        </w:tc>
        <w:tc>
          <w:tcPr>
            <w:tcW w:w="1408" w:type="dxa"/>
            <w:vAlign w:val="center"/>
          </w:tcPr>
          <w:p w:rsidR="00880D38" w:rsidRPr="00375B89" w:rsidRDefault="00880D38" w:rsidP="00A60E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highlight w:val="yellow"/>
              </w:rPr>
            </w:pP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ZrSiYAl</w:t>
            </w:r>
          </w:p>
        </w:tc>
        <w:tc>
          <w:tcPr>
            <w:tcW w:w="1487" w:type="dxa"/>
            <w:vAlign w:val="center"/>
          </w:tcPr>
          <w:p w:rsidR="00880D38" w:rsidRPr="00375B89" w:rsidRDefault="00880D38" w:rsidP="00A60E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highlight w:val="yellow"/>
              </w:rPr>
            </w:pP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ZrLa</w:t>
            </w:r>
          </w:p>
        </w:tc>
        <w:tc>
          <w:tcPr>
            <w:tcW w:w="1402" w:type="dxa"/>
            <w:vAlign w:val="center"/>
          </w:tcPr>
          <w:p w:rsidR="00880D38" w:rsidRPr="00375B89" w:rsidRDefault="00880D38" w:rsidP="00A60E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highlight w:val="yellow"/>
              </w:rPr>
            </w:pP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HfSiYLa</w:t>
            </w:r>
          </w:p>
        </w:tc>
        <w:tc>
          <w:tcPr>
            <w:tcW w:w="1377" w:type="dxa"/>
            <w:vAlign w:val="center"/>
          </w:tcPr>
          <w:p w:rsidR="00880D38" w:rsidRPr="00375B89" w:rsidRDefault="00880D38" w:rsidP="00A60E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highlight w:val="yellow"/>
              </w:rPr>
            </w:pP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HfSiYLaCo</w:t>
            </w:r>
          </w:p>
        </w:tc>
        <w:tc>
          <w:tcPr>
            <w:tcW w:w="803" w:type="dxa"/>
            <w:vAlign w:val="center"/>
          </w:tcPr>
          <w:p w:rsidR="00880D38" w:rsidRPr="00375B89" w:rsidRDefault="00880D38" w:rsidP="00A60E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HfLa</w:t>
            </w:r>
          </w:p>
        </w:tc>
      </w:tr>
      <w:tr w:rsidR="00880D38" w:rsidRPr="00375B89" w:rsidTr="00B054BB">
        <w:trPr>
          <w:trHeight w:val="830"/>
        </w:trPr>
        <w:tc>
          <w:tcPr>
            <w:tcW w:w="1466" w:type="dxa"/>
            <w:vAlign w:val="center"/>
          </w:tcPr>
          <w:p w:rsidR="00880D38" w:rsidRPr="00375B89" w:rsidRDefault="00880D38" w:rsidP="00A60E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75B89">
              <w:rPr>
                <w:rFonts w:ascii="Times New Roman" w:hAnsi="Times New Roman"/>
                <w:sz w:val="24"/>
                <w:szCs w:val="28"/>
              </w:rPr>
              <w:t>Фазы, выявленные по результатам расчетов</w:t>
            </w:r>
          </w:p>
        </w:tc>
        <w:tc>
          <w:tcPr>
            <w:tcW w:w="1487" w:type="dxa"/>
            <w:vAlign w:val="center"/>
          </w:tcPr>
          <w:p w:rsidR="00880D38" w:rsidRPr="005E3DCB" w:rsidRDefault="00880D38" w:rsidP="00A60E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es-ES"/>
              </w:rPr>
            </w:pPr>
            <w:r w:rsidRPr="005E3DCB">
              <w:rPr>
                <w:rFonts w:ascii="Times New Roman" w:hAnsi="Times New Roman"/>
                <w:sz w:val="24"/>
                <w:szCs w:val="28"/>
                <w:lang w:val="es-ES"/>
              </w:rPr>
              <w:t>La</w:t>
            </w:r>
            <w:r w:rsidRPr="005E3DCB">
              <w:rPr>
                <w:rFonts w:ascii="Times New Roman" w:hAnsi="Times New Roman"/>
                <w:sz w:val="24"/>
                <w:szCs w:val="28"/>
                <w:vertAlign w:val="subscript"/>
                <w:lang w:val="es-ES"/>
              </w:rPr>
              <w:t>2</w:t>
            </w:r>
            <w:r w:rsidRPr="005E3DCB">
              <w:rPr>
                <w:rFonts w:ascii="Times New Roman" w:hAnsi="Times New Roman"/>
                <w:sz w:val="24"/>
                <w:szCs w:val="28"/>
                <w:lang w:val="es-ES"/>
              </w:rPr>
              <w:t>O</w:t>
            </w:r>
            <w:r w:rsidRPr="005E3DCB">
              <w:rPr>
                <w:rFonts w:ascii="Times New Roman" w:hAnsi="Times New Roman"/>
                <w:sz w:val="24"/>
                <w:szCs w:val="28"/>
                <w:vertAlign w:val="subscript"/>
                <w:lang w:val="es-ES"/>
              </w:rPr>
              <w:t>3</w:t>
            </w:r>
            <w:r w:rsidRPr="005E3DCB">
              <w:rPr>
                <w:rFonts w:ascii="Times New Roman" w:hAnsi="Times New Roman"/>
                <w:sz w:val="24"/>
                <w:szCs w:val="28"/>
                <w:lang w:val="es-ES"/>
              </w:rPr>
              <w:t>•2ZrO</w:t>
            </w:r>
            <w:r w:rsidRPr="005E3DCB">
              <w:rPr>
                <w:rFonts w:ascii="Times New Roman" w:hAnsi="Times New Roman"/>
                <w:sz w:val="24"/>
                <w:szCs w:val="28"/>
                <w:vertAlign w:val="subscript"/>
                <w:lang w:val="es-ES"/>
              </w:rPr>
              <w:t>2</w:t>
            </w:r>
            <w:r w:rsidRPr="005E3DCB">
              <w:rPr>
                <w:rFonts w:ascii="Times New Roman" w:hAnsi="Times New Roman"/>
                <w:sz w:val="24"/>
                <w:szCs w:val="28"/>
                <w:lang w:val="es-ES"/>
              </w:rPr>
              <w:t xml:space="preserve"> La</w:t>
            </w:r>
            <w:r w:rsidRPr="005E3DCB">
              <w:rPr>
                <w:rFonts w:ascii="Times New Roman" w:hAnsi="Times New Roman"/>
                <w:sz w:val="24"/>
                <w:szCs w:val="28"/>
                <w:vertAlign w:val="subscript"/>
                <w:lang w:val="es-ES"/>
              </w:rPr>
              <w:t>2</w:t>
            </w:r>
            <w:r w:rsidRPr="005E3DCB">
              <w:rPr>
                <w:rFonts w:ascii="Times New Roman" w:hAnsi="Times New Roman"/>
                <w:sz w:val="24"/>
                <w:szCs w:val="28"/>
                <w:lang w:val="es-ES"/>
              </w:rPr>
              <w:t>Si</w:t>
            </w:r>
            <w:r w:rsidRPr="005E3DCB">
              <w:rPr>
                <w:rFonts w:ascii="Times New Roman" w:hAnsi="Times New Roman"/>
                <w:sz w:val="24"/>
                <w:szCs w:val="28"/>
                <w:vertAlign w:val="subscript"/>
                <w:lang w:val="es-ES"/>
              </w:rPr>
              <w:t>2</w:t>
            </w:r>
            <w:r w:rsidRPr="005E3DCB">
              <w:rPr>
                <w:rFonts w:ascii="Times New Roman" w:hAnsi="Times New Roman"/>
                <w:sz w:val="24"/>
                <w:szCs w:val="28"/>
                <w:lang w:val="es-ES"/>
              </w:rPr>
              <w:t>O</w:t>
            </w:r>
            <w:r w:rsidRPr="005E3DCB">
              <w:rPr>
                <w:rFonts w:ascii="Times New Roman" w:hAnsi="Times New Roman"/>
                <w:sz w:val="24"/>
                <w:szCs w:val="28"/>
                <w:vertAlign w:val="subscript"/>
                <w:lang w:val="es-ES"/>
              </w:rPr>
              <w:t>7</w:t>
            </w:r>
          </w:p>
          <w:p w:rsidR="00880D38" w:rsidRPr="005E3DCB" w:rsidRDefault="00880D38" w:rsidP="00A60E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es-ES"/>
              </w:rPr>
            </w:pPr>
            <w:r w:rsidRPr="00375B89">
              <w:rPr>
                <w:rFonts w:ascii="Times New Roman" w:hAnsi="Times New Roman"/>
                <w:sz w:val="24"/>
                <w:szCs w:val="28"/>
              </w:rPr>
              <w:t>Возможно</w:t>
            </w:r>
            <w:r w:rsidRPr="005E3DCB">
              <w:rPr>
                <w:rFonts w:ascii="Times New Roman" w:hAnsi="Times New Roman"/>
                <w:sz w:val="24"/>
                <w:szCs w:val="28"/>
                <w:lang w:val="es-ES"/>
              </w:rPr>
              <w:t xml:space="preserve">, </w:t>
            </w:r>
            <w:r w:rsidRPr="00375B89">
              <w:rPr>
                <w:rFonts w:ascii="Times New Roman" w:hAnsi="Times New Roman"/>
                <w:sz w:val="24"/>
                <w:szCs w:val="28"/>
                <w:lang w:val="es-ES"/>
              </w:rPr>
              <w:t>Y</w:t>
            </w:r>
            <w:r w:rsidRPr="00375B89">
              <w:rPr>
                <w:rFonts w:ascii="Times New Roman" w:hAnsi="Times New Roman"/>
                <w:sz w:val="24"/>
                <w:szCs w:val="28"/>
                <w:vertAlign w:val="subscript"/>
                <w:lang w:val="es-ES"/>
              </w:rPr>
              <w:t>2</w:t>
            </w:r>
            <w:r w:rsidRPr="00375B89">
              <w:rPr>
                <w:rFonts w:ascii="Times New Roman" w:hAnsi="Times New Roman"/>
                <w:sz w:val="24"/>
                <w:szCs w:val="28"/>
                <w:lang w:val="es-ES"/>
              </w:rPr>
              <w:t>O</w:t>
            </w:r>
            <w:r w:rsidRPr="00375B89">
              <w:rPr>
                <w:rFonts w:ascii="Times New Roman" w:hAnsi="Times New Roman"/>
                <w:sz w:val="24"/>
                <w:szCs w:val="28"/>
                <w:vertAlign w:val="subscript"/>
                <w:lang w:val="es-ES"/>
              </w:rPr>
              <w:t>3</w:t>
            </w:r>
            <w:r w:rsidRPr="00375B89">
              <w:rPr>
                <w:rFonts w:ascii="Times New Roman" w:hAnsi="Times New Roman"/>
                <w:sz w:val="24"/>
                <w:szCs w:val="28"/>
                <w:lang w:val="es-ES"/>
              </w:rPr>
              <w:t>•2ZrO</w:t>
            </w:r>
            <w:r w:rsidRPr="00375B89">
              <w:rPr>
                <w:rFonts w:ascii="Times New Roman" w:hAnsi="Times New Roman"/>
                <w:sz w:val="24"/>
                <w:szCs w:val="28"/>
                <w:vertAlign w:val="subscript"/>
                <w:lang w:val="es-ES"/>
              </w:rPr>
              <w:t>2</w:t>
            </w:r>
          </w:p>
        </w:tc>
        <w:tc>
          <w:tcPr>
            <w:tcW w:w="1408" w:type="dxa"/>
            <w:vAlign w:val="center"/>
          </w:tcPr>
          <w:p w:rsidR="00880D38" w:rsidRPr="00375B89" w:rsidRDefault="00880D38" w:rsidP="00A60E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75B89">
              <w:rPr>
                <w:rFonts w:ascii="Times New Roman" w:hAnsi="Times New Roman"/>
                <w:sz w:val="24"/>
                <w:szCs w:val="28"/>
              </w:rPr>
              <w:t xml:space="preserve">Возможно, </w:t>
            </w:r>
            <w:r w:rsidRPr="00375B89">
              <w:rPr>
                <w:rFonts w:ascii="Times New Roman" w:hAnsi="Times New Roman"/>
                <w:sz w:val="24"/>
                <w:szCs w:val="28"/>
                <w:lang w:val="es-ES"/>
              </w:rPr>
              <w:t>ZrSiO</w:t>
            </w:r>
            <w:r w:rsidRPr="005E3DCB">
              <w:rPr>
                <w:rFonts w:ascii="Times New Roman" w:hAnsi="Times New Roman"/>
                <w:sz w:val="24"/>
                <w:szCs w:val="28"/>
                <w:vertAlign w:val="subscript"/>
              </w:rPr>
              <w:t>4</w:t>
            </w:r>
            <w:r w:rsidRPr="00375B89">
              <w:rPr>
                <w:rFonts w:ascii="Times New Roman" w:hAnsi="Times New Roman"/>
                <w:sz w:val="24"/>
                <w:szCs w:val="28"/>
              </w:rPr>
              <w:t>, силикаты алюминия и</w:t>
            </w:r>
            <w:r w:rsidRPr="005E3DCB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375B89">
              <w:rPr>
                <w:rFonts w:ascii="Times New Roman" w:hAnsi="Times New Roman"/>
                <w:sz w:val="24"/>
                <w:szCs w:val="28"/>
                <w:lang w:val="es-ES"/>
              </w:rPr>
              <w:t>Y</w:t>
            </w:r>
            <w:r w:rsidRPr="005E3DCB">
              <w:rPr>
                <w:rFonts w:ascii="Times New Roman" w:hAnsi="Times New Roman"/>
                <w:sz w:val="24"/>
                <w:szCs w:val="28"/>
                <w:vertAlign w:val="subscript"/>
              </w:rPr>
              <w:t>2</w:t>
            </w:r>
            <w:r w:rsidRPr="00375B89">
              <w:rPr>
                <w:rFonts w:ascii="Times New Roman" w:hAnsi="Times New Roman"/>
                <w:sz w:val="24"/>
                <w:szCs w:val="28"/>
                <w:lang w:val="es-ES"/>
              </w:rPr>
              <w:t>O</w:t>
            </w:r>
            <w:r w:rsidRPr="005E3DCB">
              <w:rPr>
                <w:rFonts w:ascii="Times New Roman" w:hAnsi="Times New Roman"/>
                <w:sz w:val="24"/>
                <w:szCs w:val="28"/>
                <w:vertAlign w:val="subscript"/>
              </w:rPr>
              <w:t>3</w:t>
            </w:r>
            <w:r w:rsidRPr="005E3DCB">
              <w:rPr>
                <w:rFonts w:ascii="Times New Roman" w:hAnsi="Times New Roman"/>
                <w:sz w:val="24"/>
                <w:szCs w:val="28"/>
              </w:rPr>
              <w:t>•2</w:t>
            </w:r>
            <w:r w:rsidRPr="00375B89">
              <w:rPr>
                <w:rFonts w:ascii="Times New Roman" w:hAnsi="Times New Roman"/>
                <w:sz w:val="24"/>
                <w:szCs w:val="28"/>
                <w:lang w:val="es-ES"/>
              </w:rPr>
              <w:t>ZrO</w:t>
            </w:r>
            <w:r w:rsidRPr="005E3DCB">
              <w:rPr>
                <w:rFonts w:ascii="Times New Roman" w:hAnsi="Times New Roman"/>
                <w:sz w:val="24"/>
                <w:szCs w:val="28"/>
                <w:vertAlign w:val="subscript"/>
              </w:rPr>
              <w:t>2</w:t>
            </w:r>
            <w:r w:rsidRPr="00375B89">
              <w:rPr>
                <w:rFonts w:ascii="Times New Roman" w:hAnsi="Times New Roman"/>
                <w:sz w:val="24"/>
                <w:szCs w:val="28"/>
              </w:rPr>
              <w:t xml:space="preserve"> </w:t>
            </w:r>
          </w:p>
        </w:tc>
        <w:tc>
          <w:tcPr>
            <w:tcW w:w="1487" w:type="dxa"/>
            <w:vAlign w:val="center"/>
          </w:tcPr>
          <w:p w:rsidR="00880D38" w:rsidRPr="00375B89" w:rsidRDefault="00880D38" w:rsidP="00A60E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La</w:t>
            </w:r>
            <w:r w:rsidRPr="00375B89">
              <w:rPr>
                <w:rFonts w:ascii="Times New Roman" w:hAnsi="Times New Roman"/>
                <w:sz w:val="24"/>
                <w:szCs w:val="28"/>
                <w:vertAlign w:val="subscript"/>
              </w:rPr>
              <w:t>2</w:t>
            </w: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O</w:t>
            </w:r>
            <w:r w:rsidRPr="00375B89">
              <w:rPr>
                <w:rFonts w:ascii="Times New Roman" w:hAnsi="Times New Roman"/>
                <w:sz w:val="24"/>
                <w:szCs w:val="28"/>
                <w:vertAlign w:val="subscript"/>
              </w:rPr>
              <w:t>3</w:t>
            </w:r>
            <w:r w:rsidRPr="00375B89">
              <w:rPr>
                <w:rFonts w:ascii="Times New Roman" w:hAnsi="Times New Roman"/>
                <w:sz w:val="24"/>
                <w:szCs w:val="28"/>
              </w:rPr>
              <w:t>•2</w:t>
            </w: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ZrO</w:t>
            </w:r>
            <w:r w:rsidRPr="00375B89">
              <w:rPr>
                <w:rFonts w:ascii="Times New Roman" w:hAnsi="Times New Roman"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1402" w:type="dxa"/>
            <w:vAlign w:val="center"/>
          </w:tcPr>
          <w:p w:rsidR="00880D38" w:rsidRPr="00375B89" w:rsidRDefault="00880D38" w:rsidP="00A60E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75B89">
              <w:rPr>
                <w:rFonts w:ascii="Times New Roman" w:hAnsi="Times New Roman"/>
                <w:sz w:val="24"/>
                <w:szCs w:val="28"/>
              </w:rPr>
              <w:t>Фазы не образуются</w:t>
            </w:r>
          </w:p>
        </w:tc>
        <w:tc>
          <w:tcPr>
            <w:tcW w:w="1377" w:type="dxa"/>
            <w:vAlign w:val="center"/>
          </w:tcPr>
          <w:p w:rsidR="00880D38" w:rsidRPr="00375B89" w:rsidRDefault="00880D38" w:rsidP="00A60E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CoB, Co</w:t>
            </w:r>
            <w:r w:rsidRPr="00375B89">
              <w:rPr>
                <w:rFonts w:ascii="Times New Roman" w:hAnsi="Times New Roman"/>
                <w:sz w:val="24"/>
                <w:szCs w:val="28"/>
                <w:vertAlign w:val="subscript"/>
                <w:lang w:val="en-US"/>
              </w:rPr>
              <w:t>2</w:t>
            </w: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B, Co</w:t>
            </w:r>
            <w:r w:rsidRPr="00375B89">
              <w:rPr>
                <w:rFonts w:ascii="Times New Roman" w:hAnsi="Times New Roman"/>
                <w:sz w:val="24"/>
                <w:szCs w:val="28"/>
                <w:vertAlign w:val="subscript"/>
                <w:lang w:val="en-US"/>
              </w:rPr>
              <w:t>2</w:t>
            </w:r>
            <w:r w:rsidRPr="00375B89">
              <w:rPr>
                <w:rFonts w:ascii="Times New Roman" w:hAnsi="Times New Roman"/>
                <w:sz w:val="24"/>
                <w:szCs w:val="28"/>
              </w:rPr>
              <w:t>С</w:t>
            </w: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, CoO,</w:t>
            </w:r>
          </w:p>
          <w:p w:rsidR="00880D38" w:rsidRPr="00375B89" w:rsidRDefault="00880D38" w:rsidP="00A60E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CoLa</w:t>
            </w:r>
            <w:r w:rsidRPr="00375B89">
              <w:rPr>
                <w:rFonts w:ascii="Times New Roman" w:hAnsi="Times New Roman"/>
                <w:sz w:val="24"/>
                <w:szCs w:val="28"/>
                <w:vertAlign w:val="subscript"/>
                <w:lang w:val="en-US"/>
              </w:rPr>
              <w:t>2</w:t>
            </w: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O</w:t>
            </w:r>
            <w:r w:rsidRPr="00375B89">
              <w:rPr>
                <w:rFonts w:ascii="Times New Roman" w:hAnsi="Times New Roman"/>
                <w:sz w:val="24"/>
                <w:szCs w:val="28"/>
                <w:vertAlign w:val="subscript"/>
                <w:lang w:val="en-US"/>
              </w:rPr>
              <w:t>4</w:t>
            </w: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, Co</w:t>
            </w:r>
            <w:r w:rsidRPr="00375B89">
              <w:rPr>
                <w:rFonts w:ascii="Times New Roman" w:hAnsi="Times New Roman"/>
                <w:sz w:val="24"/>
                <w:szCs w:val="28"/>
                <w:vertAlign w:val="subscript"/>
                <w:lang w:val="en-US"/>
              </w:rPr>
              <w:t>3</w:t>
            </w: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La</w:t>
            </w:r>
            <w:r w:rsidRPr="00375B89">
              <w:rPr>
                <w:rFonts w:ascii="Times New Roman" w:hAnsi="Times New Roman"/>
                <w:sz w:val="24"/>
                <w:szCs w:val="28"/>
                <w:vertAlign w:val="subscript"/>
                <w:lang w:val="en-US"/>
              </w:rPr>
              <w:t>4</w:t>
            </w: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O</w:t>
            </w:r>
            <w:r w:rsidRPr="00375B89">
              <w:rPr>
                <w:rFonts w:ascii="Times New Roman" w:hAnsi="Times New Roman"/>
                <w:sz w:val="24"/>
                <w:szCs w:val="28"/>
                <w:vertAlign w:val="subscript"/>
                <w:lang w:val="en-US"/>
              </w:rPr>
              <w:t>10</w:t>
            </w:r>
          </w:p>
        </w:tc>
        <w:tc>
          <w:tcPr>
            <w:tcW w:w="803" w:type="dxa"/>
            <w:vAlign w:val="center"/>
          </w:tcPr>
          <w:p w:rsidR="00880D38" w:rsidRPr="00375B89" w:rsidRDefault="00880D38" w:rsidP="00A60E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75B89">
              <w:rPr>
                <w:rFonts w:ascii="Times New Roman" w:hAnsi="Times New Roman"/>
                <w:sz w:val="24"/>
                <w:szCs w:val="28"/>
              </w:rPr>
              <w:t>-</w:t>
            </w:r>
          </w:p>
        </w:tc>
      </w:tr>
      <w:tr w:rsidR="00880D38" w:rsidRPr="00375B89" w:rsidTr="00942003">
        <w:trPr>
          <w:trHeight w:val="1540"/>
        </w:trPr>
        <w:tc>
          <w:tcPr>
            <w:tcW w:w="1466" w:type="dxa"/>
            <w:vAlign w:val="center"/>
          </w:tcPr>
          <w:p w:rsidR="00880D38" w:rsidRPr="00375B89" w:rsidRDefault="00880D38" w:rsidP="00A60E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75B89">
              <w:rPr>
                <w:rFonts w:ascii="Times New Roman" w:hAnsi="Times New Roman"/>
                <w:sz w:val="24"/>
                <w:szCs w:val="28"/>
              </w:rPr>
              <w:t xml:space="preserve">Фазы, выявленные </w:t>
            </w:r>
          </w:p>
          <w:p w:rsidR="00880D38" w:rsidRPr="00375B89" w:rsidRDefault="00880D38" w:rsidP="00A60E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75B89">
              <w:rPr>
                <w:rFonts w:ascii="Times New Roman" w:hAnsi="Times New Roman"/>
                <w:sz w:val="24"/>
                <w:szCs w:val="28"/>
              </w:rPr>
              <w:t>РФА</w:t>
            </w:r>
          </w:p>
        </w:tc>
        <w:tc>
          <w:tcPr>
            <w:tcW w:w="1487" w:type="dxa"/>
            <w:vAlign w:val="center"/>
          </w:tcPr>
          <w:p w:rsidR="00880D38" w:rsidRPr="00375B89" w:rsidRDefault="00880D38" w:rsidP="00A60E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ZrB</w:t>
            </w:r>
            <w:r w:rsidRPr="00375B89">
              <w:rPr>
                <w:rFonts w:ascii="Times New Roman" w:hAnsi="Times New Roman"/>
                <w:sz w:val="24"/>
                <w:szCs w:val="28"/>
                <w:vertAlign w:val="subscript"/>
              </w:rPr>
              <w:t>2</w:t>
            </w:r>
          </w:p>
          <w:p w:rsidR="00880D38" w:rsidRPr="00375B89" w:rsidRDefault="00880D38" w:rsidP="00A60E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α</w:t>
            </w:r>
            <w:r w:rsidRPr="00375B89">
              <w:rPr>
                <w:rFonts w:ascii="Times New Roman" w:hAnsi="Times New Roman"/>
                <w:sz w:val="24"/>
                <w:szCs w:val="28"/>
              </w:rPr>
              <w:t>-</w:t>
            </w: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SiC</w:t>
            </w:r>
          </w:p>
          <w:p w:rsidR="00880D38" w:rsidRPr="00375B89" w:rsidRDefault="00880D38" w:rsidP="00A60E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75B89">
              <w:rPr>
                <w:rFonts w:ascii="Times New Roman" w:hAnsi="Times New Roman"/>
                <w:sz w:val="24"/>
                <w:szCs w:val="28"/>
              </w:rPr>
              <w:t xml:space="preserve">Возможно, </w:t>
            </w: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ZrO</w:t>
            </w:r>
            <w:r w:rsidRPr="00375B89">
              <w:rPr>
                <w:rFonts w:ascii="Times New Roman" w:hAnsi="Times New Roman"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1408" w:type="dxa"/>
            <w:vAlign w:val="center"/>
          </w:tcPr>
          <w:p w:rsidR="00880D38" w:rsidRPr="00375B89" w:rsidRDefault="00880D38" w:rsidP="00A60E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ZrB</w:t>
            </w:r>
            <w:r w:rsidRPr="00375B89">
              <w:rPr>
                <w:rFonts w:ascii="Times New Roman" w:hAnsi="Times New Roman"/>
                <w:sz w:val="24"/>
                <w:szCs w:val="28"/>
                <w:vertAlign w:val="subscript"/>
              </w:rPr>
              <w:t>2</w:t>
            </w:r>
          </w:p>
          <w:p w:rsidR="00880D38" w:rsidRPr="00375B89" w:rsidRDefault="00880D38" w:rsidP="00A60E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α</w:t>
            </w:r>
            <w:r w:rsidRPr="00375B89">
              <w:rPr>
                <w:rFonts w:ascii="Times New Roman" w:hAnsi="Times New Roman"/>
                <w:sz w:val="24"/>
                <w:szCs w:val="28"/>
              </w:rPr>
              <w:t>-</w:t>
            </w: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SiC</w:t>
            </w:r>
          </w:p>
          <w:p w:rsidR="00880D38" w:rsidRPr="00375B89" w:rsidRDefault="00880D38" w:rsidP="00A60E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75B89">
              <w:rPr>
                <w:rFonts w:ascii="Times New Roman" w:hAnsi="Times New Roman"/>
                <w:sz w:val="24"/>
                <w:szCs w:val="28"/>
              </w:rPr>
              <w:t xml:space="preserve">Возможно, </w:t>
            </w: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β</w:t>
            </w:r>
            <w:r w:rsidRPr="00375B89">
              <w:rPr>
                <w:rFonts w:ascii="Times New Roman" w:hAnsi="Times New Roman"/>
                <w:sz w:val="24"/>
                <w:szCs w:val="28"/>
              </w:rPr>
              <w:t>-</w:t>
            </w: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SiC</w:t>
            </w:r>
            <w:r w:rsidRPr="00375B89">
              <w:rPr>
                <w:rFonts w:ascii="Times New Roman" w:hAnsi="Times New Roman"/>
                <w:sz w:val="24"/>
                <w:szCs w:val="28"/>
              </w:rPr>
              <w:t xml:space="preserve"> и</w:t>
            </w:r>
          </w:p>
          <w:p w:rsidR="00880D38" w:rsidRPr="00375B89" w:rsidRDefault="00880D38" w:rsidP="00A60E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ZrO</w:t>
            </w:r>
            <w:r w:rsidRPr="00375B89">
              <w:rPr>
                <w:rFonts w:ascii="Times New Roman" w:hAnsi="Times New Roman"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1487" w:type="dxa"/>
            <w:vAlign w:val="center"/>
          </w:tcPr>
          <w:p w:rsidR="00880D38" w:rsidRPr="005E3DCB" w:rsidRDefault="00880D38" w:rsidP="00A60E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  <w:lang w:val="es-ES"/>
              </w:rPr>
            </w:pPr>
            <w:r w:rsidRPr="005E3DCB">
              <w:rPr>
                <w:rFonts w:ascii="Times New Roman" w:hAnsi="Times New Roman"/>
                <w:sz w:val="24"/>
                <w:szCs w:val="28"/>
                <w:lang w:val="es-ES"/>
              </w:rPr>
              <w:t>ZrB</w:t>
            </w:r>
            <w:r w:rsidRPr="005E3DCB">
              <w:rPr>
                <w:rFonts w:ascii="Times New Roman" w:hAnsi="Times New Roman"/>
                <w:sz w:val="24"/>
                <w:szCs w:val="28"/>
                <w:vertAlign w:val="subscript"/>
                <w:lang w:val="es-ES"/>
              </w:rPr>
              <w:t>2</w:t>
            </w:r>
          </w:p>
          <w:p w:rsidR="00880D38" w:rsidRPr="005E3DCB" w:rsidRDefault="00880D38" w:rsidP="00A60E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  <w:vertAlign w:val="subscript"/>
                <w:lang w:val="es-ES"/>
              </w:rPr>
            </w:pPr>
            <w:r w:rsidRPr="005E3DCB">
              <w:rPr>
                <w:rFonts w:ascii="Times New Roman" w:hAnsi="Times New Roman"/>
                <w:sz w:val="24"/>
                <w:szCs w:val="28"/>
                <w:lang w:val="es-ES"/>
              </w:rPr>
              <w:t>ZrO</w:t>
            </w:r>
            <w:r w:rsidRPr="005E3DCB">
              <w:rPr>
                <w:rFonts w:ascii="Times New Roman" w:hAnsi="Times New Roman"/>
                <w:sz w:val="24"/>
                <w:szCs w:val="28"/>
                <w:vertAlign w:val="subscript"/>
                <w:lang w:val="es-ES"/>
              </w:rPr>
              <w:t>2</w:t>
            </w:r>
          </w:p>
          <w:p w:rsidR="00880D38" w:rsidRPr="005E3DCB" w:rsidRDefault="00880D38" w:rsidP="00A60E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es-ES"/>
              </w:rPr>
            </w:pPr>
            <w:r w:rsidRPr="00375B89">
              <w:rPr>
                <w:rFonts w:ascii="Times New Roman" w:hAnsi="Times New Roman"/>
                <w:sz w:val="24"/>
                <w:szCs w:val="28"/>
              </w:rPr>
              <w:t>Возможно</w:t>
            </w:r>
            <w:r w:rsidRPr="005E3DCB">
              <w:rPr>
                <w:rFonts w:ascii="Times New Roman" w:hAnsi="Times New Roman"/>
                <w:sz w:val="24"/>
                <w:szCs w:val="28"/>
                <w:lang w:val="es-ES"/>
              </w:rPr>
              <w:t>, La</w:t>
            </w:r>
            <w:r w:rsidRPr="005E3DCB">
              <w:rPr>
                <w:rFonts w:ascii="Times New Roman" w:hAnsi="Times New Roman"/>
                <w:sz w:val="24"/>
                <w:szCs w:val="28"/>
                <w:vertAlign w:val="subscript"/>
                <w:lang w:val="es-ES"/>
              </w:rPr>
              <w:t>2</w:t>
            </w:r>
            <w:r w:rsidRPr="005E3DCB">
              <w:rPr>
                <w:rFonts w:ascii="Times New Roman" w:hAnsi="Times New Roman"/>
                <w:sz w:val="24"/>
                <w:szCs w:val="28"/>
                <w:lang w:val="es-ES"/>
              </w:rPr>
              <w:t>O</w:t>
            </w:r>
            <w:r w:rsidRPr="005E3DCB">
              <w:rPr>
                <w:rFonts w:ascii="Times New Roman" w:hAnsi="Times New Roman"/>
                <w:sz w:val="24"/>
                <w:szCs w:val="28"/>
                <w:vertAlign w:val="subscript"/>
                <w:lang w:val="es-ES"/>
              </w:rPr>
              <w:t>3</w:t>
            </w:r>
            <w:r w:rsidRPr="005E3DCB">
              <w:rPr>
                <w:rFonts w:ascii="Times New Roman" w:hAnsi="Times New Roman"/>
                <w:sz w:val="24"/>
                <w:szCs w:val="28"/>
                <w:lang w:val="es-ES"/>
              </w:rPr>
              <w:t xml:space="preserve"> </w:t>
            </w:r>
            <w:r w:rsidRPr="00375B89">
              <w:rPr>
                <w:rFonts w:ascii="Times New Roman" w:hAnsi="Times New Roman"/>
                <w:sz w:val="24"/>
                <w:szCs w:val="28"/>
              </w:rPr>
              <w:t>и</w:t>
            </w:r>
            <w:r w:rsidRPr="005E3DCB">
              <w:rPr>
                <w:rFonts w:ascii="Times New Roman" w:hAnsi="Times New Roman"/>
                <w:sz w:val="24"/>
                <w:szCs w:val="28"/>
                <w:lang w:val="es-ES"/>
              </w:rPr>
              <w:t xml:space="preserve"> LaBO</w:t>
            </w:r>
            <w:r w:rsidRPr="005E3DCB">
              <w:rPr>
                <w:rFonts w:ascii="Times New Roman" w:hAnsi="Times New Roman"/>
                <w:sz w:val="24"/>
                <w:szCs w:val="28"/>
                <w:vertAlign w:val="subscript"/>
                <w:lang w:val="es-ES"/>
              </w:rPr>
              <w:t>3</w:t>
            </w:r>
          </w:p>
        </w:tc>
        <w:tc>
          <w:tcPr>
            <w:tcW w:w="1402" w:type="dxa"/>
            <w:vAlign w:val="center"/>
          </w:tcPr>
          <w:p w:rsidR="00880D38" w:rsidRPr="005E3DCB" w:rsidRDefault="00880D38" w:rsidP="00A60E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  <w:lang w:val="es-ES"/>
              </w:rPr>
            </w:pPr>
            <w:r w:rsidRPr="005E3DCB">
              <w:rPr>
                <w:rFonts w:ascii="Times New Roman" w:hAnsi="Times New Roman"/>
                <w:sz w:val="24"/>
                <w:szCs w:val="28"/>
                <w:lang w:val="es-ES"/>
              </w:rPr>
              <w:t>HfB</w:t>
            </w:r>
            <w:r w:rsidRPr="005E3DCB">
              <w:rPr>
                <w:rFonts w:ascii="Times New Roman" w:hAnsi="Times New Roman"/>
                <w:sz w:val="24"/>
                <w:szCs w:val="28"/>
                <w:vertAlign w:val="subscript"/>
                <w:lang w:val="es-ES"/>
              </w:rPr>
              <w:t>2</w:t>
            </w:r>
          </w:p>
          <w:p w:rsidR="00880D38" w:rsidRPr="005E3DCB" w:rsidRDefault="00880D38" w:rsidP="00A60E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  <w:lang w:val="es-ES"/>
              </w:rPr>
            </w:pP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α</w:t>
            </w:r>
            <w:r w:rsidRPr="005E3DCB">
              <w:rPr>
                <w:rFonts w:ascii="Times New Roman" w:hAnsi="Times New Roman"/>
                <w:sz w:val="24"/>
                <w:szCs w:val="28"/>
                <w:lang w:val="es-ES"/>
              </w:rPr>
              <w:t>-SiC</w:t>
            </w:r>
          </w:p>
          <w:p w:rsidR="00880D38" w:rsidRPr="005E3DCB" w:rsidRDefault="00880D38" w:rsidP="00A60E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  <w:lang w:val="es-ES"/>
              </w:rPr>
            </w:pPr>
            <w:r w:rsidRPr="005E3DCB">
              <w:rPr>
                <w:rFonts w:ascii="Times New Roman" w:hAnsi="Times New Roman"/>
                <w:sz w:val="24"/>
                <w:szCs w:val="28"/>
                <w:lang w:val="es-ES"/>
              </w:rPr>
              <w:t>La</w:t>
            </w:r>
            <w:r w:rsidRPr="005E3DCB">
              <w:rPr>
                <w:rFonts w:ascii="Times New Roman" w:hAnsi="Times New Roman"/>
                <w:sz w:val="24"/>
                <w:szCs w:val="28"/>
                <w:vertAlign w:val="subscript"/>
                <w:lang w:val="es-ES"/>
              </w:rPr>
              <w:t>2</w:t>
            </w:r>
            <w:r w:rsidRPr="005E3DCB">
              <w:rPr>
                <w:rFonts w:ascii="Times New Roman" w:hAnsi="Times New Roman"/>
                <w:sz w:val="24"/>
                <w:szCs w:val="28"/>
                <w:lang w:val="es-ES"/>
              </w:rPr>
              <w:t>O</w:t>
            </w:r>
            <w:r w:rsidRPr="005E3DCB">
              <w:rPr>
                <w:rFonts w:ascii="Times New Roman" w:hAnsi="Times New Roman"/>
                <w:sz w:val="24"/>
                <w:szCs w:val="28"/>
                <w:vertAlign w:val="subscript"/>
                <w:lang w:val="es-ES"/>
              </w:rPr>
              <w:t>3</w:t>
            </w:r>
          </w:p>
          <w:p w:rsidR="00880D38" w:rsidRPr="005E3DCB" w:rsidRDefault="00880D38" w:rsidP="00A60E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es-ES"/>
              </w:rPr>
            </w:pPr>
            <w:r w:rsidRPr="00375B89">
              <w:rPr>
                <w:rFonts w:ascii="Times New Roman" w:hAnsi="Times New Roman"/>
                <w:sz w:val="24"/>
                <w:szCs w:val="28"/>
              </w:rPr>
              <w:t>Возможно</w:t>
            </w:r>
            <w:r w:rsidRPr="005E3DCB">
              <w:rPr>
                <w:rFonts w:ascii="Times New Roman" w:hAnsi="Times New Roman"/>
                <w:sz w:val="24"/>
                <w:szCs w:val="28"/>
                <w:lang w:val="es-ES"/>
              </w:rPr>
              <w:t xml:space="preserve">, </w:t>
            </w: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β</w:t>
            </w:r>
            <w:r w:rsidRPr="005E3DCB">
              <w:rPr>
                <w:rFonts w:ascii="Times New Roman" w:hAnsi="Times New Roman"/>
                <w:sz w:val="24"/>
                <w:szCs w:val="28"/>
                <w:lang w:val="es-ES"/>
              </w:rPr>
              <w:t xml:space="preserve">-SiC </w:t>
            </w:r>
            <w:r w:rsidRPr="00375B89">
              <w:rPr>
                <w:rFonts w:ascii="Times New Roman" w:hAnsi="Times New Roman"/>
                <w:sz w:val="24"/>
                <w:szCs w:val="28"/>
              </w:rPr>
              <w:t>и</w:t>
            </w:r>
            <w:r w:rsidRPr="005E3DCB">
              <w:rPr>
                <w:rFonts w:ascii="Times New Roman" w:hAnsi="Times New Roman"/>
                <w:sz w:val="24"/>
                <w:szCs w:val="28"/>
                <w:lang w:val="es-ES"/>
              </w:rPr>
              <w:t xml:space="preserve"> LaYO</w:t>
            </w:r>
            <w:r w:rsidRPr="005E3DCB">
              <w:rPr>
                <w:rFonts w:ascii="Times New Roman" w:hAnsi="Times New Roman"/>
                <w:sz w:val="24"/>
                <w:szCs w:val="28"/>
                <w:vertAlign w:val="subscript"/>
                <w:lang w:val="es-ES"/>
              </w:rPr>
              <w:t>3</w:t>
            </w:r>
          </w:p>
        </w:tc>
        <w:tc>
          <w:tcPr>
            <w:tcW w:w="1377" w:type="dxa"/>
            <w:vAlign w:val="center"/>
          </w:tcPr>
          <w:p w:rsidR="00880D38" w:rsidRPr="005E3DCB" w:rsidRDefault="00880D38" w:rsidP="00A60E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  <w:lang w:val="es-ES"/>
              </w:rPr>
            </w:pPr>
            <w:r w:rsidRPr="005E3DCB">
              <w:rPr>
                <w:rFonts w:ascii="Times New Roman" w:hAnsi="Times New Roman"/>
                <w:sz w:val="24"/>
                <w:szCs w:val="28"/>
                <w:lang w:val="es-ES"/>
              </w:rPr>
              <w:t>HfB</w:t>
            </w:r>
            <w:r w:rsidRPr="005E3DCB">
              <w:rPr>
                <w:rFonts w:ascii="Times New Roman" w:hAnsi="Times New Roman"/>
                <w:sz w:val="24"/>
                <w:szCs w:val="28"/>
                <w:vertAlign w:val="subscript"/>
                <w:lang w:val="es-ES"/>
              </w:rPr>
              <w:t>2</w:t>
            </w:r>
          </w:p>
          <w:p w:rsidR="00880D38" w:rsidRPr="005E3DCB" w:rsidRDefault="00880D38" w:rsidP="00A60E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  <w:lang w:val="es-ES"/>
              </w:rPr>
            </w:pP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α</w:t>
            </w:r>
            <w:r w:rsidRPr="005E3DCB">
              <w:rPr>
                <w:rFonts w:ascii="Times New Roman" w:hAnsi="Times New Roman"/>
                <w:sz w:val="24"/>
                <w:szCs w:val="28"/>
                <w:lang w:val="es-ES"/>
              </w:rPr>
              <w:t>-SiC</w:t>
            </w:r>
          </w:p>
          <w:p w:rsidR="00880D38" w:rsidRPr="005E3DCB" w:rsidRDefault="00880D38" w:rsidP="00A60E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  <w:lang w:val="es-ES"/>
              </w:rPr>
            </w:pPr>
            <w:r w:rsidRPr="005E3DCB">
              <w:rPr>
                <w:rFonts w:ascii="Times New Roman" w:hAnsi="Times New Roman"/>
                <w:sz w:val="24"/>
                <w:szCs w:val="28"/>
                <w:lang w:val="es-ES"/>
              </w:rPr>
              <w:t>La</w:t>
            </w:r>
            <w:r w:rsidRPr="005E3DCB">
              <w:rPr>
                <w:rFonts w:ascii="Times New Roman" w:hAnsi="Times New Roman"/>
                <w:sz w:val="24"/>
                <w:szCs w:val="28"/>
                <w:vertAlign w:val="subscript"/>
                <w:lang w:val="es-ES"/>
              </w:rPr>
              <w:t>2</w:t>
            </w:r>
            <w:r w:rsidRPr="005E3DCB">
              <w:rPr>
                <w:rFonts w:ascii="Times New Roman" w:hAnsi="Times New Roman"/>
                <w:sz w:val="24"/>
                <w:szCs w:val="28"/>
                <w:lang w:val="es-ES"/>
              </w:rPr>
              <w:t>O</w:t>
            </w:r>
            <w:r w:rsidRPr="005E3DCB">
              <w:rPr>
                <w:rFonts w:ascii="Times New Roman" w:hAnsi="Times New Roman"/>
                <w:sz w:val="24"/>
                <w:szCs w:val="28"/>
                <w:vertAlign w:val="subscript"/>
                <w:lang w:val="es-ES"/>
              </w:rPr>
              <w:t>3</w:t>
            </w:r>
          </w:p>
          <w:p w:rsidR="00880D38" w:rsidRPr="005E3DCB" w:rsidRDefault="00880D38" w:rsidP="00A60E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es-ES"/>
              </w:rPr>
            </w:pPr>
            <w:r w:rsidRPr="00375B89">
              <w:rPr>
                <w:rFonts w:ascii="Times New Roman" w:hAnsi="Times New Roman"/>
                <w:sz w:val="24"/>
                <w:szCs w:val="28"/>
              </w:rPr>
              <w:t>Возможно</w:t>
            </w:r>
            <w:r w:rsidRPr="005E3DCB">
              <w:rPr>
                <w:rFonts w:ascii="Times New Roman" w:hAnsi="Times New Roman"/>
                <w:sz w:val="24"/>
                <w:szCs w:val="28"/>
                <w:lang w:val="es-ES"/>
              </w:rPr>
              <w:t xml:space="preserve">, </w:t>
            </w: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β</w:t>
            </w:r>
            <w:r w:rsidRPr="005E3DCB">
              <w:rPr>
                <w:rFonts w:ascii="Times New Roman" w:hAnsi="Times New Roman"/>
                <w:sz w:val="24"/>
                <w:szCs w:val="28"/>
                <w:lang w:val="es-ES"/>
              </w:rPr>
              <w:t>-SiC</w:t>
            </w:r>
          </w:p>
        </w:tc>
        <w:tc>
          <w:tcPr>
            <w:tcW w:w="803" w:type="dxa"/>
            <w:vAlign w:val="center"/>
          </w:tcPr>
          <w:p w:rsidR="00880D38" w:rsidRPr="00375B89" w:rsidRDefault="00880D38" w:rsidP="00A60E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HfB</w:t>
            </w:r>
            <w:r w:rsidRPr="00375B89">
              <w:rPr>
                <w:rFonts w:ascii="Times New Roman" w:hAnsi="Times New Roman"/>
                <w:sz w:val="24"/>
                <w:szCs w:val="28"/>
                <w:vertAlign w:val="subscript"/>
              </w:rPr>
              <w:t>2</w:t>
            </w:r>
          </w:p>
          <w:p w:rsidR="00880D38" w:rsidRPr="00375B89" w:rsidRDefault="00880D38" w:rsidP="00A60E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La</w:t>
            </w:r>
            <w:r w:rsidRPr="00375B89">
              <w:rPr>
                <w:rFonts w:ascii="Times New Roman" w:hAnsi="Times New Roman"/>
                <w:sz w:val="24"/>
                <w:szCs w:val="28"/>
                <w:vertAlign w:val="subscript"/>
              </w:rPr>
              <w:t>2</w:t>
            </w:r>
            <w:r w:rsidRPr="00375B89">
              <w:rPr>
                <w:rFonts w:ascii="Times New Roman" w:hAnsi="Times New Roman"/>
                <w:sz w:val="24"/>
                <w:szCs w:val="28"/>
                <w:lang w:val="en-US"/>
              </w:rPr>
              <w:t>O</w:t>
            </w:r>
            <w:r w:rsidRPr="00375B89">
              <w:rPr>
                <w:rFonts w:ascii="Times New Roman" w:hAnsi="Times New Roman"/>
                <w:sz w:val="24"/>
                <w:szCs w:val="28"/>
                <w:vertAlign w:val="subscript"/>
              </w:rPr>
              <w:t>3</w:t>
            </w:r>
          </w:p>
          <w:p w:rsidR="00880D38" w:rsidRPr="00375B89" w:rsidRDefault="00880D38" w:rsidP="00A60EE4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8"/>
                <w:lang w:val="en-US"/>
              </w:rPr>
            </w:pPr>
          </w:p>
        </w:tc>
      </w:tr>
    </w:tbl>
    <w:p w:rsidR="00880D38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80D38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91B6F">
        <w:rPr>
          <w:rFonts w:ascii="Times New Roman" w:hAnsi="Times New Roman"/>
          <w:color w:val="000000"/>
          <w:sz w:val="28"/>
          <w:szCs w:val="28"/>
        </w:rPr>
        <w:t xml:space="preserve">Анализ микроструктуры </w:t>
      </w:r>
      <w:r>
        <w:rPr>
          <w:rFonts w:ascii="Times New Roman" w:hAnsi="Times New Roman"/>
          <w:color w:val="000000"/>
          <w:sz w:val="28"/>
          <w:szCs w:val="28"/>
        </w:rPr>
        <w:t>и элементного</w:t>
      </w:r>
      <w:r w:rsidRPr="00891B6F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состава </w:t>
      </w:r>
      <w:r w:rsidRPr="00891B6F">
        <w:rPr>
          <w:rFonts w:ascii="Times New Roman" w:hAnsi="Times New Roman"/>
          <w:color w:val="000000"/>
          <w:sz w:val="28"/>
          <w:szCs w:val="28"/>
        </w:rPr>
        <w:t>спеченной керамики также подтвержда</w:t>
      </w:r>
      <w:r>
        <w:rPr>
          <w:rFonts w:ascii="Times New Roman" w:hAnsi="Times New Roman"/>
          <w:color w:val="000000"/>
          <w:sz w:val="28"/>
          <w:szCs w:val="28"/>
        </w:rPr>
        <w:t>ет</w:t>
      </w:r>
      <w:r w:rsidRPr="00891B6F">
        <w:rPr>
          <w:rFonts w:ascii="Times New Roman" w:hAnsi="Times New Roman"/>
          <w:color w:val="000000"/>
          <w:sz w:val="28"/>
          <w:szCs w:val="28"/>
        </w:rPr>
        <w:t xml:space="preserve"> наличие в образцах составов </w:t>
      </w:r>
      <w:r w:rsidRPr="00891B6F">
        <w:rPr>
          <w:rFonts w:ascii="Times New Roman" w:hAnsi="Times New Roman"/>
          <w:sz w:val="28"/>
          <w:szCs w:val="28"/>
          <w:lang w:val="en-US"/>
        </w:rPr>
        <w:t>ZrSiYAl</w:t>
      </w:r>
      <w:r w:rsidRPr="00891B6F">
        <w:rPr>
          <w:rFonts w:ascii="Times New Roman" w:hAnsi="Times New Roman"/>
          <w:sz w:val="28"/>
          <w:szCs w:val="28"/>
        </w:rPr>
        <w:t xml:space="preserve">, </w:t>
      </w:r>
      <w:r w:rsidRPr="00891B6F">
        <w:rPr>
          <w:rFonts w:ascii="Times New Roman" w:hAnsi="Times New Roman"/>
          <w:sz w:val="28"/>
          <w:szCs w:val="28"/>
          <w:lang w:val="en-US"/>
        </w:rPr>
        <w:t>HfSiYLa</w:t>
      </w:r>
      <w:r w:rsidRPr="00891B6F">
        <w:rPr>
          <w:rFonts w:ascii="Times New Roman" w:hAnsi="Times New Roman"/>
          <w:sz w:val="28"/>
          <w:szCs w:val="28"/>
        </w:rPr>
        <w:t xml:space="preserve"> и </w:t>
      </w:r>
      <w:r w:rsidRPr="00891B6F">
        <w:rPr>
          <w:rFonts w:ascii="Times New Roman" w:hAnsi="Times New Roman"/>
          <w:sz w:val="28"/>
          <w:szCs w:val="28"/>
          <w:lang w:val="en-US"/>
        </w:rPr>
        <w:t>HfSiYLaCo</w:t>
      </w:r>
      <w:r w:rsidRPr="00891B6F">
        <w:rPr>
          <w:rFonts w:ascii="Times New Roman" w:hAnsi="Times New Roman"/>
          <w:sz w:val="28"/>
          <w:szCs w:val="28"/>
        </w:rPr>
        <w:t xml:space="preserve"> </w:t>
      </w:r>
      <w:r w:rsidRPr="00891B6F">
        <w:rPr>
          <w:rFonts w:ascii="Times New Roman" w:hAnsi="Times New Roman"/>
          <w:color w:val="000000"/>
          <w:sz w:val="28"/>
          <w:szCs w:val="28"/>
        </w:rPr>
        <w:t>пограничных фаз, содержащих оксидные фазы лантана, иттрия, алюминия или кобальта</w:t>
      </w:r>
      <w:r>
        <w:rPr>
          <w:rFonts w:ascii="Times New Roman" w:hAnsi="Times New Roman"/>
          <w:color w:val="000000"/>
          <w:sz w:val="28"/>
          <w:szCs w:val="28"/>
        </w:rPr>
        <w:t xml:space="preserve"> (рис.4)</w:t>
      </w:r>
      <w:r w:rsidRPr="00891B6F">
        <w:rPr>
          <w:rFonts w:ascii="Times New Roman" w:hAnsi="Times New Roman"/>
          <w:color w:val="000000"/>
          <w:sz w:val="28"/>
          <w:szCs w:val="28"/>
        </w:rPr>
        <w:t>.</w:t>
      </w:r>
      <w:r w:rsidRPr="00E51FAC">
        <w:rPr>
          <w:rFonts w:ascii="Times New Roman" w:hAnsi="Times New Roman"/>
          <w:sz w:val="28"/>
          <w:szCs w:val="28"/>
        </w:rPr>
        <w:t xml:space="preserve"> </w:t>
      </w:r>
    </w:p>
    <w:p w:rsidR="00880D38" w:rsidRPr="00891B6F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yellow"/>
        </w:rPr>
      </w:pPr>
    </w:p>
    <w:p w:rsidR="00880D38" w:rsidRPr="00B054BB" w:rsidRDefault="00B03531" w:rsidP="00ED00B5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26E4C32" wp14:editId="0C6E02EB">
            <wp:extent cx="1675130" cy="126047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D38" w:rsidRPr="00B054BB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72A24C" wp14:editId="0FC92EE7">
            <wp:extent cx="1667510" cy="1236980"/>
            <wp:effectExtent l="0" t="0" r="889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D38" w:rsidRPr="00B054BB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4191FF9" wp14:editId="42EC54F2">
            <wp:extent cx="1652270" cy="1260475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38" w:rsidRPr="00B054BB" w:rsidRDefault="00B03531" w:rsidP="00ED00B5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F83984F" wp14:editId="76770B14">
            <wp:extent cx="1636395" cy="1029970"/>
            <wp:effectExtent l="0" t="0" r="1905" b="0"/>
            <wp:docPr id="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D38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FF0EC2F" wp14:editId="68A1B2E5">
            <wp:extent cx="1659890" cy="1045210"/>
            <wp:effectExtent l="0" t="0" r="0" b="2540"/>
            <wp:docPr id="1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E58E3A5" wp14:editId="5321EC5C">
            <wp:extent cx="1697990" cy="1045210"/>
            <wp:effectExtent l="0" t="0" r="0" b="2540"/>
            <wp:docPr id="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38" w:rsidRPr="00A60EE4" w:rsidRDefault="00880D38" w:rsidP="00ED00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A60EE4">
        <w:rPr>
          <w:rFonts w:ascii="Times New Roman" w:hAnsi="Times New Roman"/>
          <w:sz w:val="24"/>
          <w:szCs w:val="24"/>
        </w:rPr>
        <w:t>Рис</w:t>
      </w:r>
      <w:r w:rsidR="00A60EE4">
        <w:rPr>
          <w:rFonts w:ascii="Times New Roman" w:hAnsi="Times New Roman"/>
          <w:sz w:val="24"/>
          <w:szCs w:val="24"/>
        </w:rPr>
        <w:t>.</w:t>
      </w:r>
      <w:r w:rsidRPr="00A60EE4">
        <w:rPr>
          <w:rFonts w:ascii="Times New Roman" w:hAnsi="Times New Roman"/>
          <w:sz w:val="24"/>
          <w:szCs w:val="24"/>
        </w:rPr>
        <w:t xml:space="preserve"> 4 – Микрофотографии образцов состава </w:t>
      </w:r>
      <w:r w:rsidRPr="00A60EE4">
        <w:rPr>
          <w:rFonts w:ascii="Times New Roman" w:hAnsi="Times New Roman"/>
          <w:sz w:val="24"/>
          <w:szCs w:val="24"/>
          <w:lang w:val="en-US"/>
        </w:rPr>
        <w:t>ZrSiYAl</w:t>
      </w:r>
      <w:r w:rsidRPr="00A60EE4">
        <w:rPr>
          <w:rFonts w:ascii="Times New Roman" w:hAnsi="Times New Roman"/>
          <w:sz w:val="24"/>
          <w:szCs w:val="24"/>
        </w:rPr>
        <w:t xml:space="preserve"> (1), </w:t>
      </w:r>
      <w:r w:rsidRPr="00A60EE4">
        <w:rPr>
          <w:rFonts w:ascii="Times New Roman" w:hAnsi="Times New Roman"/>
          <w:sz w:val="24"/>
          <w:szCs w:val="24"/>
          <w:lang w:val="en-US"/>
        </w:rPr>
        <w:t>HfSiYLa</w:t>
      </w:r>
      <w:r w:rsidRPr="00A60EE4">
        <w:rPr>
          <w:rFonts w:ascii="Times New Roman" w:hAnsi="Times New Roman"/>
          <w:sz w:val="24"/>
          <w:szCs w:val="24"/>
        </w:rPr>
        <w:t xml:space="preserve"> (2) и </w:t>
      </w:r>
      <w:r w:rsidRPr="00A60EE4">
        <w:rPr>
          <w:rFonts w:ascii="Times New Roman" w:hAnsi="Times New Roman"/>
          <w:sz w:val="24"/>
          <w:szCs w:val="24"/>
          <w:lang w:val="en-US"/>
        </w:rPr>
        <w:t>HfSiYLaCo</w:t>
      </w:r>
      <w:r w:rsidRPr="00A60EE4">
        <w:rPr>
          <w:rFonts w:ascii="Times New Roman" w:hAnsi="Times New Roman"/>
          <w:sz w:val="24"/>
          <w:szCs w:val="24"/>
        </w:rPr>
        <w:t xml:space="preserve"> (3) после искрового плазменного спекания и спектры пограничных фаз</w:t>
      </w:r>
    </w:p>
    <w:p w:rsidR="00880D38" w:rsidRPr="00B054BB" w:rsidRDefault="00880D38" w:rsidP="00ED00B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80D38" w:rsidRPr="00724F7B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24F7B">
        <w:rPr>
          <w:rFonts w:ascii="Times New Roman" w:hAnsi="Times New Roman"/>
          <w:color w:val="000000"/>
          <w:sz w:val="28"/>
          <w:szCs w:val="28"/>
        </w:rPr>
        <w:t xml:space="preserve">По результатам расчетов и рентгенофазового анализа </w:t>
      </w:r>
      <w:r>
        <w:rPr>
          <w:rFonts w:ascii="Times New Roman" w:hAnsi="Times New Roman"/>
          <w:color w:val="000000"/>
          <w:sz w:val="28"/>
          <w:szCs w:val="28"/>
        </w:rPr>
        <w:t>установлено</w:t>
      </w:r>
      <w:r w:rsidRPr="00724F7B">
        <w:rPr>
          <w:rFonts w:ascii="Times New Roman" w:hAnsi="Times New Roman"/>
          <w:color w:val="000000"/>
          <w:sz w:val="28"/>
          <w:szCs w:val="28"/>
        </w:rPr>
        <w:t xml:space="preserve">, что при искровом плазменном спекании составов </w:t>
      </w:r>
      <w:r w:rsidRPr="00724F7B">
        <w:rPr>
          <w:rFonts w:ascii="Times New Roman" w:hAnsi="Times New Roman"/>
          <w:sz w:val="28"/>
          <w:lang w:val="en-US"/>
        </w:rPr>
        <w:t>ZrSiYLa</w:t>
      </w:r>
      <w:r w:rsidRPr="00724F7B">
        <w:rPr>
          <w:rFonts w:ascii="Times New Roman" w:hAnsi="Times New Roman"/>
          <w:sz w:val="28"/>
          <w:szCs w:val="28"/>
        </w:rPr>
        <w:t xml:space="preserve">, </w:t>
      </w:r>
      <w:r w:rsidRPr="00724F7B">
        <w:rPr>
          <w:rFonts w:ascii="Times New Roman" w:hAnsi="Times New Roman"/>
          <w:sz w:val="28"/>
          <w:lang w:val="en-US"/>
        </w:rPr>
        <w:t>ZrSiYAl</w:t>
      </w:r>
      <w:r w:rsidRPr="00724F7B">
        <w:rPr>
          <w:rFonts w:ascii="Times New Roman" w:hAnsi="Times New Roman"/>
          <w:sz w:val="28"/>
          <w:szCs w:val="28"/>
        </w:rPr>
        <w:t xml:space="preserve">, </w:t>
      </w:r>
      <w:r w:rsidRPr="00724F7B">
        <w:rPr>
          <w:rFonts w:ascii="Times New Roman" w:hAnsi="Times New Roman"/>
          <w:sz w:val="28"/>
          <w:lang w:val="en-US"/>
        </w:rPr>
        <w:t>ZrLa</w:t>
      </w:r>
      <w:r w:rsidRPr="00724F7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24F7B">
        <w:rPr>
          <w:rFonts w:ascii="Times New Roman" w:hAnsi="Times New Roman"/>
          <w:color w:val="000000"/>
          <w:sz w:val="28"/>
          <w:szCs w:val="28"/>
        </w:rPr>
        <w:lastRenderedPageBreak/>
        <w:t xml:space="preserve">возможно образование побочных фаз </w:t>
      </w:r>
      <w:r w:rsidRPr="00724F7B">
        <w:rPr>
          <w:rFonts w:ascii="Times New Roman" w:hAnsi="Times New Roman"/>
          <w:color w:val="000000"/>
          <w:sz w:val="28"/>
          <w:szCs w:val="28"/>
          <w:lang w:val="en-US"/>
        </w:rPr>
        <w:t>La</w:t>
      </w:r>
      <w:r w:rsidRPr="00724F7B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724F7B">
        <w:rPr>
          <w:rFonts w:ascii="Times New Roman" w:hAnsi="Times New Roman"/>
          <w:color w:val="000000"/>
          <w:sz w:val="28"/>
          <w:szCs w:val="28"/>
          <w:lang w:val="en-US"/>
        </w:rPr>
        <w:t>O</w:t>
      </w:r>
      <w:r w:rsidRPr="00724F7B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  <w:r w:rsidRPr="00724F7B">
        <w:rPr>
          <w:rFonts w:ascii="Times New Roman" w:hAnsi="Times New Roman"/>
          <w:color w:val="000000"/>
          <w:sz w:val="28"/>
          <w:szCs w:val="28"/>
        </w:rPr>
        <w:t>•2</w:t>
      </w:r>
      <w:r w:rsidRPr="00724F7B">
        <w:rPr>
          <w:rFonts w:ascii="Times New Roman" w:hAnsi="Times New Roman"/>
          <w:color w:val="000000"/>
          <w:sz w:val="28"/>
          <w:szCs w:val="28"/>
          <w:lang w:val="en-US"/>
        </w:rPr>
        <w:t>ZrO</w:t>
      </w:r>
      <w:r w:rsidRPr="00724F7B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724F7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724F7B">
        <w:rPr>
          <w:rFonts w:ascii="Times New Roman" w:hAnsi="Times New Roman"/>
          <w:color w:val="000000"/>
          <w:sz w:val="28"/>
          <w:szCs w:val="28"/>
          <w:lang w:val="en-US"/>
        </w:rPr>
        <w:t>La</w:t>
      </w:r>
      <w:r w:rsidRPr="00724F7B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724F7B">
        <w:rPr>
          <w:rFonts w:ascii="Times New Roman" w:hAnsi="Times New Roman"/>
          <w:color w:val="000000"/>
          <w:sz w:val="28"/>
          <w:szCs w:val="28"/>
          <w:lang w:val="en-US"/>
        </w:rPr>
        <w:t>Si</w:t>
      </w:r>
      <w:r w:rsidRPr="00724F7B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724F7B">
        <w:rPr>
          <w:rFonts w:ascii="Times New Roman" w:hAnsi="Times New Roman"/>
          <w:color w:val="000000"/>
          <w:sz w:val="28"/>
          <w:szCs w:val="28"/>
          <w:lang w:val="en-US"/>
        </w:rPr>
        <w:t>O</w:t>
      </w:r>
      <w:r w:rsidRPr="00724F7B">
        <w:rPr>
          <w:rFonts w:ascii="Times New Roman" w:hAnsi="Times New Roman"/>
          <w:color w:val="000000"/>
          <w:sz w:val="28"/>
          <w:szCs w:val="28"/>
          <w:vertAlign w:val="subscript"/>
        </w:rPr>
        <w:t>7</w:t>
      </w:r>
      <w:r w:rsidRPr="00724F7B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724F7B">
        <w:rPr>
          <w:rFonts w:ascii="Times New Roman" w:hAnsi="Times New Roman"/>
          <w:sz w:val="28"/>
          <w:szCs w:val="28"/>
          <w:lang w:val="es-ES"/>
        </w:rPr>
        <w:t>Y</w:t>
      </w:r>
      <w:r w:rsidRPr="005E3DCB">
        <w:rPr>
          <w:rFonts w:ascii="Times New Roman" w:hAnsi="Times New Roman"/>
          <w:sz w:val="28"/>
          <w:szCs w:val="28"/>
          <w:vertAlign w:val="subscript"/>
        </w:rPr>
        <w:t>2</w:t>
      </w:r>
      <w:r w:rsidRPr="00724F7B">
        <w:rPr>
          <w:rFonts w:ascii="Times New Roman" w:hAnsi="Times New Roman"/>
          <w:sz w:val="28"/>
          <w:szCs w:val="28"/>
          <w:lang w:val="es-ES"/>
        </w:rPr>
        <w:t>O</w:t>
      </w:r>
      <w:r w:rsidRPr="005E3DCB">
        <w:rPr>
          <w:rFonts w:ascii="Times New Roman" w:hAnsi="Times New Roman"/>
          <w:sz w:val="28"/>
          <w:szCs w:val="28"/>
          <w:vertAlign w:val="subscript"/>
        </w:rPr>
        <w:t>3</w:t>
      </w:r>
      <w:r w:rsidRPr="005E3DCB">
        <w:rPr>
          <w:rFonts w:ascii="Times New Roman" w:hAnsi="Times New Roman"/>
          <w:sz w:val="28"/>
          <w:szCs w:val="28"/>
        </w:rPr>
        <w:t>•2</w:t>
      </w:r>
      <w:r w:rsidRPr="00724F7B">
        <w:rPr>
          <w:rFonts w:ascii="Times New Roman" w:hAnsi="Times New Roman"/>
          <w:sz w:val="28"/>
          <w:szCs w:val="28"/>
          <w:lang w:val="es-ES"/>
        </w:rPr>
        <w:t>ZrO</w:t>
      </w:r>
      <w:r w:rsidRPr="005E3DCB">
        <w:rPr>
          <w:rFonts w:ascii="Times New Roman" w:hAnsi="Times New Roman"/>
          <w:sz w:val="28"/>
          <w:szCs w:val="28"/>
          <w:vertAlign w:val="subscript"/>
        </w:rPr>
        <w:t>2</w:t>
      </w:r>
      <w:r w:rsidRPr="00724F7B">
        <w:rPr>
          <w:rFonts w:ascii="Times New Roman" w:hAnsi="Times New Roman"/>
          <w:sz w:val="28"/>
          <w:szCs w:val="28"/>
        </w:rPr>
        <w:t>,</w:t>
      </w:r>
      <w:r w:rsidRPr="005E3DCB">
        <w:rPr>
          <w:rFonts w:ascii="Times New Roman" w:hAnsi="Times New Roman"/>
          <w:sz w:val="28"/>
          <w:szCs w:val="28"/>
        </w:rPr>
        <w:t xml:space="preserve"> </w:t>
      </w:r>
      <w:r w:rsidRPr="00724F7B">
        <w:rPr>
          <w:rFonts w:ascii="Times New Roman" w:hAnsi="Times New Roman"/>
          <w:sz w:val="28"/>
          <w:szCs w:val="28"/>
          <w:lang w:val="es-ES"/>
        </w:rPr>
        <w:t>ZrSiO</w:t>
      </w:r>
      <w:r w:rsidRPr="005E3DCB">
        <w:rPr>
          <w:rFonts w:ascii="Times New Roman" w:hAnsi="Times New Roman"/>
          <w:sz w:val="28"/>
          <w:szCs w:val="28"/>
          <w:vertAlign w:val="subscript"/>
        </w:rPr>
        <w:t>4</w:t>
      </w:r>
      <w:r w:rsidRPr="00724F7B">
        <w:rPr>
          <w:rFonts w:ascii="Times New Roman" w:hAnsi="Times New Roman"/>
          <w:sz w:val="28"/>
          <w:szCs w:val="28"/>
        </w:rPr>
        <w:t xml:space="preserve"> и силикатов алюминия.</w:t>
      </w:r>
      <w:r w:rsidRPr="00724F7B">
        <w:rPr>
          <w:rFonts w:ascii="Times New Roman" w:hAnsi="Times New Roman"/>
          <w:color w:val="000000"/>
          <w:sz w:val="28"/>
          <w:szCs w:val="28"/>
        </w:rPr>
        <w:t xml:space="preserve"> При искровом плазменном спекании состава </w:t>
      </w:r>
      <w:r w:rsidRPr="00724F7B">
        <w:rPr>
          <w:rFonts w:ascii="Times New Roman" w:hAnsi="Times New Roman"/>
          <w:sz w:val="28"/>
          <w:lang w:val="en-US"/>
        </w:rPr>
        <w:t>HfSiYLa</w:t>
      </w:r>
      <w:r w:rsidRPr="00724F7B">
        <w:rPr>
          <w:rFonts w:ascii="Times New Roman" w:hAnsi="Times New Roman"/>
          <w:color w:val="000000"/>
          <w:sz w:val="28"/>
          <w:szCs w:val="28"/>
        </w:rPr>
        <w:t xml:space="preserve"> возможно образование фазы</w:t>
      </w:r>
      <w:r w:rsidRPr="00724F7B">
        <w:rPr>
          <w:rFonts w:ascii="Times New Roman" w:hAnsi="Times New Roman"/>
          <w:sz w:val="28"/>
        </w:rPr>
        <w:t xml:space="preserve"> </w:t>
      </w:r>
      <w:r w:rsidRPr="00724F7B">
        <w:rPr>
          <w:rFonts w:ascii="Times New Roman" w:hAnsi="Times New Roman"/>
          <w:sz w:val="28"/>
          <w:lang w:val="en-US"/>
        </w:rPr>
        <w:t>LaYO</w:t>
      </w:r>
      <w:r w:rsidRPr="00724F7B">
        <w:rPr>
          <w:rFonts w:ascii="Times New Roman" w:hAnsi="Times New Roman"/>
          <w:sz w:val="28"/>
          <w:vertAlign w:val="subscript"/>
        </w:rPr>
        <w:t>3</w:t>
      </w:r>
      <w:r w:rsidRPr="00724F7B">
        <w:rPr>
          <w:rFonts w:ascii="Times New Roman" w:hAnsi="Times New Roman"/>
          <w:color w:val="000000"/>
          <w:sz w:val="28"/>
          <w:szCs w:val="28"/>
        </w:rPr>
        <w:t xml:space="preserve">, а при спекании состава </w:t>
      </w:r>
      <w:r w:rsidRPr="00724F7B">
        <w:rPr>
          <w:rFonts w:ascii="Times New Roman" w:hAnsi="Times New Roman"/>
          <w:sz w:val="28"/>
          <w:lang w:val="en-US"/>
        </w:rPr>
        <w:t>HfSiYLaCo</w:t>
      </w:r>
      <w:r w:rsidRPr="00724F7B">
        <w:rPr>
          <w:rFonts w:ascii="Times New Roman" w:hAnsi="Times New Roman"/>
          <w:color w:val="000000"/>
          <w:sz w:val="28"/>
          <w:szCs w:val="28"/>
        </w:rPr>
        <w:t xml:space="preserve"> возможно образование таких побочных фаз, как </w:t>
      </w:r>
      <w:r w:rsidRPr="00724F7B">
        <w:rPr>
          <w:rFonts w:ascii="Times New Roman" w:hAnsi="Times New Roman"/>
          <w:sz w:val="28"/>
          <w:szCs w:val="28"/>
          <w:lang w:val="en-US"/>
        </w:rPr>
        <w:t>CoB</w:t>
      </w:r>
      <w:r w:rsidRPr="00724F7B">
        <w:rPr>
          <w:rFonts w:ascii="Times New Roman" w:hAnsi="Times New Roman"/>
          <w:sz w:val="28"/>
          <w:szCs w:val="28"/>
        </w:rPr>
        <w:t xml:space="preserve">, </w:t>
      </w:r>
      <w:r w:rsidRPr="00724F7B">
        <w:rPr>
          <w:rFonts w:ascii="Times New Roman" w:hAnsi="Times New Roman"/>
          <w:sz w:val="28"/>
          <w:szCs w:val="28"/>
          <w:lang w:val="en-US"/>
        </w:rPr>
        <w:t>Co</w:t>
      </w:r>
      <w:r w:rsidRPr="00724F7B">
        <w:rPr>
          <w:rFonts w:ascii="Times New Roman" w:hAnsi="Times New Roman"/>
          <w:sz w:val="28"/>
          <w:szCs w:val="28"/>
          <w:vertAlign w:val="subscript"/>
        </w:rPr>
        <w:t>2</w:t>
      </w:r>
      <w:r w:rsidRPr="00724F7B">
        <w:rPr>
          <w:rFonts w:ascii="Times New Roman" w:hAnsi="Times New Roman"/>
          <w:sz w:val="28"/>
          <w:szCs w:val="28"/>
          <w:lang w:val="en-US"/>
        </w:rPr>
        <w:t>B</w:t>
      </w:r>
      <w:r w:rsidRPr="00724F7B">
        <w:rPr>
          <w:rFonts w:ascii="Times New Roman" w:hAnsi="Times New Roman"/>
          <w:sz w:val="28"/>
          <w:szCs w:val="28"/>
        </w:rPr>
        <w:t xml:space="preserve">, </w:t>
      </w:r>
      <w:r w:rsidRPr="00724F7B">
        <w:rPr>
          <w:rFonts w:ascii="Times New Roman" w:hAnsi="Times New Roman"/>
          <w:sz w:val="28"/>
          <w:szCs w:val="28"/>
          <w:lang w:val="en-US"/>
        </w:rPr>
        <w:t>Co</w:t>
      </w:r>
      <w:r w:rsidRPr="00724F7B">
        <w:rPr>
          <w:rFonts w:ascii="Times New Roman" w:hAnsi="Times New Roman"/>
          <w:sz w:val="28"/>
          <w:szCs w:val="28"/>
          <w:vertAlign w:val="subscript"/>
        </w:rPr>
        <w:t>2</w:t>
      </w:r>
      <w:r w:rsidRPr="00724F7B">
        <w:rPr>
          <w:rFonts w:ascii="Times New Roman" w:hAnsi="Times New Roman"/>
          <w:sz w:val="28"/>
          <w:szCs w:val="28"/>
        </w:rPr>
        <w:t xml:space="preserve">С, </w:t>
      </w:r>
      <w:r w:rsidRPr="00724F7B">
        <w:rPr>
          <w:rFonts w:ascii="Times New Roman" w:hAnsi="Times New Roman"/>
          <w:sz w:val="28"/>
          <w:szCs w:val="28"/>
          <w:lang w:val="en-US"/>
        </w:rPr>
        <w:t>CoO</w:t>
      </w:r>
      <w:r w:rsidRPr="00724F7B">
        <w:rPr>
          <w:rFonts w:ascii="Times New Roman" w:hAnsi="Times New Roman"/>
          <w:color w:val="000000"/>
          <w:sz w:val="28"/>
          <w:szCs w:val="28"/>
        </w:rPr>
        <w:t>,</w:t>
      </w:r>
      <w:r w:rsidRPr="00724F7B">
        <w:rPr>
          <w:rFonts w:ascii="Times New Roman" w:hAnsi="Times New Roman"/>
          <w:sz w:val="28"/>
          <w:szCs w:val="28"/>
        </w:rPr>
        <w:t xml:space="preserve"> </w:t>
      </w:r>
      <w:r w:rsidRPr="00724F7B">
        <w:rPr>
          <w:rFonts w:ascii="Times New Roman" w:hAnsi="Times New Roman"/>
          <w:sz w:val="28"/>
          <w:szCs w:val="28"/>
          <w:lang w:val="en-US"/>
        </w:rPr>
        <w:t>CoLa</w:t>
      </w:r>
      <w:r w:rsidRPr="00724F7B">
        <w:rPr>
          <w:rFonts w:ascii="Times New Roman" w:hAnsi="Times New Roman"/>
          <w:sz w:val="28"/>
          <w:szCs w:val="28"/>
          <w:vertAlign w:val="subscript"/>
        </w:rPr>
        <w:t>2</w:t>
      </w:r>
      <w:r w:rsidRPr="00724F7B">
        <w:rPr>
          <w:rFonts w:ascii="Times New Roman" w:hAnsi="Times New Roman"/>
          <w:sz w:val="28"/>
          <w:szCs w:val="28"/>
          <w:lang w:val="en-US"/>
        </w:rPr>
        <w:t>O</w:t>
      </w:r>
      <w:r w:rsidRPr="00724F7B">
        <w:rPr>
          <w:rFonts w:ascii="Times New Roman" w:hAnsi="Times New Roman"/>
          <w:sz w:val="28"/>
          <w:szCs w:val="28"/>
          <w:vertAlign w:val="subscript"/>
        </w:rPr>
        <w:t>4</w:t>
      </w:r>
      <w:r w:rsidRPr="00724F7B">
        <w:rPr>
          <w:rFonts w:ascii="Times New Roman" w:hAnsi="Times New Roman"/>
          <w:sz w:val="28"/>
          <w:szCs w:val="28"/>
        </w:rPr>
        <w:t xml:space="preserve"> и </w:t>
      </w:r>
      <w:r w:rsidRPr="00724F7B">
        <w:rPr>
          <w:rFonts w:ascii="Times New Roman" w:hAnsi="Times New Roman"/>
          <w:sz w:val="28"/>
          <w:szCs w:val="28"/>
          <w:lang w:val="en-US"/>
        </w:rPr>
        <w:t>Co</w:t>
      </w:r>
      <w:r w:rsidRPr="00724F7B">
        <w:rPr>
          <w:rFonts w:ascii="Times New Roman" w:hAnsi="Times New Roman"/>
          <w:sz w:val="28"/>
          <w:szCs w:val="28"/>
          <w:vertAlign w:val="subscript"/>
        </w:rPr>
        <w:t>3</w:t>
      </w:r>
      <w:r w:rsidRPr="00724F7B">
        <w:rPr>
          <w:rFonts w:ascii="Times New Roman" w:hAnsi="Times New Roman"/>
          <w:sz w:val="28"/>
          <w:szCs w:val="28"/>
          <w:lang w:val="en-US"/>
        </w:rPr>
        <w:t>La</w:t>
      </w:r>
      <w:r w:rsidRPr="00724F7B">
        <w:rPr>
          <w:rFonts w:ascii="Times New Roman" w:hAnsi="Times New Roman"/>
          <w:sz w:val="28"/>
          <w:szCs w:val="28"/>
          <w:vertAlign w:val="subscript"/>
        </w:rPr>
        <w:t>4</w:t>
      </w:r>
      <w:r w:rsidRPr="00724F7B">
        <w:rPr>
          <w:rFonts w:ascii="Times New Roman" w:hAnsi="Times New Roman"/>
          <w:sz w:val="28"/>
          <w:szCs w:val="28"/>
          <w:lang w:val="en-US"/>
        </w:rPr>
        <w:t>O</w:t>
      </w:r>
      <w:r w:rsidRPr="00724F7B">
        <w:rPr>
          <w:rFonts w:ascii="Times New Roman" w:hAnsi="Times New Roman"/>
          <w:sz w:val="28"/>
          <w:szCs w:val="28"/>
          <w:vertAlign w:val="subscript"/>
        </w:rPr>
        <w:t>10</w:t>
      </w:r>
      <w:r w:rsidRPr="00724F7B">
        <w:rPr>
          <w:rFonts w:ascii="Times New Roman" w:hAnsi="Times New Roman"/>
          <w:color w:val="000000"/>
          <w:sz w:val="28"/>
          <w:szCs w:val="28"/>
        </w:rPr>
        <w:t>.</w:t>
      </w:r>
    </w:p>
    <w:p w:rsidR="00880D38" w:rsidRPr="00724F7B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yellow"/>
        </w:rPr>
      </w:pPr>
      <w:r>
        <w:rPr>
          <w:rFonts w:ascii="Times New Roman" w:hAnsi="Times New Roman"/>
          <w:color w:val="000000"/>
          <w:sz w:val="28"/>
          <w:szCs w:val="28"/>
        </w:rPr>
        <w:t>Образование пограничных фаз</w:t>
      </w:r>
      <w:r w:rsidRPr="00724F7B">
        <w:rPr>
          <w:rFonts w:ascii="Times New Roman" w:hAnsi="Times New Roman"/>
          <w:color w:val="000000"/>
          <w:sz w:val="28"/>
          <w:szCs w:val="28"/>
        </w:rPr>
        <w:t>, содержащих оксидные фазы лантана, иттрия, алюминия или кобальта</w:t>
      </w:r>
      <w:r>
        <w:rPr>
          <w:rFonts w:ascii="Times New Roman" w:hAnsi="Times New Roman"/>
          <w:color w:val="000000"/>
          <w:sz w:val="28"/>
          <w:szCs w:val="28"/>
        </w:rPr>
        <w:t>, также подтверждено а</w:t>
      </w:r>
      <w:r w:rsidRPr="00724F7B">
        <w:rPr>
          <w:rFonts w:ascii="Times New Roman" w:hAnsi="Times New Roman"/>
          <w:color w:val="000000"/>
          <w:sz w:val="28"/>
          <w:szCs w:val="28"/>
        </w:rPr>
        <w:t>нализ</w:t>
      </w:r>
      <w:r>
        <w:rPr>
          <w:rFonts w:ascii="Times New Roman" w:hAnsi="Times New Roman"/>
          <w:color w:val="000000"/>
          <w:sz w:val="28"/>
          <w:szCs w:val="28"/>
        </w:rPr>
        <w:t>ом</w:t>
      </w:r>
      <w:r w:rsidRPr="00724F7B">
        <w:rPr>
          <w:rFonts w:ascii="Times New Roman" w:hAnsi="Times New Roman"/>
          <w:color w:val="000000"/>
          <w:sz w:val="28"/>
          <w:szCs w:val="28"/>
        </w:rPr>
        <w:t xml:space="preserve"> микроструктуры </w:t>
      </w:r>
      <w:r>
        <w:rPr>
          <w:rFonts w:ascii="Times New Roman" w:hAnsi="Times New Roman"/>
          <w:color w:val="000000"/>
          <w:sz w:val="28"/>
          <w:szCs w:val="28"/>
        </w:rPr>
        <w:t xml:space="preserve">и элементного состава </w:t>
      </w:r>
      <w:r w:rsidRPr="00724F7B">
        <w:rPr>
          <w:rFonts w:ascii="Times New Roman" w:hAnsi="Times New Roman"/>
          <w:color w:val="000000"/>
          <w:sz w:val="28"/>
          <w:szCs w:val="28"/>
        </w:rPr>
        <w:t>спеченн</w:t>
      </w:r>
      <w:r>
        <w:rPr>
          <w:rFonts w:ascii="Times New Roman" w:hAnsi="Times New Roman"/>
          <w:color w:val="000000"/>
          <w:sz w:val="28"/>
          <w:szCs w:val="28"/>
        </w:rPr>
        <w:t>ых</w:t>
      </w:r>
      <w:r w:rsidRPr="00377F7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керамических материалов</w:t>
      </w:r>
      <w:r w:rsidRPr="00724F7B">
        <w:rPr>
          <w:rFonts w:ascii="Times New Roman" w:hAnsi="Times New Roman"/>
          <w:color w:val="000000"/>
          <w:sz w:val="28"/>
          <w:szCs w:val="28"/>
        </w:rPr>
        <w:t>.</w:t>
      </w:r>
    </w:p>
    <w:p w:rsidR="00880D38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34263F">
        <w:rPr>
          <w:rFonts w:ascii="Times New Roman" w:hAnsi="Times New Roman"/>
          <w:sz w:val="28"/>
          <w:szCs w:val="28"/>
        </w:rPr>
        <w:t xml:space="preserve">редставлены </w:t>
      </w:r>
      <w:r>
        <w:rPr>
          <w:rFonts w:ascii="Times New Roman" w:hAnsi="Times New Roman"/>
          <w:sz w:val="28"/>
          <w:szCs w:val="28"/>
        </w:rPr>
        <w:t xml:space="preserve">также </w:t>
      </w:r>
      <w:r w:rsidRPr="0034263F">
        <w:rPr>
          <w:rFonts w:ascii="Times New Roman" w:hAnsi="Times New Roman"/>
          <w:sz w:val="28"/>
          <w:szCs w:val="28"/>
        </w:rPr>
        <w:t xml:space="preserve">результаты </w:t>
      </w:r>
      <w:r>
        <w:rPr>
          <w:rFonts w:ascii="Times New Roman" w:hAnsi="Times New Roman"/>
          <w:sz w:val="28"/>
          <w:szCs w:val="28"/>
        </w:rPr>
        <w:t xml:space="preserve">термодинамических расчетов реакций окисления диборидов циркония и гафния в условиях горения смеси ацетилена и кислорода, а также продуктами рекомбинации </w:t>
      </w:r>
      <w:r w:rsidRPr="003263D0">
        <w:rPr>
          <w:rFonts w:ascii="Times New Roman" w:hAnsi="Times New Roman"/>
          <w:sz w:val="28"/>
          <w:szCs w:val="28"/>
        </w:rPr>
        <w:t>молекул кислорода и азота</w:t>
      </w:r>
      <w:r>
        <w:rPr>
          <w:rFonts w:ascii="Times New Roman" w:hAnsi="Times New Roman"/>
          <w:sz w:val="28"/>
          <w:szCs w:val="28"/>
        </w:rPr>
        <w:t xml:space="preserve"> воздуха (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9E6B5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O</w:t>
      </w:r>
      <w:r w:rsidRPr="009E6B57">
        <w:rPr>
          <w:rFonts w:ascii="Times New Roman" w:hAnsi="Times New Roman"/>
          <w:sz w:val="28"/>
          <w:szCs w:val="28"/>
          <w:vertAlign w:val="subscript"/>
        </w:rPr>
        <w:t>2</w:t>
      </w:r>
      <w:r w:rsidRPr="009E6B5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NO</w:t>
      </w:r>
      <w:r>
        <w:rPr>
          <w:rFonts w:ascii="Times New Roman" w:hAnsi="Times New Roman"/>
          <w:sz w:val="28"/>
          <w:szCs w:val="28"/>
        </w:rPr>
        <w:t>) при температурах до</w:t>
      </w:r>
      <w:r w:rsidRPr="009E6B57">
        <w:rPr>
          <w:rFonts w:ascii="Times New Roman" w:hAnsi="Times New Roman"/>
          <w:sz w:val="28"/>
          <w:szCs w:val="28"/>
        </w:rPr>
        <w:t xml:space="preserve"> 2500</w:t>
      </w:r>
      <w:r w:rsidRPr="009E6B57">
        <w:rPr>
          <w:rFonts w:ascii="Times New Roman" w:hAnsi="Times New Roman"/>
          <w:sz w:val="28"/>
          <w:szCs w:val="28"/>
          <w:vertAlign w:val="superscript"/>
        </w:rPr>
        <w:t>о</w:t>
      </w:r>
      <w:r>
        <w:rPr>
          <w:rFonts w:ascii="Times New Roman" w:hAnsi="Times New Roman"/>
          <w:sz w:val="28"/>
          <w:szCs w:val="28"/>
        </w:rPr>
        <w:t>С.</w:t>
      </w:r>
    </w:p>
    <w:p w:rsidR="00880D38" w:rsidRPr="00992845" w:rsidRDefault="00880D38" w:rsidP="00ED00B5">
      <w:pPr>
        <w:spacing w:after="0" w:line="360" w:lineRule="auto"/>
        <w:ind w:firstLine="709"/>
        <w:jc w:val="both"/>
        <w:rPr>
          <w:rFonts w:ascii="Times New Roman" w:eastAsia="TimesNewRomanPSMT" w:hAnsi="Times New Roman"/>
          <w:sz w:val="28"/>
          <w:szCs w:val="28"/>
        </w:rPr>
      </w:pPr>
      <w:r w:rsidRPr="00992845">
        <w:rPr>
          <w:rFonts w:ascii="Times New Roman" w:hAnsi="Times New Roman"/>
          <w:sz w:val="28"/>
          <w:szCs w:val="28"/>
        </w:rPr>
        <w:t xml:space="preserve">По результатам термодинамических расчетов </w:t>
      </w:r>
      <w:r>
        <w:rPr>
          <w:rFonts w:ascii="Times New Roman" w:hAnsi="Times New Roman"/>
          <w:sz w:val="28"/>
          <w:szCs w:val="28"/>
        </w:rPr>
        <w:t xml:space="preserve">реакций окисления диборидов циркония и гафния </w:t>
      </w:r>
      <w:r w:rsidRPr="00992845">
        <w:rPr>
          <w:rFonts w:ascii="Times New Roman" w:hAnsi="Times New Roman"/>
          <w:sz w:val="28"/>
          <w:szCs w:val="28"/>
        </w:rPr>
        <w:t>установлено:</w:t>
      </w:r>
    </w:p>
    <w:p w:rsidR="00880D38" w:rsidRPr="00992845" w:rsidRDefault="00880D38" w:rsidP="00ED00B5">
      <w:pPr>
        <w:numPr>
          <w:ilvl w:val="0"/>
          <w:numId w:val="5"/>
        </w:numPr>
        <w:tabs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2845">
        <w:rPr>
          <w:rFonts w:ascii="Times New Roman" w:hAnsi="Times New Roman"/>
          <w:sz w:val="28"/>
          <w:szCs w:val="28"/>
        </w:rPr>
        <w:t xml:space="preserve"> Наиболее вероятны</w:t>
      </w:r>
      <w:r w:rsidRPr="003C190E">
        <w:rPr>
          <w:rFonts w:ascii="Times New Roman" w:hAnsi="Times New Roman"/>
          <w:sz w:val="28"/>
          <w:szCs w:val="28"/>
        </w:rPr>
        <w:t xml:space="preserve"> </w:t>
      </w:r>
      <w:r w:rsidRPr="00992845">
        <w:rPr>
          <w:rFonts w:ascii="Times New Roman" w:hAnsi="Times New Roman"/>
          <w:sz w:val="28"/>
          <w:szCs w:val="28"/>
        </w:rPr>
        <w:t>реакции окисления диборидов циркония и гафния атомарным кислородом</w:t>
      </w:r>
      <w:r w:rsidRPr="003C19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 </w:t>
      </w:r>
      <w:r w:rsidRPr="003C190E">
        <w:rPr>
          <w:rFonts w:ascii="Times New Roman" w:hAnsi="Times New Roman"/>
          <w:sz w:val="28"/>
          <w:szCs w:val="28"/>
        </w:rPr>
        <w:t>температурах</w:t>
      </w:r>
      <w:r w:rsidRPr="0099284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 2500</w:t>
      </w:r>
      <w:r w:rsidRPr="003C190E">
        <w:rPr>
          <w:rFonts w:ascii="Times New Roman" w:hAnsi="Times New Roman"/>
          <w:sz w:val="28"/>
          <w:szCs w:val="28"/>
          <w:vertAlign w:val="superscript"/>
        </w:rPr>
        <w:t>о</w:t>
      </w:r>
      <w:r>
        <w:rPr>
          <w:rFonts w:ascii="Times New Roman" w:hAnsi="Times New Roman"/>
          <w:sz w:val="28"/>
          <w:szCs w:val="28"/>
        </w:rPr>
        <w:t>С</w:t>
      </w:r>
      <w:r w:rsidRPr="00992845">
        <w:rPr>
          <w:rFonts w:ascii="Times New Roman" w:hAnsi="Times New Roman"/>
          <w:sz w:val="28"/>
          <w:szCs w:val="28"/>
        </w:rPr>
        <w:t xml:space="preserve">. </w:t>
      </w:r>
    </w:p>
    <w:p w:rsidR="00880D38" w:rsidRPr="00992845" w:rsidRDefault="00880D38" w:rsidP="00ED00B5">
      <w:pPr>
        <w:numPr>
          <w:ilvl w:val="0"/>
          <w:numId w:val="5"/>
        </w:numPr>
        <w:tabs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2845">
        <w:rPr>
          <w:rFonts w:ascii="Times New Roman" w:hAnsi="Times New Roman"/>
          <w:sz w:val="28"/>
          <w:szCs w:val="28"/>
        </w:rPr>
        <w:t>Характер зависимостей изменения термодинамического потенциала окисления борида гафния под действием окислителей (</w:t>
      </w:r>
      <w:r w:rsidRPr="00992845">
        <w:rPr>
          <w:rFonts w:ascii="Times New Roman" w:hAnsi="Times New Roman"/>
          <w:sz w:val="28"/>
          <w:szCs w:val="28"/>
          <w:lang w:val="en-US"/>
        </w:rPr>
        <w:t>O</w:t>
      </w:r>
      <w:r w:rsidRPr="00992845">
        <w:rPr>
          <w:rFonts w:ascii="Times New Roman" w:hAnsi="Times New Roman"/>
          <w:sz w:val="28"/>
          <w:szCs w:val="28"/>
          <w:vertAlign w:val="subscript"/>
        </w:rPr>
        <w:t>2</w:t>
      </w:r>
      <w:r w:rsidRPr="00992845">
        <w:rPr>
          <w:rFonts w:ascii="Times New Roman" w:hAnsi="Times New Roman"/>
          <w:sz w:val="28"/>
          <w:szCs w:val="28"/>
        </w:rPr>
        <w:t xml:space="preserve">, </w:t>
      </w:r>
      <w:r w:rsidRPr="00992845">
        <w:rPr>
          <w:rFonts w:ascii="Times New Roman" w:hAnsi="Times New Roman"/>
          <w:sz w:val="28"/>
          <w:szCs w:val="28"/>
          <w:lang w:val="en-US"/>
        </w:rPr>
        <w:t>NO</w:t>
      </w:r>
      <w:r w:rsidRPr="00992845">
        <w:rPr>
          <w:rFonts w:ascii="Times New Roman" w:hAnsi="Times New Roman"/>
          <w:sz w:val="28"/>
          <w:szCs w:val="28"/>
        </w:rPr>
        <w:t xml:space="preserve">, </w:t>
      </w:r>
      <w:r w:rsidRPr="00992845">
        <w:rPr>
          <w:rFonts w:ascii="Times New Roman" w:hAnsi="Times New Roman"/>
          <w:sz w:val="28"/>
          <w:szCs w:val="28"/>
          <w:lang w:val="en-US"/>
        </w:rPr>
        <w:t>O</w:t>
      </w:r>
      <w:r w:rsidRPr="00992845">
        <w:rPr>
          <w:rFonts w:ascii="Times New Roman" w:hAnsi="Times New Roman"/>
          <w:sz w:val="28"/>
          <w:szCs w:val="28"/>
        </w:rPr>
        <w:t>) аналогичен зависимостям для реакций окисления борида циркония, однако, кривые зависимостей ∆</w:t>
      </w:r>
      <w:r w:rsidRPr="00992845">
        <w:rPr>
          <w:rFonts w:ascii="Times New Roman" w:hAnsi="Times New Roman"/>
          <w:sz w:val="28"/>
          <w:szCs w:val="28"/>
          <w:lang w:val="en-US"/>
        </w:rPr>
        <w:t>G</w:t>
      </w:r>
      <w:r w:rsidRPr="00992845">
        <w:rPr>
          <w:rFonts w:ascii="Times New Roman" w:hAnsi="Times New Roman"/>
          <w:sz w:val="28"/>
          <w:szCs w:val="28"/>
        </w:rPr>
        <w:t xml:space="preserve"> окисления </w:t>
      </w:r>
      <w:r w:rsidRPr="00992845">
        <w:rPr>
          <w:rFonts w:ascii="Times New Roman" w:hAnsi="Times New Roman"/>
          <w:sz w:val="28"/>
          <w:szCs w:val="28"/>
          <w:lang w:val="en-US"/>
        </w:rPr>
        <w:t>HfB</w:t>
      </w:r>
      <w:r w:rsidRPr="00992845">
        <w:rPr>
          <w:rFonts w:ascii="Times New Roman" w:hAnsi="Times New Roman"/>
          <w:sz w:val="28"/>
          <w:szCs w:val="28"/>
          <w:vertAlign w:val="subscript"/>
        </w:rPr>
        <w:t>2</w:t>
      </w:r>
      <w:r w:rsidRPr="00992845">
        <w:rPr>
          <w:rFonts w:ascii="Times New Roman" w:hAnsi="Times New Roman"/>
          <w:sz w:val="28"/>
          <w:szCs w:val="28"/>
        </w:rPr>
        <w:t xml:space="preserve"> от температуры уходят в более отрицательную область потенциалов. Это </w:t>
      </w:r>
      <w:r>
        <w:rPr>
          <w:rFonts w:ascii="Times New Roman" w:hAnsi="Times New Roman"/>
          <w:sz w:val="28"/>
          <w:szCs w:val="28"/>
        </w:rPr>
        <w:t xml:space="preserve">указывает </w:t>
      </w:r>
      <w:r w:rsidRPr="00860AE3">
        <w:rPr>
          <w:rFonts w:ascii="Times New Roman" w:hAnsi="Times New Roman"/>
          <w:sz w:val="28"/>
          <w:szCs w:val="28"/>
        </w:rPr>
        <w:t>на более высокую вероятность окисления</w:t>
      </w:r>
      <w:r w:rsidRPr="00992845">
        <w:rPr>
          <w:rFonts w:ascii="Times New Roman" w:hAnsi="Times New Roman"/>
          <w:sz w:val="28"/>
          <w:szCs w:val="28"/>
        </w:rPr>
        <w:t xml:space="preserve"> диборида гафния, чем диборида циркония. </w:t>
      </w:r>
    </w:p>
    <w:p w:rsidR="00880D38" w:rsidRPr="00992845" w:rsidRDefault="00880D38" w:rsidP="00ED00B5">
      <w:pPr>
        <w:numPr>
          <w:ilvl w:val="0"/>
          <w:numId w:val="5"/>
        </w:numPr>
        <w:tabs>
          <w:tab w:val="num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92845">
        <w:rPr>
          <w:rFonts w:ascii="Times New Roman" w:hAnsi="Times New Roman"/>
          <w:sz w:val="28"/>
          <w:szCs w:val="28"/>
        </w:rPr>
        <w:t xml:space="preserve">Наиболее высокой термодинамической вероятностью характеризуются реакции взаимодействия борида циркония и гафния с окислителями, протекающие с образованием твердых оксидов циркония или гафния и конденсированного и газообразного оксида бора </w:t>
      </w:r>
      <w:r w:rsidRPr="00992845">
        <w:rPr>
          <w:rFonts w:ascii="Times New Roman" w:hAnsi="Times New Roman"/>
          <w:sz w:val="28"/>
          <w:szCs w:val="28"/>
          <w:lang w:val="en-US"/>
        </w:rPr>
        <w:t>B</w:t>
      </w:r>
      <w:r w:rsidRPr="00992845">
        <w:rPr>
          <w:rFonts w:ascii="Times New Roman" w:hAnsi="Times New Roman"/>
          <w:sz w:val="28"/>
          <w:szCs w:val="28"/>
          <w:vertAlign w:val="subscript"/>
        </w:rPr>
        <w:t>2</w:t>
      </w:r>
      <w:r w:rsidRPr="00992845">
        <w:rPr>
          <w:rFonts w:ascii="Times New Roman" w:hAnsi="Times New Roman"/>
          <w:sz w:val="28"/>
          <w:szCs w:val="28"/>
          <w:lang w:val="en-US"/>
        </w:rPr>
        <w:t>O</w:t>
      </w:r>
      <w:r w:rsidRPr="00992845">
        <w:rPr>
          <w:rFonts w:ascii="Times New Roman" w:hAnsi="Times New Roman"/>
          <w:sz w:val="28"/>
          <w:szCs w:val="28"/>
          <w:vertAlign w:val="subscript"/>
        </w:rPr>
        <w:t>3</w:t>
      </w:r>
      <w:r w:rsidRPr="00992845">
        <w:rPr>
          <w:rFonts w:ascii="Times New Roman" w:hAnsi="Times New Roman"/>
          <w:sz w:val="28"/>
          <w:szCs w:val="28"/>
        </w:rPr>
        <w:t>.</w:t>
      </w:r>
    </w:p>
    <w:p w:rsidR="00880D38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1ED9">
        <w:rPr>
          <w:rFonts w:ascii="Times New Roman" w:hAnsi="Times New Roman"/>
          <w:sz w:val="28"/>
          <w:szCs w:val="28"/>
        </w:rPr>
        <w:t xml:space="preserve">Приведены результаты газодинамических испытаний УВТК под воздействием высокотемпературного окислительного потока в условиях термоудара. Газодинамические испытания полученных образцов УВТК </w:t>
      </w:r>
      <w:r w:rsidRPr="00BE1ED9">
        <w:rPr>
          <w:rFonts w:ascii="Times New Roman" w:hAnsi="Times New Roman"/>
          <w:sz w:val="28"/>
          <w:szCs w:val="28"/>
        </w:rPr>
        <w:lastRenderedPageBreak/>
        <w:t xml:space="preserve">составов </w:t>
      </w:r>
      <w:r w:rsidRPr="00BE1ED9">
        <w:rPr>
          <w:rFonts w:ascii="Times New Roman" w:hAnsi="Times New Roman"/>
          <w:sz w:val="28"/>
          <w:szCs w:val="28"/>
          <w:lang w:val="en-US"/>
        </w:rPr>
        <w:t>ZrSiYAl</w:t>
      </w:r>
      <w:r w:rsidRPr="00BE1ED9">
        <w:rPr>
          <w:rFonts w:ascii="Times New Roman" w:hAnsi="Times New Roman"/>
          <w:sz w:val="28"/>
          <w:szCs w:val="28"/>
        </w:rPr>
        <w:t xml:space="preserve">, </w:t>
      </w:r>
      <w:r w:rsidRPr="00BE1ED9">
        <w:rPr>
          <w:rFonts w:ascii="Times New Roman" w:hAnsi="Times New Roman"/>
          <w:sz w:val="28"/>
          <w:szCs w:val="28"/>
          <w:lang w:val="en-US"/>
        </w:rPr>
        <w:t>ZrLa</w:t>
      </w:r>
      <w:r w:rsidRPr="00BE1ED9">
        <w:rPr>
          <w:rFonts w:ascii="Times New Roman" w:hAnsi="Times New Roman"/>
          <w:sz w:val="28"/>
          <w:szCs w:val="28"/>
        </w:rPr>
        <w:t xml:space="preserve">, </w:t>
      </w:r>
      <w:r w:rsidRPr="00BE1ED9">
        <w:rPr>
          <w:rFonts w:ascii="Times New Roman" w:hAnsi="Times New Roman"/>
          <w:sz w:val="28"/>
          <w:szCs w:val="28"/>
          <w:lang w:val="en-US"/>
        </w:rPr>
        <w:t>HfSiYLaCo</w:t>
      </w:r>
      <w:r w:rsidRPr="00BE1ED9">
        <w:rPr>
          <w:rFonts w:ascii="Times New Roman" w:hAnsi="Times New Roman"/>
          <w:sz w:val="28"/>
          <w:szCs w:val="28"/>
        </w:rPr>
        <w:t xml:space="preserve">, </w:t>
      </w:r>
      <w:r w:rsidRPr="00BE1ED9">
        <w:rPr>
          <w:rFonts w:ascii="Times New Roman" w:hAnsi="Times New Roman"/>
          <w:sz w:val="28"/>
          <w:szCs w:val="28"/>
          <w:lang w:val="en-US"/>
        </w:rPr>
        <w:t>HfLa</w:t>
      </w:r>
      <w:r w:rsidRPr="00BE1ED9">
        <w:rPr>
          <w:rFonts w:ascii="Times New Roman" w:hAnsi="Times New Roman"/>
          <w:sz w:val="28"/>
          <w:szCs w:val="28"/>
        </w:rPr>
        <w:t xml:space="preserve"> проводили в ОАО «УНИИКМ» на установке АКС-1, образец состава </w:t>
      </w:r>
      <w:r w:rsidRPr="00BE1ED9">
        <w:rPr>
          <w:rFonts w:ascii="Times New Roman" w:hAnsi="Times New Roman"/>
          <w:sz w:val="28"/>
          <w:szCs w:val="28"/>
          <w:lang w:val="en-US"/>
        </w:rPr>
        <w:t>ZrSiYLa</w:t>
      </w:r>
      <w:r w:rsidRPr="00BE1ED9">
        <w:rPr>
          <w:rFonts w:ascii="Times New Roman" w:hAnsi="Times New Roman"/>
          <w:sz w:val="28"/>
          <w:szCs w:val="28"/>
        </w:rPr>
        <w:t xml:space="preserve"> испытывали в ИПМех РАН </w:t>
      </w:r>
      <w:r w:rsidRPr="00BE1ED9">
        <w:rPr>
          <w:rFonts w:ascii="Times New Roman" w:hAnsi="Times New Roman"/>
          <w:color w:val="000000"/>
          <w:sz w:val="28"/>
          <w:szCs w:val="29"/>
          <w:shd w:val="clear" w:color="auto" w:fill="FFFFFF"/>
        </w:rPr>
        <w:t xml:space="preserve">им. А.Ю. Ишлинского </w:t>
      </w:r>
      <w:r w:rsidRPr="00BE1ED9">
        <w:rPr>
          <w:rFonts w:ascii="Times New Roman" w:hAnsi="Times New Roman"/>
          <w:sz w:val="28"/>
          <w:szCs w:val="28"/>
        </w:rPr>
        <w:t xml:space="preserve">на установке ВГУ-4 и образец состава </w:t>
      </w:r>
      <w:r w:rsidRPr="00BE1ED9">
        <w:rPr>
          <w:rFonts w:ascii="Times New Roman" w:hAnsi="Times New Roman"/>
          <w:sz w:val="28"/>
          <w:szCs w:val="28"/>
          <w:lang w:val="en-US"/>
        </w:rPr>
        <w:t>HfSiYLa</w:t>
      </w:r>
      <w:r w:rsidRPr="00BE1ED9">
        <w:rPr>
          <w:rFonts w:ascii="Times New Roman" w:hAnsi="Times New Roman"/>
          <w:sz w:val="28"/>
          <w:szCs w:val="28"/>
        </w:rPr>
        <w:t xml:space="preserve"> – в ФГУП «ЦАГИ» в аэродинамической трубе (АДТ) ВАТ-104. В таблице </w:t>
      </w:r>
      <w:r>
        <w:rPr>
          <w:rFonts w:ascii="Times New Roman" w:hAnsi="Times New Roman"/>
          <w:sz w:val="28"/>
          <w:szCs w:val="28"/>
        </w:rPr>
        <w:t>4</w:t>
      </w:r>
      <w:r w:rsidRPr="00BE1ED9">
        <w:rPr>
          <w:rFonts w:ascii="Times New Roman" w:hAnsi="Times New Roman"/>
          <w:sz w:val="28"/>
          <w:szCs w:val="28"/>
        </w:rPr>
        <w:t xml:space="preserve"> представлены параметры, при которых проводили газодинамические испытания образцов.</w:t>
      </w:r>
    </w:p>
    <w:p w:rsidR="00880D38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0EE4" w:rsidRDefault="00880D38" w:rsidP="00A60EE4">
      <w:pPr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  <w:r w:rsidRPr="00A60EE4">
        <w:rPr>
          <w:rFonts w:ascii="Times New Roman" w:hAnsi="Times New Roman"/>
          <w:sz w:val="24"/>
          <w:szCs w:val="24"/>
        </w:rPr>
        <w:t>Таблица 4</w:t>
      </w:r>
    </w:p>
    <w:p w:rsidR="00880D38" w:rsidRPr="00A60EE4" w:rsidRDefault="00880D38" w:rsidP="00ED00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A60EE4">
        <w:rPr>
          <w:rFonts w:ascii="Times New Roman" w:hAnsi="Times New Roman"/>
          <w:sz w:val="24"/>
          <w:szCs w:val="24"/>
        </w:rPr>
        <w:t>Параметры газодинамических испытаний образцов УВТК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1417"/>
        <w:gridCol w:w="1701"/>
        <w:gridCol w:w="2052"/>
        <w:gridCol w:w="1634"/>
        <w:gridCol w:w="1665"/>
      </w:tblGrid>
      <w:tr w:rsidR="00880D38" w:rsidRPr="00A60EE4" w:rsidTr="00D51472">
        <w:trPr>
          <w:trHeight w:val="340"/>
        </w:trPr>
        <w:tc>
          <w:tcPr>
            <w:tcW w:w="567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417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Состав УВТК</w:t>
            </w:r>
          </w:p>
        </w:tc>
        <w:tc>
          <w:tcPr>
            <w:tcW w:w="1701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Установка для испытаний</w:t>
            </w:r>
          </w:p>
        </w:tc>
        <w:tc>
          <w:tcPr>
            <w:tcW w:w="2052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Максимальная температура при ГДИ,</w:t>
            </w:r>
            <w:r w:rsidRPr="00A60EE4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о</w:t>
            </w:r>
            <w:r w:rsidRPr="00A60EE4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1634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Общая длительность испытания, с</w:t>
            </w:r>
          </w:p>
        </w:tc>
        <w:tc>
          <w:tcPr>
            <w:tcW w:w="1665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Место проведения испытаний</w:t>
            </w:r>
          </w:p>
        </w:tc>
      </w:tr>
      <w:tr w:rsidR="00880D38" w:rsidRPr="00A60EE4" w:rsidTr="00D51472">
        <w:trPr>
          <w:trHeight w:val="626"/>
        </w:trPr>
        <w:tc>
          <w:tcPr>
            <w:tcW w:w="567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60EE4">
              <w:rPr>
                <w:rFonts w:ascii="Times New Roman" w:hAnsi="Times New Roman"/>
                <w:sz w:val="24"/>
                <w:szCs w:val="24"/>
                <w:lang w:val="en-US"/>
              </w:rPr>
              <w:t>ZrSiYLa</w:t>
            </w:r>
          </w:p>
        </w:tc>
        <w:tc>
          <w:tcPr>
            <w:tcW w:w="1701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ВГУ-4</w:t>
            </w:r>
          </w:p>
        </w:tc>
        <w:tc>
          <w:tcPr>
            <w:tcW w:w="2052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ступенчатый нагрев до 2670</w:t>
            </w:r>
          </w:p>
        </w:tc>
        <w:tc>
          <w:tcPr>
            <w:tcW w:w="1634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780</w:t>
            </w:r>
          </w:p>
        </w:tc>
        <w:tc>
          <w:tcPr>
            <w:tcW w:w="1665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ИПМех РАН</w:t>
            </w:r>
          </w:p>
        </w:tc>
      </w:tr>
      <w:tr w:rsidR="00880D38" w:rsidRPr="00A60EE4" w:rsidTr="00D51472">
        <w:trPr>
          <w:trHeight w:val="362"/>
        </w:trPr>
        <w:tc>
          <w:tcPr>
            <w:tcW w:w="567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60EE4">
              <w:rPr>
                <w:rFonts w:ascii="Times New Roman" w:hAnsi="Times New Roman"/>
                <w:sz w:val="24"/>
                <w:szCs w:val="24"/>
                <w:lang w:val="en-US"/>
              </w:rPr>
              <w:t>ZrSiYAl</w:t>
            </w:r>
          </w:p>
        </w:tc>
        <w:tc>
          <w:tcPr>
            <w:tcW w:w="1701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АКС-1</w:t>
            </w:r>
          </w:p>
        </w:tc>
        <w:tc>
          <w:tcPr>
            <w:tcW w:w="2052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634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  <w:tc>
          <w:tcPr>
            <w:tcW w:w="1665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УНИИКМ</w:t>
            </w:r>
          </w:p>
        </w:tc>
      </w:tr>
      <w:tr w:rsidR="00880D38" w:rsidRPr="00A60EE4" w:rsidTr="00D51472">
        <w:trPr>
          <w:trHeight w:val="485"/>
        </w:trPr>
        <w:tc>
          <w:tcPr>
            <w:tcW w:w="567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  <w:lang w:val="en-US"/>
              </w:rPr>
              <w:t>ZrLa</w:t>
            </w:r>
          </w:p>
        </w:tc>
        <w:tc>
          <w:tcPr>
            <w:tcW w:w="1701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АКС-1</w:t>
            </w:r>
          </w:p>
        </w:tc>
        <w:tc>
          <w:tcPr>
            <w:tcW w:w="2052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634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665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УНИИКМ</w:t>
            </w:r>
          </w:p>
        </w:tc>
      </w:tr>
      <w:tr w:rsidR="00880D38" w:rsidRPr="00A60EE4" w:rsidTr="00D51472">
        <w:trPr>
          <w:trHeight w:val="762"/>
        </w:trPr>
        <w:tc>
          <w:tcPr>
            <w:tcW w:w="567" w:type="dxa"/>
            <w:vMerge w:val="restart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vMerge w:val="restart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  <w:lang w:val="en-US"/>
              </w:rPr>
              <w:t>HfSiYLa</w:t>
            </w:r>
          </w:p>
        </w:tc>
        <w:tc>
          <w:tcPr>
            <w:tcW w:w="1701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АДТ ВАТ-104</w:t>
            </w:r>
          </w:p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Испытание 1</w:t>
            </w:r>
          </w:p>
        </w:tc>
        <w:tc>
          <w:tcPr>
            <w:tcW w:w="2052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  <w:tc>
          <w:tcPr>
            <w:tcW w:w="1634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1090</w:t>
            </w:r>
          </w:p>
        </w:tc>
        <w:tc>
          <w:tcPr>
            <w:tcW w:w="1665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ЦАГИ</w:t>
            </w:r>
          </w:p>
        </w:tc>
      </w:tr>
      <w:tr w:rsidR="00880D38" w:rsidRPr="00A60EE4" w:rsidTr="00D51472">
        <w:trPr>
          <w:trHeight w:val="848"/>
        </w:trPr>
        <w:tc>
          <w:tcPr>
            <w:tcW w:w="567" w:type="dxa"/>
            <w:vMerge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АДТ ВАТ-104</w:t>
            </w:r>
          </w:p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Испытание 2</w:t>
            </w:r>
          </w:p>
        </w:tc>
        <w:tc>
          <w:tcPr>
            <w:tcW w:w="2052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1680 (температура нерабочей поверхности)</w:t>
            </w:r>
          </w:p>
        </w:tc>
        <w:tc>
          <w:tcPr>
            <w:tcW w:w="1634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620</w:t>
            </w:r>
          </w:p>
        </w:tc>
        <w:tc>
          <w:tcPr>
            <w:tcW w:w="1665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ЦАГИ</w:t>
            </w:r>
          </w:p>
        </w:tc>
      </w:tr>
      <w:tr w:rsidR="00880D38" w:rsidRPr="00A60EE4" w:rsidTr="00D51472">
        <w:trPr>
          <w:trHeight w:val="319"/>
        </w:trPr>
        <w:tc>
          <w:tcPr>
            <w:tcW w:w="567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60EE4">
              <w:rPr>
                <w:rFonts w:ascii="Times New Roman" w:hAnsi="Times New Roman"/>
                <w:sz w:val="24"/>
                <w:szCs w:val="24"/>
                <w:lang w:val="en-US"/>
              </w:rPr>
              <w:t>HfSiYLaCo</w:t>
            </w:r>
          </w:p>
        </w:tc>
        <w:tc>
          <w:tcPr>
            <w:tcW w:w="1701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АКС-1</w:t>
            </w:r>
          </w:p>
        </w:tc>
        <w:tc>
          <w:tcPr>
            <w:tcW w:w="2052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634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900</w:t>
            </w:r>
          </w:p>
        </w:tc>
        <w:tc>
          <w:tcPr>
            <w:tcW w:w="1665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УНИИКМ</w:t>
            </w:r>
          </w:p>
        </w:tc>
      </w:tr>
      <w:tr w:rsidR="00880D38" w:rsidRPr="00A60EE4" w:rsidTr="00D51472">
        <w:trPr>
          <w:trHeight w:val="408"/>
        </w:trPr>
        <w:tc>
          <w:tcPr>
            <w:tcW w:w="567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60EE4">
              <w:rPr>
                <w:rFonts w:ascii="Times New Roman" w:hAnsi="Times New Roman"/>
                <w:sz w:val="24"/>
                <w:szCs w:val="24"/>
                <w:lang w:val="en-US"/>
              </w:rPr>
              <w:t>HfLa</w:t>
            </w:r>
          </w:p>
        </w:tc>
        <w:tc>
          <w:tcPr>
            <w:tcW w:w="1701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АКС-1</w:t>
            </w:r>
          </w:p>
        </w:tc>
        <w:tc>
          <w:tcPr>
            <w:tcW w:w="2052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1800</w:t>
            </w:r>
          </w:p>
        </w:tc>
        <w:tc>
          <w:tcPr>
            <w:tcW w:w="1634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600</w:t>
            </w:r>
          </w:p>
        </w:tc>
        <w:tc>
          <w:tcPr>
            <w:tcW w:w="1665" w:type="dxa"/>
            <w:vAlign w:val="center"/>
          </w:tcPr>
          <w:p w:rsidR="00880D38" w:rsidRPr="00A60EE4" w:rsidRDefault="00880D38" w:rsidP="00ED00B5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60EE4">
              <w:rPr>
                <w:rFonts w:ascii="Times New Roman" w:hAnsi="Times New Roman"/>
                <w:sz w:val="24"/>
                <w:szCs w:val="24"/>
              </w:rPr>
              <w:t>УНИИКМ</w:t>
            </w:r>
          </w:p>
        </w:tc>
      </w:tr>
    </w:tbl>
    <w:p w:rsidR="00880D38" w:rsidRDefault="00880D38" w:rsidP="00ED00B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880D38" w:rsidRPr="00FB531C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Данные</w:t>
      </w:r>
      <w:r w:rsidRPr="003222C8">
        <w:rPr>
          <w:rFonts w:ascii="Times New Roman" w:hAnsi="Times New Roman"/>
          <w:sz w:val="28"/>
          <w:szCs w:val="28"/>
        </w:rPr>
        <w:t xml:space="preserve"> по изменению массы образцов УВТК </w:t>
      </w:r>
      <w:r>
        <w:rPr>
          <w:rFonts w:ascii="Times New Roman" w:hAnsi="Times New Roman"/>
          <w:sz w:val="28"/>
          <w:szCs w:val="28"/>
        </w:rPr>
        <w:t>при</w:t>
      </w:r>
      <w:r w:rsidRPr="003222C8">
        <w:rPr>
          <w:rFonts w:ascii="Times New Roman" w:hAnsi="Times New Roman"/>
          <w:sz w:val="28"/>
          <w:szCs w:val="28"/>
        </w:rPr>
        <w:t xml:space="preserve"> различных условиях ГДИ приведены на диаграмме (рис. </w:t>
      </w:r>
      <w:r>
        <w:rPr>
          <w:rFonts w:ascii="Times New Roman" w:hAnsi="Times New Roman"/>
          <w:sz w:val="28"/>
          <w:szCs w:val="28"/>
        </w:rPr>
        <w:t>5</w:t>
      </w:r>
      <w:r w:rsidRPr="003222C8">
        <w:rPr>
          <w:rFonts w:ascii="Times New Roman" w:hAnsi="Times New Roman"/>
          <w:sz w:val="28"/>
          <w:szCs w:val="28"/>
        </w:rPr>
        <w:t xml:space="preserve">). </w:t>
      </w:r>
      <w:r w:rsidRPr="00FB531C">
        <w:rPr>
          <w:rFonts w:ascii="Times New Roman" w:hAnsi="Times New Roman"/>
          <w:sz w:val="28"/>
          <w:szCs w:val="28"/>
        </w:rPr>
        <w:t xml:space="preserve">При испытаниях образца </w:t>
      </w:r>
      <w:r w:rsidRPr="00FB531C">
        <w:rPr>
          <w:rFonts w:ascii="Times New Roman" w:hAnsi="Times New Roman"/>
          <w:sz w:val="28"/>
          <w:szCs w:val="26"/>
          <w:lang w:val="en-US"/>
        </w:rPr>
        <w:t>ZrSiYLa</w:t>
      </w:r>
      <w:r w:rsidRPr="00FB531C">
        <w:rPr>
          <w:rFonts w:ascii="Times New Roman" w:hAnsi="Times New Roman"/>
          <w:sz w:val="28"/>
          <w:szCs w:val="28"/>
        </w:rPr>
        <w:t xml:space="preserve"> на установке ВГУ-4 при достижении температуры ~ 2400</w:t>
      </w:r>
      <w:r w:rsidRPr="00FB531C">
        <w:rPr>
          <w:rFonts w:ascii="Times New Roman" w:hAnsi="Times New Roman"/>
          <w:sz w:val="28"/>
          <w:szCs w:val="28"/>
          <w:vertAlign w:val="superscript"/>
        </w:rPr>
        <w:t>о</w:t>
      </w:r>
      <w:r w:rsidRPr="00FB531C">
        <w:rPr>
          <w:rFonts w:ascii="Times New Roman" w:hAnsi="Times New Roman"/>
          <w:sz w:val="28"/>
          <w:szCs w:val="28"/>
        </w:rPr>
        <w:t xml:space="preserve">С стеклообразная фаза, образующаяся при окислении образца </w:t>
      </w:r>
      <w:r w:rsidRPr="00FB531C">
        <w:rPr>
          <w:rFonts w:ascii="Times New Roman" w:hAnsi="Times New Roman"/>
          <w:sz w:val="28"/>
          <w:szCs w:val="26"/>
          <w:lang w:val="en-US"/>
        </w:rPr>
        <w:t>ZrSiYLa</w:t>
      </w:r>
      <w:r w:rsidRPr="00FB531C">
        <w:rPr>
          <w:rFonts w:ascii="Times New Roman" w:hAnsi="Times New Roman"/>
          <w:sz w:val="28"/>
          <w:szCs w:val="26"/>
        </w:rPr>
        <w:t xml:space="preserve">, </w:t>
      </w:r>
      <w:r>
        <w:rPr>
          <w:rFonts w:ascii="Times New Roman" w:hAnsi="Times New Roman"/>
          <w:sz w:val="28"/>
          <w:szCs w:val="26"/>
        </w:rPr>
        <w:t xml:space="preserve">плавится и </w:t>
      </w:r>
      <w:r w:rsidRPr="00FB531C">
        <w:rPr>
          <w:rFonts w:ascii="Times New Roman" w:hAnsi="Times New Roman"/>
          <w:sz w:val="28"/>
          <w:szCs w:val="26"/>
        </w:rPr>
        <w:t xml:space="preserve">уносится под действием газового потока, что сопровождается </w:t>
      </w:r>
      <w:r w:rsidRPr="00860AE3">
        <w:rPr>
          <w:rFonts w:ascii="Times New Roman" w:hAnsi="Times New Roman"/>
          <w:sz w:val="28"/>
          <w:szCs w:val="26"/>
        </w:rPr>
        <w:t>повышенным уносом материала 3,5%</w:t>
      </w:r>
      <w:r>
        <w:rPr>
          <w:rFonts w:ascii="Times New Roman" w:hAnsi="Times New Roman"/>
          <w:sz w:val="28"/>
          <w:szCs w:val="26"/>
        </w:rPr>
        <w:t xml:space="preserve"> в течение 780</w:t>
      </w:r>
      <w:r w:rsidRPr="00860AE3">
        <w:rPr>
          <w:rFonts w:ascii="Times New Roman" w:hAnsi="Times New Roman"/>
          <w:sz w:val="28"/>
          <w:szCs w:val="26"/>
        </w:rPr>
        <w:t>с.</w:t>
      </w:r>
      <w:r w:rsidRPr="00FB531C">
        <w:rPr>
          <w:rFonts w:ascii="Times New Roman" w:hAnsi="Times New Roman"/>
          <w:sz w:val="28"/>
          <w:szCs w:val="26"/>
        </w:rPr>
        <w:t xml:space="preserve"> </w:t>
      </w:r>
    </w:p>
    <w:p w:rsidR="00880D38" w:rsidRPr="00B00557" w:rsidRDefault="00880D38" w:rsidP="00ED00B5">
      <w:pPr>
        <w:tabs>
          <w:tab w:val="left" w:pos="198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531C">
        <w:rPr>
          <w:rFonts w:ascii="Times New Roman" w:hAnsi="Times New Roman"/>
          <w:sz w:val="28"/>
          <w:szCs w:val="28"/>
        </w:rPr>
        <w:lastRenderedPageBreak/>
        <w:t xml:space="preserve">Образцы </w:t>
      </w:r>
      <w:r w:rsidRPr="00FB531C">
        <w:rPr>
          <w:rFonts w:ascii="Times New Roman" w:hAnsi="Times New Roman"/>
          <w:sz w:val="28"/>
          <w:szCs w:val="26"/>
          <w:lang w:val="en-US"/>
        </w:rPr>
        <w:t>ZrSiYAl</w:t>
      </w:r>
      <w:r w:rsidRPr="00FB531C">
        <w:rPr>
          <w:rFonts w:ascii="Times New Roman" w:hAnsi="Times New Roman"/>
          <w:sz w:val="28"/>
          <w:szCs w:val="28"/>
        </w:rPr>
        <w:t xml:space="preserve"> и </w:t>
      </w:r>
      <w:r w:rsidRPr="00FB531C">
        <w:rPr>
          <w:rFonts w:ascii="Times New Roman" w:hAnsi="Times New Roman"/>
          <w:sz w:val="28"/>
          <w:szCs w:val="28"/>
          <w:lang w:val="en-US"/>
        </w:rPr>
        <w:t>HfSiYLaCo</w:t>
      </w:r>
      <w:r w:rsidRPr="00FB531C">
        <w:rPr>
          <w:rFonts w:ascii="Times New Roman" w:hAnsi="Times New Roman"/>
          <w:sz w:val="28"/>
          <w:szCs w:val="28"/>
        </w:rPr>
        <w:t xml:space="preserve"> испытывали при одинаковых условиях ГДИ (1800</w:t>
      </w:r>
      <w:r w:rsidRPr="00FB531C">
        <w:rPr>
          <w:rFonts w:ascii="Times New Roman" w:hAnsi="Times New Roman"/>
          <w:sz w:val="28"/>
          <w:szCs w:val="28"/>
          <w:vertAlign w:val="superscript"/>
        </w:rPr>
        <w:t>о</w:t>
      </w:r>
      <w:r w:rsidRPr="00FB531C">
        <w:rPr>
          <w:rFonts w:ascii="Times New Roman" w:hAnsi="Times New Roman"/>
          <w:sz w:val="28"/>
          <w:szCs w:val="28"/>
        </w:rPr>
        <w:t xml:space="preserve">С, 900 с), при этом образец состава </w:t>
      </w:r>
      <w:r w:rsidRPr="00FB531C">
        <w:rPr>
          <w:rFonts w:ascii="Times New Roman" w:hAnsi="Times New Roman"/>
          <w:sz w:val="28"/>
          <w:szCs w:val="26"/>
          <w:lang w:val="en-US"/>
        </w:rPr>
        <w:t>ZrSiYAl</w:t>
      </w:r>
      <w:r w:rsidRPr="00FB531C">
        <w:rPr>
          <w:rFonts w:ascii="Times New Roman" w:hAnsi="Times New Roman"/>
          <w:sz w:val="28"/>
          <w:szCs w:val="26"/>
        </w:rPr>
        <w:t xml:space="preserve"> характеризуется привесом массы, тогда как образец </w:t>
      </w:r>
      <w:r w:rsidRPr="00FB531C">
        <w:rPr>
          <w:rFonts w:ascii="Times New Roman" w:hAnsi="Times New Roman"/>
          <w:sz w:val="28"/>
          <w:szCs w:val="28"/>
          <w:lang w:val="en-US"/>
        </w:rPr>
        <w:t>HfSiYLaCo</w:t>
      </w:r>
      <w:r w:rsidRPr="00FB531C">
        <w:rPr>
          <w:rFonts w:ascii="Times New Roman" w:hAnsi="Times New Roman"/>
          <w:sz w:val="28"/>
          <w:szCs w:val="28"/>
        </w:rPr>
        <w:t xml:space="preserve"> имеет незначительный массовый унос менее 0,5%, вероятно, из-за уноса расплавленных соединений кобальта</w:t>
      </w:r>
      <w:r>
        <w:rPr>
          <w:rFonts w:ascii="Times New Roman" w:hAnsi="Times New Roman"/>
          <w:sz w:val="28"/>
          <w:szCs w:val="28"/>
        </w:rPr>
        <w:t xml:space="preserve"> (оксида кобальта)</w:t>
      </w:r>
      <w:r w:rsidRPr="00FB531C">
        <w:rPr>
          <w:rFonts w:ascii="Times New Roman" w:hAnsi="Times New Roman"/>
          <w:sz w:val="28"/>
          <w:szCs w:val="28"/>
        </w:rPr>
        <w:t>.</w:t>
      </w:r>
      <w:r w:rsidRPr="00B00557">
        <w:rPr>
          <w:sz w:val="28"/>
          <w:szCs w:val="28"/>
        </w:rPr>
        <w:t xml:space="preserve"> </w:t>
      </w:r>
      <w:r w:rsidRPr="00B00557">
        <w:rPr>
          <w:rFonts w:ascii="Times New Roman" w:hAnsi="Times New Roman"/>
          <w:sz w:val="28"/>
          <w:szCs w:val="28"/>
        </w:rPr>
        <w:t>Привес массы возникае</w:t>
      </w:r>
      <w:r>
        <w:rPr>
          <w:rFonts w:ascii="Times New Roman" w:hAnsi="Times New Roman"/>
          <w:sz w:val="28"/>
          <w:szCs w:val="28"/>
        </w:rPr>
        <w:t xml:space="preserve">т при окислении борида циркония/гафния </w:t>
      </w:r>
      <w:r w:rsidRPr="00B00557">
        <w:rPr>
          <w:rFonts w:ascii="Times New Roman" w:hAnsi="Times New Roman"/>
          <w:sz w:val="28"/>
          <w:szCs w:val="28"/>
        </w:rPr>
        <w:t>и карбида кремния, которое сопровождается замещением атомов бора и углерода на более тяжелый атом кислорода с образованием оксида циркония</w:t>
      </w:r>
      <w:r>
        <w:rPr>
          <w:rFonts w:ascii="Times New Roman" w:hAnsi="Times New Roman"/>
          <w:sz w:val="28"/>
          <w:szCs w:val="28"/>
        </w:rPr>
        <w:t>/гафния</w:t>
      </w:r>
      <w:r w:rsidRPr="00B00557">
        <w:rPr>
          <w:rFonts w:ascii="Times New Roman" w:hAnsi="Times New Roman"/>
          <w:sz w:val="28"/>
          <w:szCs w:val="28"/>
        </w:rPr>
        <w:t xml:space="preserve"> и оксида кремния, если при этом убыль массы за счет уноса материала не превышает ее увеличение.</w:t>
      </w:r>
    </w:p>
    <w:p w:rsidR="00880D38" w:rsidRPr="00FB531C" w:rsidRDefault="00B03531" w:rsidP="00ED00B5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77560D5" wp14:editId="4D10BC4C">
            <wp:extent cx="3618865" cy="2835275"/>
            <wp:effectExtent l="0" t="0" r="635" b="3175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80D38" w:rsidRPr="00A60EE4" w:rsidRDefault="00880D38" w:rsidP="00ED00B5">
      <w:pPr>
        <w:spacing w:after="0" w:line="36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A60EE4">
        <w:rPr>
          <w:rFonts w:ascii="Times New Roman" w:hAnsi="Times New Roman"/>
          <w:noProof/>
          <w:sz w:val="24"/>
          <w:szCs w:val="24"/>
        </w:rPr>
        <w:t>Рис</w:t>
      </w:r>
      <w:r w:rsidR="00A60EE4" w:rsidRPr="00A60EE4">
        <w:rPr>
          <w:rFonts w:ascii="Times New Roman" w:hAnsi="Times New Roman"/>
          <w:noProof/>
          <w:sz w:val="24"/>
          <w:szCs w:val="24"/>
        </w:rPr>
        <w:t>.</w:t>
      </w:r>
      <w:r w:rsidRPr="00A60EE4">
        <w:rPr>
          <w:rFonts w:ascii="Times New Roman" w:hAnsi="Times New Roman"/>
          <w:noProof/>
          <w:sz w:val="24"/>
          <w:szCs w:val="24"/>
        </w:rPr>
        <w:t xml:space="preserve"> 5 – Изменение массы образцов УВТК при ГДИ</w:t>
      </w:r>
    </w:p>
    <w:p w:rsidR="00880D38" w:rsidRPr="00FB531C" w:rsidRDefault="00880D38" w:rsidP="00ED00B5">
      <w:pPr>
        <w:spacing w:after="0" w:line="360" w:lineRule="auto"/>
        <w:jc w:val="center"/>
        <w:rPr>
          <w:rFonts w:ascii="Times New Roman" w:hAnsi="Times New Roman"/>
          <w:noProof/>
          <w:sz w:val="28"/>
          <w:szCs w:val="28"/>
        </w:rPr>
      </w:pPr>
    </w:p>
    <w:p w:rsidR="00880D38" w:rsidRPr="00FB531C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531C">
        <w:rPr>
          <w:rFonts w:ascii="Times New Roman" w:hAnsi="Times New Roman"/>
          <w:sz w:val="28"/>
          <w:szCs w:val="28"/>
        </w:rPr>
        <w:t xml:space="preserve">Образцы </w:t>
      </w:r>
      <w:r w:rsidRPr="00FB531C">
        <w:rPr>
          <w:rFonts w:ascii="Times New Roman" w:hAnsi="Times New Roman"/>
          <w:sz w:val="28"/>
          <w:szCs w:val="28"/>
          <w:lang w:val="en-US"/>
        </w:rPr>
        <w:t>ZrLa</w:t>
      </w:r>
      <w:r w:rsidRPr="00FB531C">
        <w:rPr>
          <w:rFonts w:ascii="Times New Roman" w:hAnsi="Times New Roman"/>
          <w:sz w:val="28"/>
          <w:szCs w:val="28"/>
        </w:rPr>
        <w:t xml:space="preserve"> и </w:t>
      </w:r>
      <w:r w:rsidRPr="00FB531C">
        <w:rPr>
          <w:rFonts w:ascii="Times New Roman" w:hAnsi="Times New Roman"/>
          <w:sz w:val="28"/>
          <w:szCs w:val="28"/>
          <w:lang w:val="en-US"/>
        </w:rPr>
        <w:t>HfLa</w:t>
      </w:r>
      <w:r w:rsidRPr="00FB531C">
        <w:rPr>
          <w:rFonts w:ascii="Times New Roman" w:hAnsi="Times New Roman"/>
          <w:sz w:val="28"/>
          <w:szCs w:val="28"/>
        </w:rPr>
        <w:t xml:space="preserve"> испытывали при 1800</w:t>
      </w:r>
      <w:r w:rsidRPr="00FB531C">
        <w:rPr>
          <w:rFonts w:ascii="Times New Roman" w:hAnsi="Times New Roman"/>
          <w:sz w:val="28"/>
          <w:szCs w:val="28"/>
          <w:vertAlign w:val="superscript"/>
        </w:rPr>
        <w:t>о</w:t>
      </w:r>
      <w:r w:rsidRPr="00FB531C">
        <w:rPr>
          <w:rFonts w:ascii="Times New Roman" w:hAnsi="Times New Roman"/>
          <w:sz w:val="28"/>
          <w:szCs w:val="28"/>
        </w:rPr>
        <w:t xml:space="preserve">С в течение 600 с. Образец состава </w:t>
      </w:r>
      <w:r w:rsidRPr="00FB531C">
        <w:rPr>
          <w:rFonts w:ascii="Times New Roman" w:hAnsi="Times New Roman"/>
          <w:sz w:val="28"/>
          <w:szCs w:val="28"/>
          <w:lang w:val="en-US"/>
        </w:rPr>
        <w:t>ZrLa</w:t>
      </w:r>
      <w:r w:rsidRPr="00FB531C">
        <w:rPr>
          <w:rFonts w:ascii="Times New Roman" w:hAnsi="Times New Roman"/>
          <w:sz w:val="28"/>
          <w:szCs w:val="28"/>
        </w:rPr>
        <w:t xml:space="preserve"> имеет больший привес массы по сравнению с образцом </w:t>
      </w:r>
      <w:r w:rsidRPr="00FB531C">
        <w:rPr>
          <w:rFonts w:ascii="Times New Roman" w:hAnsi="Times New Roman"/>
          <w:sz w:val="28"/>
          <w:szCs w:val="28"/>
          <w:lang w:val="en-US"/>
        </w:rPr>
        <w:t>HfLa</w:t>
      </w:r>
      <w:r w:rsidRPr="00FB531C">
        <w:rPr>
          <w:rFonts w:ascii="Times New Roman" w:hAnsi="Times New Roman"/>
          <w:sz w:val="28"/>
          <w:szCs w:val="28"/>
        </w:rPr>
        <w:t>, что указывает на более активное замещение бора кислородом, а значит и более высокую скорость окисления образца на основе диборида циркония.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B531C">
        <w:rPr>
          <w:rFonts w:ascii="Times New Roman" w:hAnsi="Times New Roman"/>
          <w:sz w:val="28"/>
          <w:szCs w:val="28"/>
        </w:rPr>
        <w:t>При температуре менее 1700</w:t>
      </w:r>
      <w:r w:rsidRPr="00FB531C">
        <w:rPr>
          <w:rFonts w:ascii="Times New Roman" w:hAnsi="Times New Roman"/>
          <w:sz w:val="28"/>
          <w:szCs w:val="28"/>
          <w:vertAlign w:val="superscript"/>
        </w:rPr>
        <w:t>о</w:t>
      </w:r>
      <w:r w:rsidRPr="00FB531C">
        <w:rPr>
          <w:rFonts w:ascii="Times New Roman" w:hAnsi="Times New Roman"/>
          <w:sz w:val="28"/>
          <w:szCs w:val="28"/>
        </w:rPr>
        <w:t>С в ус</w:t>
      </w:r>
      <w:r>
        <w:rPr>
          <w:rFonts w:ascii="Times New Roman" w:hAnsi="Times New Roman"/>
          <w:sz w:val="28"/>
          <w:szCs w:val="28"/>
        </w:rPr>
        <w:t xml:space="preserve">ловиях испытания на АДТ ВАТ-104 </w:t>
      </w:r>
      <w:r w:rsidRPr="00FB531C">
        <w:rPr>
          <w:rFonts w:ascii="Times New Roman" w:hAnsi="Times New Roman"/>
          <w:sz w:val="28"/>
          <w:szCs w:val="28"/>
        </w:rPr>
        <w:t xml:space="preserve">наблюдается незначительный унос массы </w:t>
      </w:r>
      <w:r>
        <w:rPr>
          <w:rFonts w:ascii="Times New Roman" w:hAnsi="Times New Roman"/>
          <w:sz w:val="28"/>
          <w:szCs w:val="28"/>
        </w:rPr>
        <w:t>кремнийсодержащего</w:t>
      </w:r>
      <w:r w:rsidRPr="00FB531C">
        <w:rPr>
          <w:rFonts w:ascii="Times New Roman" w:hAnsi="Times New Roman"/>
          <w:sz w:val="28"/>
          <w:szCs w:val="28"/>
        </w:rPr>
        <w:t xml:space="preserve"> образц</w:t>
      </w:r>
      <w:r>
        <w:rPr>
          <w:rFonts w:ascii="Times New Roman" w:hAnsi="Times New Roman"/>
          <w:sz w:val="28"/>
          <w:szCs w:val="28"/>
        </w:rPr>
        <w:t>а</w:t>
      </w:r>
      <w:r w:rsidRPr="00FB531C">
        <w:rPr>
          <w:rFonts w:ascii="Times New Roman" w:hAnsi="Times New Roman"/>
          <w:sz w:val="28"/>
          <w:szCs w:val="28"/>
        </w:rPr>
        <w:t xml:space="preserve"> </w:t>
      </w:r>
      <w:r w:rsidRPr="00FB531C">
        <w:rPr>
          <w:rFonts w:ascii="Times New Roman" w:hAnsi="Times New Roman"/>
          <w:sz w:val="28"/>
          <w:szCs w:val="28"/>
          <w:lang w:val="en-US"/>
        </w:rPr>
        <w:t>HfSiYLa</w:t>
      </w:r>
      <w:r w:rsidRPr="00D17285">
        <w:rPr>
          <w:rFonts w:ascii="Times New Roman" w:hAnsi="Times New Roman"/>
          <w:sz w:val="28"/>
          <w:szCs w:val="28"/>
        </w:rPr>
        <w:t xml:space="preserve"> </w:t>
      </w:r>
      <w:r w:rsidRPr="00FB531C">
        <w:rPr>
          <w:rFonts w:ascii="Times New Roman" w:hAnsi="Times New Roman"/>
          <w:sz w:val="28"/>
          <w:szCs w:val="28"/>
        </w:rPr>
        <w:t>менее 1%</w:t>
      </w:r>
      <w:r>
        <w:rPr>
          <w:rFonts w:ascii="Times New Roman" w:hAnsi="Times New Roman"/>
          <w:sz w:val="28"/>
          <w:szCs w:val="28"/>
        </w:rPr>
        <w:t>,</w:t>
      </w:r>
      <w:r w:rsidRPr="00FB531C">
        <w:rPr>
          <w:rFonts w:ascii="Times New Roman" w:hAnsi="Times New Roman"/>
          <w:sz w:val="28"/>
          <w:szCs w:val="28"/>
        </w:rPr>
        <w:t xml:space="preserve"> вероятно, из-за протекания процессов активного окисления карбида кремния на поверхности керамики.</w:t>
      </w:r>
    </w:p>
    <w:p w:rsidR="00880D38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6"/>
        </w:rPr>
        <w:lastRenderedPageBreak/>
        <w:t xml:space="preserve">Исследована микроструктура окисленной поверхности УВТК после ГДИ на установке АКС-1 в ОАО «УНИИКМ». </w:t>
      </w:r>
      <w:r w:rsidRPr="0080324B">
        <w:rPr>
          <w:rFonts w:ascii="Times New Roman" w:hAnsi="Times New Roman"/>
          <w:sz w:val="28"/>
          <w:szCs w:val="28"/>
        </w:rPr>
        <w:t>В окисленном слое</w:t>
      </w:r>
      <w:r>
        <w:rPr>
          <w:rFonts w:ascii="Times New Roman" w:hAnsi="Times New Roman"/>
          <w:sz w:val="28"/>
          <w:szCs w:val="28"/>
        </w:rPr>
        <w:t xml:space="preserve"> образцов керамики </w:t>
      </w:r>
      <w:r w:rsidRPr="00934079">
        <w:rPr>
          <w:rFonts w:ascii="Times New Roman" w:hAnsi="Times New Roman"/>
          <w:sz w:val="28"/>
          <w:szCs w:val="28"/>
        </w:rPr>
        <w:t xml:space="preserve">состава </w:t>
      </w:r>
      <w:r w:rsidRPr="00934079">
        <w:rPr>
          <w:rFonts w:ascii="Times New Roman" w:hAnsi="Times New Roman"/>
          <w:sz w:val="28"/>
          <w:szCs w:val="26"/>
          <w:lang w:val="en-US"/>
        </w:rPr>
        <w:t>ZrSiYAl</w:t>
      </w:r>
      <w:r w:rsidRPr="00934079">
        <w:rPr>
          <w:rFonts w:ascii="Times New Roman" w:hAnsi="Times New Roman"/>
          <w:sz w:val="28"/>
          <w:szCs w:val="26"/>
        </w:rPr>
        <w:t>,</w:t>
      </w:r>
      <w:r w:rsidRPr="00934079">
        <w:rPr>
          <w:rFonts w:ascii="Times New Roman" w:hAnsi="Times New Roman"/>
          <w:sz w:val="28"/>
          <w:szCs w:val="28"/>
        </w:rPr>
        <w:t xml:space="preserve"> </w:t>
      </w:r>
      <w:r w:rsidRPr="00934079">
        <w:rPr>
          <w:rFonts w:ascii="Times New Roman" w:hAnsi="Times New Roman"/>
          <w:sz w:val="28"/>
          <w:szCs w:val="28"/>
          <w:lang w:val="en-US"/>
        </w:rPr>
        <w:t>HfSiYLaCo</w:t>
      </w:r>
      <w:r w:rsidRPr="00934079">
        <w:rPr>
          <w:rFonts w:ascii="Times New Roman" w:hAnsi="Times New Roman"/>
          <w:sz w:val="28"/>
          <w:szCs w:val="28"/>
        </w:rPr>
        <w:t xml:space="preserve">, </w:t>
      </w:r>
      <w:r w:rsidRPr="00934079">
        <w:rPr>
          <w:rFonts w:ascii="Times New Roman" w:hAnsi="Times New Roman"/>
          <w:sz w:val="28"/>
          <w:szCs w:val="28"/>
          <w:lang w:val="en-US"/>
        </w:rPr>
        <w:t>ZrLa</w:t>
      </w:r>
      <w:r w:rsidRPr="00934079">
        <w:rPr>
          <w:rFonts w:ascii="Times New Roman" w:hAnsi="Times New Roman"/>
          <w:sz w:val="28"/>
          <w:szCs w:val="28"/>
        </w:rPr>
        <w:t xml:space="preserve"> и </w:t>
      </w:r>
      <w:r w:rsidRPr="00934079">
        <w:rPr>
          <w:rFonts w:ascii="Times New Roman" w:hAnsi="Times New Roman"/>
          <w:sz w:val="28"/>
          <w:szCs w:val="28"/>
          <w:lang w:val="en-US"/>
        </w:rPr>
        <w:t>HfLa</w:t>
      </w:r>
      <w:r w:rsidRPr="00934079">
        <w:rPr>
          <w:rFonts w:ascii="Times New Roman" w:hAnsi="Times New Roman"/>
          <w:sz w:val="28"/>
          <w:szCs w:val="26"/>
        </w:rPr>
        <w:t xml:space="preserve"> </w:t>
      </w:r>
      <w:r w:rsidRPr="0080324B">
        <w:rPr>
          <w:rFonts w:ascii="Times New Roman" w:hAnsi="Times New Roman"/>
          <w:sz w:val="28"/>
          <w:szCs w:val="28"/>
        </w:rPr>
        <w:t>наблюдаются поры и небольшие вздутия из-за выделения газообразных продуктов реакци</w:t>
      </w:r>
      <w:r>
        <w:rPr>
          <w:rFonts w:ascii="Times New Roman" w:hAnsi="Times New Roman"/>
          <w:sz w:val="28"/>
          <w:szCs w:val="28"/>
        </w:rPr>
        <w:t>й</w:t>
      </w:r>
      <w:r w:rsidRPr="0080324B">
        <w:rPr>
          <w:rFonts w:ascii="Times New Roman" w:hAnsi="Times New Roman"/>
          <w:sz w:val="28"/>
          <w:szCs w:val="28"/>
        </w:rPr>
        <w:t xml:space="preserve"> окисления </w:t>
      </w:r>
      <w:r>
        <w:rPr>
          <w:rFonts w:ascii="Times New Roman" w:hAnsi="Times New Roman"/>
          <w:sz w:val="28"/>
          <w:szCs w:val="28"/>
        </w:rPr>
        <w:t xml:space="preserve">борида циркония/гафния и карбида кремния: </w:t>
      </w:r>
      <w:r w:rsidRPr="0080324B">
        <w:rPr>
          <w:rFonts w:ascii="Times New Roman" w:hAnsi="Times New Roman"/>
          <w:sz w:val="28"/>
          <w:szCs w:val="28"/>
          <w:lang w:val="en-US"/>
        </w:rPr>
        <w:t>B</w:t>
      </w:r>
      <w:r w:rsidRPr="0080324B">
        <w:rPr>
          <w:rFonts w:ascii="Times New Roman" w:hAnsi="Times New Roman"/>
          <w:sz w:val="28"/>
          <w:szCs w:val="28"/>
          <w:vertAlign w:val="subscript"/>
        </w:rPr>
        <w:t>2</w:t>
      </w:r>
      <w:r w:rsidRPr="0080324B">
        <w:rPr>
          <w:rFonts w:ascii="Times New Roman" w:hAnsi="Times New Roman"/>
          <w:sz w:val="28"/>
          <w:szCs w:val="28"/>
          <w:lang w:val="en-US"/>
        </w:rPr>
        <w:t>O</w:t>
      </w:r>
      <w:r w:rsidRPr="0080324B">
        <w:rPr>
          <w:rFonts w:ascii="Times New Roman" w:hAnsi="Times New Roman"/>
          <w:sz w:val="28"/>
          <w:szCs w:val="28"/>
          <w:vertAlign w:val="subscript"/>
        </w:rPr>
        <w:t>3</w:t>
      </w:r>
      <w:r w:rsidRPr="0080324B">
        <w:rPr>
          <w:rFonts w:ascii="Times New Roman" w:hAnsi="Times New Roman"/>
          <w:sz w:val="28"/>
          <w:szCs w:val="28"/>
        </w:rPr>
        <w:t xml:space="preserve">, </w:t>
      </w:r>
      <w:r w:rsidRPr="0080324B">
        <w:rPr>
          <w:rFonts w:ascii="Times New Roman" w:hAnsi="Times New Roman"/>
          <w:sz w:val="28"/>
          <w:szCs w:val="28"/>
          <w:lang w:val="en-US"/>
        </w:rPr>
        <w:t>CO</w:t>
      </w:r>
      <w:r w:rsidRPr="0080324B">
        <w:rPr>
          <w:rFonts w:ascii="Times New Roman" w:hAnsi="Times New Roman"/>
          <w:sz w:val="28"/>
          <w:szCs w:val="28"/>
        </w:rPr>
        <w:t xml:space="preserve">, </w:t>
      </w:r>
      <w:r w:rsidRPr="0080324B">
        <w:rPr>
          <w:rFonts w:ascii="Times New Roman" w:hAnsi="Times New Roman"/>
          <w:sz w:val="28"/>
          <w:szCs w:val="28"/>
          <w:lang w:val="en-US"/>
        </w:rPr>
        <w:t>CO</w:t>
      </w:r>
      <w:r w:rsidRPr="0080324B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SiO</w:t>
      </w:r>
      <w:r w:rsidRPr="0090315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(рис. 6)</w:t>
      </w:r>
      <w:r w:rsidRPr="0080324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6"/>
        </w:rPr>
        <w:t xml:space="preserve"> Соединения кремния на рабочей поверхности данных образцов не были обнаружены, что указывает на </w:t>
      </w:r>
      <w:r w:rsidRPr="00934079">
        <w:rPr>
          <w:rFonts w:ascii="Times New Roman" w:hAnsi="Times New Roman"/>
          <w:sz w:val="28"/>
          <w:szCs w:val="26"/>
        </w:rPr>
        <w:t>активн</w:t>
      </w:r>
      <w:r>
        <w:rPr>
          <w:rFonts w:ascii="Times New Roman" w:hAnsi="Times New Roman"/>
          <w:sz w:val="28"/>
          <w:szCs w:val="26"/>
        </w:rPr>
        <w:t>ое</w:t>
      </w:r>
      <w:r w:rsidRPr="00934079">
        <w:rPr>
          <w:rFonts w:ascii="Times New Roman" w:hAnsi="Times New Roman"/>
          <w:sz w:val="28"/>
          <w:szCs w:val="26"/>
        </w:rPr>
        <w:t xml:space="preserve"> окислени</w:t>
      </w:r>
      <w:r>
        <w:rPr>
          <w:rFonts w:ascii="Times New Roman" w:hAnsi="Times New Roman"/>
          <w:sz w:val="28"/>
          <w:szCs w:val="26"/>
        </w:rPr>
        <w:t xml:space="preserve">е </w:t>
      </w:r>
      <w:r w:rsidRPr="00934079">
        <w:rPr>
          <w:rFonts w:ascii="Times New Roman" w:hAnsi="Times New Roman"/>
          <w:sz w:val="28"/>
          <w:szCs w:val="26"/>
        </w:rPr>
        <w:t xml:space="preserve">карбида кремния </w:t>
      </w:r>
      <w:r>
        <w:rPr>
          <w:rFonts w:ascii="Times New Roman" w:hAnsi="Times New Roman"/>
          <w:sz w:val="28"/>
          <w:szCs w:val="26"/>
        </w:rPr>
        <w:t>на</w:t>
      </w:r>
      <w:r w:rsidRPr="00934079">
        <w:rPr>
          <w:rFonts w:ascii="Times New Roman" w:hAnsi="Times New Roman"/>
          <w:sz w:val="28"/>
          <w:szCs w:val="26"/>
        </w:rPr>
        <w:t xml:space="preserve"> поверхности УВТК в данных условиях ГДИ. </w:t>
      </w:r>
      <w:r w:rsidRPr="00934079">
        <w:rPr>
          <w:rFonts w:ascii="Times New Roman" w:hAnsi="Times New Roman"/>
          <w:sz w:val="28"/>
          <w:szCs w:val="28"/>
        </w:rPr>
        <w:t xml:space="preserve">Образование стекла, как промежуточного продукта окисления карбида кремния, при испытаниях УВТК составов </w:t>
      </w:r>
      <w:r w:rsidRPr="00934079">
        <w:rPr>
          <w:rFonts w:ascii="Times New Roman" w:hAnsi="Times New Roman"/>
          <w:sz w:val="28"/>
          <w:szCs w:val="26"/>
          <w:lang w:val="en-US"/>
        </w:rPr>
        <w:t>ZrSiYAl</w:t>
      </w:r>
      <w:r w:rsidRPr="00934079">
        <w:rPr>
          <w:rFonts w:ascii="Times New Roman" w:hAnsi="Times New Roman"/>
          <w:sz w:val="28"/>
          <w:szCs w:val="26"/>
        </w:rPr>
        <w:t>,</w:t>
      </w:r>
      <w:r w:rsidRPr="00934079">
        <w:rPr>
          <w:rFonts w:ascii="Times New Roman" w:hAnsi="Times New Roman"/>
          <w:sz w:val="28"/>
          <w:szCs w:val="28"/>
        </w:rPr>
        <w:t xml:space="preserve"> </w:t>
      </w:r>
      <w:r w:rsidRPr="00934079">
        <w:rPr>
          <w:rFonts w:ascii="Times New Roman" w:hAnsi="Times New Roman"/>
          <w:sz w:val="28"/>
          <w:szCs w:val="28"/>
          <w:lang w:val="en-US"/>
        </w:rPr>
        <w:t>HfSiYLaCo</w:t>
      </w:r>
      <w:r w:rsidRPr="00934079">
        <w:rPr>
          <w:rFonts w:ascii="Times New Roman" w:hAnsi="Times New Roman"/>
          <w:sz w:val="28"/>
          <w:szCs w:val="28"/>
        </w:rPr>
        <w:t xml:space="preserve"> подтверждается наличием </w:t>
      </w:r>
      <w:r w:rsidRPr="00934079">
        <w:rPr>
          <w:rFonts w:ascii="Times New Roman" w:hAnsi="Times New Roman"/>
          <w:sz w:val="28"/>
          <w:szCs w:val="28"/>
          <w:lang w:val="en-US"/>
        </w:rPr>
        <w:t>SiO</w:t>
      </w:r>
      <w:r w:rsidRPr="00934079">
        <w:rPr>
          <w:rFonts w:ascii="Times New Roman" w:hAnsi="Times New Roman"/>
          <w:sz w:val="28"/>
          <w:szCs w:val="28"/>
          <w:vertAlign w:val="subscript"/>
        </w:rPr>
        <w:t>2</w:t>
      </w:r>
      <w:r w:rsidRPr="00934079">
        <w:rPr>
          <w:rFonts w:ascii="Times New Roman" w:hAnsi="Times New Roman"/>
          <w:sz w:val="28"/>
          <w:szCs w:val="28"/>
        </w:rPr>
        <w:t xml:space="preserve"> на нерабочей поверхности образца </w:t>
      </w:r>
      <w:r w:rsidRPr="00934079">
        <w:rPr>
          <w:rFonts w:ascii="Times New Roman" w:hAnsi="Times New Roman"/>
          <w:sz w:val="28"/>
          <w:szCs w:val="26"/>
          <w:lang w:val="en-US"/>
        </w:rPr>
        <w:t>ZrSiYAl</w:t>
      </w:r>
      <w:r w:rsidRPr="00934079">
        <w:rPr>
          <w:rFonts w:ascii="Times New Roman" w:hAnsi="Times New Roman"/>
          <w:sz w:val="28"/>
          <w:szCs w:val="26"/>
        </w:rPr>
        <w:t>.</w:t>
      </w:r>
    </w:p>
    <w:p w:rsidR="00880D38" w:rsidRPr="00A40166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6"/>
        </w:rPr>
      </w:pPr>
      <w:r w:rsidRPr="00934079">
        <w:rPr>
          <w:rFonts w:ascii="Times New Roman" w:hAnsi="Times New Roman"/>
          <w:sz w:val="28"/>
          <w:szCs w:val="26"/>
        </w:rPr>
        <w:t xml:space="preserve"> </w:t>
      </w:r>
      <w:r w:rsidRPr="00A40166">
        <w:rPr>
          <w:rFonts w:ascii="Times New Roman" w:hAnsi="Times New Roman"/>
          <w:b/>
          <w:sz w:val="28"/>
          <w:szCs w:val="26"/>
        </w:rPr>
        <w:t xml:space="preserve">1 </w:t>
      </w:r>
      <w:r w:rsidRPr="00A40166">
        <w:rPr>
          <w:rFonts w:ascii="Times New Roman" w:hAnsi="Times New Roman"/>
          <w:b/>
          <w:sz w:val="28"/>
          <w:szCs w:val="26"/>
        </w:rPr>
        <w:tab/>
      </w:r>
      <w:r w:rsidRPr="00A40166">
        <w:rPr>
          <w:rFonts w:ascii="Times New Roman" w:hAnsi="Times New Roman"/>
          <w:b/>
          <w:sz w:val="28"/>
          <w:szCs w:val="26"/>
        </w:rPr>
        <w:tab/>
      </w:r>
      <w:r w:rsidRPr="00A40166">
        <w:rPr>
          <w:rFonts w:ascii="Times New Roman" w:hAnsi="Times New Roman"/>
          <w:b/>
          <w:sz w:val="28"/>
          <w:szCs w:val="26"/>
        </w:rPr>
        <w:tab/>
        <w:t>2</w:t>
      </w:r>
      <w:r w:rsidRPr="00A40166">
        <w:rPr>
          <w:rFonts w:ascii="Times New Roman" w:hAnsi="Times New Roman"/>
          <w:b/>
          <w:sz w:val="28"/>
          <w:szCs w:val="26"/>
        </w:rPr>
        <w:tab/>
      </w:r>
      <w:r w:rsidRPr="00A40166">
        <w:rPr>
          <w:rFonts w:ascii="Times New Roman" w:hAnsi="Times New Roman"/>
          <w:b/>
          <w:sz w:val="28"/>
          <w:szCs w:val="26"/>
        </w:rPr>
        <w:tab/>
      </w:r>
      <w:r w:rsidRPr="00A40166">
        <w:rPr>
          <w:rFonts w:ascii="Times New Roman" w:hAnsi="Times New Roman"/>
          <w:b/>
          <w:sz w:val="28"/>
          <w:szCs w:val="26"/>
        </w:rPr>
        <w:tab/>
        <w:t>3</w:t>
      </w:r>
      <w:r w:rsidRPr="00A40166">
        <w:rPr>
          <w:rFonts w:ascii="Times New Roman" w:hAnsi="Times New Roman"/>
          <w:b/>
          <w:sz w:val="28"/>
          <w:szCs w:val="26"/>
        </w:rPr>
        <w:tab/>
      </w:r>
      <w:r w:rsidRPr="00A40166">
        <w:rPr>
          <w:rFonts w:ascii="Times New Roman" w:hAnsi="Times New Roman"/>
          <w:b/>
          <w:sz w:val="28"/>
          <w:szCs w:val="26"/>
        </w:rPr>
        <w:tab/>
      </w:r>
      <w:r w:rsidRPr="00A40166">
        <w:rPr>
          <w:rFonts w:ascii="Times New Roman" w:hAnsi="Times New Roman"/>
          <w:b/>
          <w:sz w:val="28"/>
          <w:szCs w:val="26"/>
        </w:rPr>
        <w:tab/>
        <w:t>4</w:t>
      </w:r>
    </w:p>
    <w:p w:rsidR="00880D38" w:rsidRDefault="00B03531" w:rsidP="00ED00B5">
      <w:pPr>
        <w:spacing w:after="0" w:line="360" w:lineRule="auto"/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noProof/>
          <w:sz w:val="28"/>
          <w:szCs w:val="26"/>
          <w:lang w:eastAsia="ru-RU"/>
        </w:rPr>
        <w:drawing>
          <wp:inline distT="0" distB="0" distL="0" distR="0" wp14:anchorId="16147F30" wp14:editId="2B60042B">
            <wp:extent cx="1098550" cy="1075690"/>
            <wp:effectExtent l="0" t="0" r="635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D38">
        <w:rPr>
          <w:rFonts w:ascii="Times New Roman" w:hAnsi="Times New Roman"/>
          <w:sz w:val="28"/>
          <w:szCs w:val="26"/>
        </w:rPr>
        <w:t xml:space="preserve">     </w:t>
      </w:r>
      <w:r>
        <w:rPr>
          <w:rFonts w:ascii="Times New Roman" w:hAnsi="Times New Roman"/>
          <w:noProof/>
          <w:sz w:val="28"/>
          <w:szCs w:val="26"/>
          <w:lang w:eastAsia="ru-RU"/>
        </w:rPr>
        <w:drawing>
          <wp:inline distT="0" distB="0" distL="0" distR="0" wp14:anchorId="1D8CB426" wp14:editId="39E7D711">
            <wp:extent cx="1106805" cy="1106805"/>
            <wp:effectExtent l="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D38">
        <w:rPr>
          <w:rFonts w:ascii="Times New Roman" w:hAnsi="Times New Roman"/>
          <w:sz w:val="28"/>
          <w:szCs w:val="26"/>
        </w:rPr>
        <w:t xml:space="preserve">     </w:t>
      </w:r>
      <w:r>
        <w:rPr>
          <w:rFonts w:ascii="Times New Roman" w:hAnsi="Times New Roman"/>
          <w:noProof/>
          <w:sz w:val="28"/>
          <w:szCs w:val="26"/>
          <w:lang w:eastAsia="ru-RU"/>
        </w:rPr>
        <w:drawing>
          <wp:inline distT="0" distB="0" distL="0" distR="0" wp14:anchorId="0E328909" wp14:editId="43BFDA4A">
            <wp:extent cx="1152525" cy="1114425"/>
            <wp:effectExtent l="0" t="0" r="9525" b="9525"/>
            <wp:docPr id="15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D38">
        <w:rPr>
          <w:rFonts w:ascii="Times New Roman" w:hAnsi="Times New Roman"/>
          <w:sz w:val="28"/>
          <w:szCs w:val="26"/>
        </w:rPr>
        <w:t xml:space="preserve">     </w:t>
      </w:r>
      <w:r>
        <w:rPr>
          <w:rFonts w:ascii="Times New Roman" w:hAnsi="Times New Roman"/>
          <w:noProof/>
          <w:sz w:val="28"/>
          <w:szCs w:val="26"/>
          <w:lang w:eastAsia="ru-RU"/>
        </w:rPr>
        <w:drawing>
          <wp:inline distT="0" distB="0" distL="0" distR="0" wp14:anchorId="32260F51" wp14:editId="7926665F">
            <wp:extent cx="1106805" cy="1075690"/>
            <wp:effectExtent l="0" t="0" r="0" b="0"/>
            <wp:docPr id="16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80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38" w:rsidRDefault="00B03531" w:rsidP="00ED00B5">
      <w:pPr>
        <w:spacing w:after="0" w:line="360" w:lineRule="auto"/>
        <w:jc w:val="center"/>
        <w:rPr>
          <w:rFonts w:ascii="Times New Roman" w:hAnsi="Times New Roman"/>
          <w:sz w:val="28"/>
          <w:szCs w:val="26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1324372" wp14:editId="10524CB3">
            <wp:extent cx="1321435" cy="991235"/>
            <wp:effectExtent l="0" t="0" r="0" b="0"/>
            <wp:docPr id="17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4055322A" wp14:editId="1F724582">
            <wp:extent cx="1383030" cy="1037590"/>
            <wp:effectExtent l="0" t="0" r="7620" b="0"/>
            <wp:docPr id="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7DE1544E" wp14:editId="486C2A7F">
            <wp:extent cx="1367790" cy="1029970"/>
            <wp:effectExtent l="0" t="0" r="3810" b="0"/>
            <wp:docPr id="19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78A73535" wp14:editId="41B121BF">
            <wp:extent cx="1321435" cy="1037590"/>
            <wp:effectExtent l="0" t="0" r="0" b="0"/>
            <wp:docPr id="20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38" w:rsidRPr="00A60EE4" w:rsidRDefault="00880D38" w:rsidP="00ED00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A60EE4">
        <w:rPr>
          <w:rFonts w:ascii="Times New Roman" w:hAnsi="Times New Roman"/>
          <w:sz w:val="24"/>
          <w:szCs w:val="24"/>
        </w:rPr>
        <w:t>Рис</w:t>
      </w:r>
      <w:r w:rsidR="00A60EE4" w:rsidRPr="00A60EE4">
        <w:rPr>
          <w:rFonts w:ascii="Times New Roman" w:hAnsi="Times New Roman"/>
          <w:sz w:val="24"/>
          <w:szCs w:val="24"/>
        </w:rPr>
        <w:t>.</w:t>
      </w:r>
      <w:r w:rsidRPr="00A60EE4">
        <w:rPr>
          <w:rFonts w:ascii="Times New Roman" w:hAnsi="Times New Roman"/>
          <w:sz w:val="24"/>
          <w:szCs w:val="24"/>
        </w:rPr>
        <w:t xml:space="preserve"> 6 – Внешний вид и микроструктура окисленного слоя образцов </w:t>
      </w:r>
      <w:r w:rsidRPr="00A60EE4">
        <w:rPr>
          <w:rFonts w:ascii="Times New Roman" w:hAnsi="Times New Roman"/>
          <w:sz w:val="24"/>
          <w:szCs w:val="24"/>
          <w:lang w:val="en-US"/>
        </w:rPr>
        <w:t>ZrSiYAl</w:t>
      </w:r>
      <w:r w:rsidRPr="00A60EE4">
        <w:rPr>
          <w:rFonts w:ascii="Times New Roman" w:hAnsi="Times New Roman"/>
          <w:sz w:val="24"/>
          <w:szCs w:val="24"/>
        </w:rPr>
        <w:t xml:space="preserve"> (1), </w:t>
      </w:r>
      <w:r w:rsidRPr="00A60EE4">
        <w:rPr>
          <w:rFonts w:ascii="Times New Roman" w:hAnsi="Times New Roman"/>
          <w:sz w:val="24"/>
          <w:szCs w:val="24"/>
          <w:lang w:val="en-US"/>
        </w:rPr>
        <w:t>HfSiYLaCo</w:t>
      </w:r>
      <w:r w:rsidRPr="00A60EE4">
        <w:rPr>
          <w:rFonts w:ascii="Times New Roman" w:hAnsi="Times New Roman"/>
          <w:sz w:val="24"/>
          <w:szCs w:val="24"/>
        </w:rPr>
        <w:t xml:space="preserve"> (2), </w:t>
      </w:r>
      <w:r w:rsidRPr="00A60EE4">
        <w:rPr>
          <w:rFonts w:ascii="Times New Roman" w:hAnsi="Times New Roman"/>
          <w:sz w:val="24"/>
          <w:szCs w:val="24"/>
          <w:lang w:val="en-US"/>
        </w:rPr>
        <w:t>ZrLa</w:t>
      </w:r>
      <w:r w:rsidRPr="00A60EE4">
        <w:rPr>
          <w:rFonts w:ascii="Times New Roman" w:hAnsi="Times New Roman"/>
          <w:sz w:val="24"/>
          <w:szCs w:val="24"/>
        </w:rPr>
        <w:t xml:space="preserve"> (3) и </w:t>
      </w:r>
      <w:r w:rsidRPr="00A60EE4">
        <w:rPr>
          <w:rFonts w:ascii="Times New Roman" w:hAnsi="Times New Roman"/>
          <w:sz w:val="24"/>
          <w:szCs w:val="24"/>
          <w:lang w:val="en-US"/>
        </w:rPr>
        <w:t>HfLa</w:t>
      </w:r>
      <w:r w:rsidRPr="00A60EE4">
        <w:rPr>
          <w:rFonts w:ascii="Times New Roman" w:hAnsi="Times New Roman"/>
          <w:sz w:val="24"/>
          <w:szCs w:val="24"/>
        </w:rPr>
        <w:t xml:space="preserve"> (4)</w:t>
      </w:r>
    </w:p>
    <w:p w:rsidR="00880D38" w:rsidRPr="00A40166" w:rsidRDefault="00880D38" w:rsidP="00ED00B5">
      <w:pPr>
        <w:spacing w:after="0" w:line="360" w:lineRule="auto"/>
        <w:jc w:val="center"/>
        <w:rPr>
          <w:rFonts w:ascii="Times New Roman" w:hAnsi="Times New Roman"/>
          <w:sz w:val="28"/>
          <w:szCs w:val="26"/>
        </w:rPr>
      </w:pPr>
    </w:p>
    <w:p w:rsidR="00880D38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6"/>
        </w:rPr>
        <w:t xml:space="preserve">Исследование поперечного сечения окисленного слоя образцов </w:t>
      </w:r>
      <w:r w:rsidRPr="00934079">
        <w:rPr>
          <w:rFonts w:ascii="Times New Roman" w:hAnsi="Times New Roman"/>
          <w:sz w:val="28"/>
          <w:szCs w:val="26"/>
          <w:lang w:val="en-US"/>
        </w:rPr>
        <w:t>ZrSiYAl</w:t>
      </w:r>
      <w:r w:rsidRPr="00934079">
        <w:rPr>
          <w:rFonts w:ascii="Times New Roman" w:hAnsi="Times New Roman"/>
          <w:sz w:val="28"/>
          <w:szCs w:val="26"/>
        </w:rPr>
        <w:t>,</w:t>
      </w:r>
      <w:r w:rsidRPr="00934079">
        <w:rPr>
          <w:rFonts w:ascii="Times New Roman" w:hAnsi="Times New Roman"/>
          <w:sz w:val="28"/>
          <w:szCs w:val="28"/>
        </w:rPr>
        <w:t xml:space="preserve"> </w:t>
      </w:r>
      <w:r w:rsidRPr="00934079">
        <w:rPr>
          <w:rFonts w:ascii="Times New Roman" w:hAnsi="Times New Roman"/>
          <w:sz w:val="28"/>
          <w:szCs w:val="28"/>
          <w:lang w:val="en-US"/>
        </w:rPr>
        <w:t>HfSiYLaCo</w:t>
      </w:r>
      <w:r w:rsidRPr="00934079">
        <w:rPr>
          <w:rFonts w:ascii="Times New Roman" w:hAnsi="Times New Roman"/>
          <w:sz w:val="28"/>
          <w:szCs w:val="28"/>
        </w:rPr>
        <w:t xml:space="preserve">, </w:t>
      </w:r>
      <w:r w:rsidRPr="00934079">
        <w:rPr>
          <w:rFonts w:ascii="Times New Roman" w:hAnsi="Times New Roman"/>
          <w:sz w:val="28"/>
          <w:szCs w:val="28"/>
          <w:lang w:val="en-US"/>
        </w:rPr>
        <w:t>ZrLa</w:t>
      </w:r>
      <w:r w:rsidRPr="00934079">
        <w:rPr>
          <w:rFonts w:ascii="Times New Roman" w:hAnsi="Times New Roman"/>
          <w:sz w:val="28"/>
          <w:szCs w:val="28"/>
        </w:rPr>
        <w:t xml:space="preserve"> и </w:t>
      </w:r>
      <w:r w:rsidRPr="00934079">
        <w:rPr>
          <w:rFonts w:ascii="Times New Roman" w:hAnsi="Times New Roman"/>
          <w:sz w:val="28"/>
          <w:szCs w:val="28"/>
          <w:lang w:val="en-US"/>
        </w:rPr>
        <w:t>HfLa</w:t>
      </w:r>
      <w:r w:rsidRPr="00934079">
        <w:rPr>
          <w:rFonts w:ascii="Times New Roman" w:hAnsi="Times New Roman"/>
          <w:sz w:val="28"/>
          <w:szCs w:val="26"/>
        </w:rPr>
        <w:t xml:space="preserve"> </w:t>
      </w:r>
      <w:r>
        <w:rPr>
          <w:rFonts w:ascii="Times New Roman" w:hAnsi="Times New Roman"/>
          <w:sz w:val="28"/>
          <w:szCs w:val="26"/>
        </w:rPr>
        <w:t>показало, что о</w:t>
      </w:r>
      <w:r w:rsidRPr="00934079">
        <w:rPr>
          <w:rFonts w:ascii="Times New Roman" w:hAnsi="Times New Roman"/>
          <w:sz w:val="28"/>
          <w:szCs w:val="26"/>
        </w:rPr>
        <w:t xml:space="preserve">кисление кремнийсодержащей керамики </w:t>
      </w:r>
      <w:r w:rsidRPr="00934079">
        <w:rPr>
          <w:rFonts w:ascii="Times New Roman" w:hAnsi="Times New Roman"/>
          <w:sz w:val="28"/>
          <w:szCs w:val="28"/>
        </w:rPr>
        <w:t xml:space="preserve">сопровождается образованием оксидных слоев, плотно прилегающих к основному материалу. При окислении образцов </w:t>
      </w:r>
      <w:r w:rsidRPr="00934079">
        <w:rPr>
          <w:rFonts w:ascii="Times New Roman" w:hAnsi="Times New Roman"/>
          <w:sz w:val="28"/>
          <w:szCs w:val="28"/>
          <w:lang w:val="en-US"/>
        </w:rPr>
        <w:t>ZrLa</w:t>
      </w:r>
      <w:r w:rsidRPr="00934079">
        <w:rPr>
          <w:rFonts w:ascii="Times New Roman" w:hAnsi="Times New Roman"/>
          <w:sz w:val="28"/>
          <w:szCs w:val="28"/>
        </w:rPr>
        <w:t xml:space="preserve"> и </w:t>
      </w:r>
      <w:r w:rsidRPr="00934079">
        <w:rPr>
          <w:rFonts w:ascii="Times New Roman" w:hAnsi="Times New Roman"/>
          <w:sz w:val="28"/>
          <w:szCs w:val="28"/>
          <w:lang w:val="en-US"/>
        </w:rPr>
        <w:t>HfLa</w:t>
      </w:r>
      <w:r w:rsidRPr="00934079">
        <w:rPr>
          <w:rFonts w:ascii="Times New Roman" w:hAnsi="Times New Roman"/>
          <w:sz w:val="28"/>
          <w:szCs w:val="28"/>
        </w:rPr>
        <w:t xml:space="preserve"> окисленный слой имеет больше вздутий и отделяется от поверхности </w:t>
      </w:r>
      <w:r>
        <w:rPr>
          <w:rFonts w:ascii="Times New Roman" w:hAnsi="Times New Roman"/>
          <w:sz w:val="28"/>
          <w:szCs w:val="28"/>
        </w:rPr>
        <w:t xml:space="preserve">основного </w:t>
      </w:r>
      <w:r w:rsidRPr="00934079">
        <w:rPr>
          <w:rFonts w:ascii="Times New Roman" w:hAnsi="Times New Roman"/>
          <w:sz w:val="28"/>
          <w:szCs w:val="28"/>
        </w:rPr>
        <w:t>материала при остывании</w:t>
      </w:r>
      <w:r>
        <w:rPr>
          <w:rFonts w:ascii="Times New Roman" w:hAnsi="Times New Roman"/>
          <w:sz w:val="28"/>
          <w:szCs w:val="28"/>
        </w:rPr>
        <w:t xml:space="preserve"> (рис. 7)</w:t>
      </w:r>
      <w:r w:rsidRPr="00934079">
        <w:rPr>
          <w:rFonts w:ascii="Times New Roman" w:hAnsi="Times New Roman"/>
          <w:sz w:val="28"/>
          <w:szCs w:val="28"/>
        </w:rPr>
        <w:t xml:space="preserve">. </w:t>
      </w:r>
    </w:p>
    <w:p w:rsidR="00880D38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6"/>
        </w:rPr>
      </w:pPr>
    </w:p>
    <w:p w:rsidR="00880D38" w:rsidRDefault="00B03531" w:rsidP="00ED00B5">
      <w:pPr>
        <w:spacing w:after="0" w:line="360" w:lineRule="auto"/>
        <w:jc w:val="center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noProof/>
          <w:sz w:val="28"/>
          <w:szCs w:val="26"/>
          <w:lang w:eastAsia="ru-RU"/>
        </w:rPr>
        <w:lastRenderedPageBreak/>
        <w:drawing>
          <wp:inline distT="0" distB="0" distL="0" distR="0" wp14:anchorId="43688104" wp14:editId="1B2A4E1F">
            <wp:extent cx="1405890" cy="1045210"/>
            <wp:effectExtent l="0" t="0" r="3810" b="2540"/>
            <wp:docPr id="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6"/>
          <w:lang w:eastAsia="ru-RU"/>
        </w:rPr>
        <w:drawing>
          <wp:inline distT="0" distB="0" distL="0" distR="0" wp14:anchorId="4103C2AB" wp14:editId="484FF7EE">
            <wp:extent cx="1390650" cy="1029970"/>
            <wp:effectExtent l="0" t="0" r="0" b="0"/>
            <wp:docPr id="22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6"/>
          <w:lang w:eastAsia="ru-RU"/>
        </w:rPr>
        <w:drawing>
          <wp:inline distT="0" distB="0" distL="0" distR="0" wp14:anchorId="3EE74F2F" wp14:editId="4AD5A33A">
            <wp:extent cx="1390650" cy="1045210"/>
            <wp:effectExtent l="0" t="0" r="0" b="2540"/>
            <wp:docPr id="23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6"/>
          <w:lang w:eastAsia="ru-RU"/>
        </w:rPr>
        <w:drawing>
          <wp:inline distT="0" distB="0" distL="0" distR="0" wp14:anchorId="00E3CA28" wp14:editId="3DCF0B17">
            <wp:extent cx="1390650" cy="1029970"/>
            <wp:effectExtent l="0" t="0" r="0" b="0"/>
            <wp:docPr id="24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D38" w:rsidRPr="00A60EE4" w:rsidRDefault="00880D38" w:rsidP="00ED00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A60EE4">
        <w:rPr>
          <w:rFonts w:ascii="Times New Roman" w:hAnsi="Times New Roman"/>
          <w:sz w:val="24"/>
          <w:szCs w:val="24"/>
        </w:rPr>
        <w:t>Рис</w:t>
      </w:r>
      <w:r w:rsidR="00A60EE4" w:rsidRPr="00A60EE4">
        <w:rPr>
          <w:rFonts w:ascii="Times New Roman" w:hAnsi="Times New Roman"/>
          <w:sz w:val="24"/>
          <w:szCs w:val="24"/>
        </w:rPr>
        <w:t>.</w:t>
      </w:r>
      <w:r w:rsidRPr="00A60EE4">
        <w:rPr>
          <w:rFonts w:ascii="Times New Roman" w:hAnsi="Times New Roman"/>
          <w:sz w:val="24"/>
          <w:szCs w:val="24"/>
        </w:rPr>
        <w:t xml:space="preserve"> 7 – Микроструктура поперечного сечения окисленного слоя образцов </w:t>
      </w:r>
      <w:r w:rsidRPr="00A60EE4">
        <w:rPr>
          <w:rFonts w:ascii="Times New Roman" w:hAnsi="Times New Roman"/>
          <w:sz w:val="24"/>
          <w:szCs w:val="24"/>
          <w:lang w:val="en-US"/>
        </w:rPr>
        <w:t>ZrSiYAl</w:t>
      </w:r>
      <w:r w:rsidRPr="00A60EE4">
        <w:rPr>
          <w:rFonts w:ascii="Times New Roman" w:hAnsi="Times New Roman"/>
          <w:sz w:val="24"/>
          <w:szCs w:val="24"/>
        </w:rPr>
        <w:t xml:space="preserve"> (1), </w:t>
      </w:r>
      <w:r w:rsidRPr="00A60EE4">
        <w:rPr>
          <w:rFonts w:ascii="Times New Roman" w:hAnsi="Times New Roman"/>
          <w:sz w:val="24"/>
          <w:szCs w:val="24"/>
          <w:lang w:val="en-US"/>
        </w:rPr>
        <w:t>HfSiYLaCo</w:t>
      </w:r>
      <w:r w:rsidRPr="00A60EE4">
        <w:rPr>
          <w:rFonts w:ascii="Times New Roman" w:hAnsi="Times New Roman"/>
          <w:sz w:val="24"/>
          <w:szCs w:val="24"/>
        </w:rPr>
        <w:t xml:space="preserve"> (2), </w:t>
      </w:r>
      <w:r w:rsidRPr="00A60EE4">
        <w:rPr>
          <w:rFonts w:ascii="Times New Roman" w:hAnsi="Times New Roman"/>
          <w:sz w:val="24"/>
          <w:szCs w:val="24"/>
          <w:lang w:val="en-US"/>
        </w:rPr>
        <w:t>ZrLa</w:t>
      </w:r>
      <w:r w:rsidRPr="00A60EE4">
        <w:rPr>
          <w:rFonts w:ascii="Times New Roman" w:hAnsi="Times New Roman"/>
          <w:sz w:val="24"/>
          <w:szCs w:val="24"/>
        </w:rPr>
        <w:t xml:space="preserve"> (3) и </w:t>
      </w:r>
      <w:r w:rsidRPr="00A60EE4">
        <w:rPr>
          <w:rFonts w:ascii="Times New Roman" w:hAnsi="Times New Roman"/>
          <w:sz w:val="24"/>
          <w:szCs w:val="24"/>
          <w:lang w:val="en-US"/>
        </w:rPr>
        <w:t>HfLa</w:t>
      </w:r>
      <w:r w:rsidRPr="00A60EE4">
        <w:rPr>
          <w:rFonts w:ascii="Times New Roman" w:hAnsi="Times New Roman"/>
          <w:sz w:val="24"/>
          <w:szCs w:val="24"/>
        </w:rPr>
        <w:t xml:space="preserve"> (4)</w:t>
      </w:r>
    </w:p>
    <w:p w:rsidR="00880D38" w:rsidRDefault="00880D38" w:rsidP="00ED00B5">
      <w:pPr>
        <w:spacing w:after="0" w:line="360" w:lineRule="auto"/>
        <w:jc w:val="both"/>
        <w:rPr>
          <w:rFonts w:ascii="Times New Roman" w:hAnsi="Times New Roman"/>
          <w:sz w:val="28"/>
          <w:szCs w:val="26"/>
        </w:rPr>
      </w:pPr>
    </w:p>
    <w:p w:rsidR="00A60EE4" w:rsidRDefault="00B03531" w:rsidP="00A60EE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29912" cy="2619000"/>
            <wp:effectExtent l="0" t="0" r="0" b="0"/>
            <wp:docPr id="32" name="Рисунок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76" cy="262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0EE4" w:rsidRDefault="00A60EE4" w:rsidP="00A60EE4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Рис. 8</w:t>
      </w:r>
      <w:r w:rsidRPr="00E43AF5">
        <w:rPr>
          <w:rFonts w:ascii="Times New Roman" w:hAnsi="Times New Roman"/>
          <w:sz w:val="24"/>
          <w:szCs w:val="24"/>
        </w:rPr>
        <w:t xml:space="preserve"> – Внешний вид образца </w:t>
      </w:r>
      <w:r w:rsidRPr="00E43AF5">
        <w:rPr>
          <w:rFonts w:ascii="Times New Roman" w:hAnsi="Times New Roman"/>
          <w:sz w:val="24"/>
          <w:szCs w:val="24"/>
          <w:lang w:val="en-US"/>
        </w:rPr>
        <w:t>ZrSiYLa</w:t>
      </w:r>
      <w:r>
        <w:rPr>
          <w:rFonts w:ascii="Times New Roman" w:hAnsi="Times New Roman"/>
          <w:sz w:val="24"/>
          <w:szCs w:val="24"/>
        </w:rPr>
        <w:t xml:space="preserve"> после ГДИ</w:t>
      </w:r>
    </w:p>
    <w:p w:rsidR="00A60EE4" w:rsidRDefault="00A60EE4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80D38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kern w:val="1"/>
          <w:sz w:val="28"/>
          <w:szCs w:val="26"/>
          <w:lang w:eastAsia="ar-SA"/>
        </w:rPr>
      </w:pPr>
      <w:r w:rsidRPr="00E43AF5">
        <w:rPr>
          <w:rFonts w:ascii="Times New Roman" w:hAnsi="Times New Roman"/>
          <w:sz w:val="28"/>
          <w:szCs w:val="28"/>
        </w:rPr>
        <w:t xml:space="preserve">На образце </w:t>
      </w:r>
      <w:r w:rsidRPr="00E43AF5">
        <w:rPr>
          <w:rFonts w:ascii="Times New Roman" w:hAnsi="Times New Roman"/>
          <w:sz w:val="28"/>
          <w:szCs w:val="26"/>
          <w:lang w:val="en-US"/>
        </w:rPr>
        <w:t>ZrSiYLa</w:t>
      </w:r>
      <w:r w:rsidRPr="00E43AF5">
        <w:rPr>
          <w:rFonts w:ascii="Times New Roman" w:hAnsi="Times New Roman"/>
          <w:sz w:val="28"/>
          <w:szCs w:val="28"/>
        </w:rPr>
        <w:t xml:space="preserve"> после ГДИ наблюдаются область белого цвета (1) и область с желтоватым оттенком (2)</w:t>
      </w:r>
      <w:r>
        <w:rPr>
          <w:rFonts w:ascii="Times New Roman" w:hAnsi="Times New Roman"/>
          <w:sz w:val="28"/>
          <w:szCs w:val="28"/>
        </w:rPr>
        <w:t xml:space="preserve"> на рисунке 8</w:t>
      </w:r>
      <w:r w:rsidRPr="00E43AF5">
        <w:rPr>
          <w:rFonts w:ascii="Times New Roman" w:hAnsi="Times New Roman"/>
          <w:sz w:val="28"/>
          <w:szCs w:val="28"/>
        </w:rPr>
        <w:t xml:space="preserve">. На образце видны следы уноса материала в области 2 в виде радиальных полос. </w:t>
      </w:r>
      <w:r>
        <w:rPr>
          <w:rFonts w:ascii="Times New Roman" w:hAnsi="Times New Roman"/>
          <w:sz w:val="28"/>
          <w:szCs w:val="28"/>
        </w:rPr>
        <w:t>Рентгеносп</w:t>
      </w:r>
      <w:r w:rsidRPr="00E43AF5">
        <w:rPr>
          <w:rFonts w:ascii="Times New Roman" w:hAnsi="Times New Roman"/>
          <w:sz w:val="28"/>
          <w:szCs w:val="28"/>
        </w:rPr>
        <w:t xml:space="preserve">ектральный анализ зерна в области 1 показал, что элементами, входящими в его состав, являются цирконий </w:t>
      </w:r>
      <w:r w:rsidRPr="00E43AF5">
        <w:rPr>
          <w:rFonts w:ascii="Times New Roman" w:hAnsi="Times New Roman"/>
          <w:sz w:val="28"/>
          <w:szCs w:val="28"/>
          <w:lang w:val="en-US"/>
        </w:rPr>
        <w:t>Zr</w:t>
      </w:r>
      <w:r w:rsidRPr="00E43AF5">
        <w:rPr>
          <w:rFonts w:ascii="Times New Roman" w:hAnsi="Times New Roman"/>
          <w:sz w:val="28"/>
          <w:szCs w:val="28"/>
        </w:rPr>
        <w:t xml:space="preserve"> и кислород </w:t>
      </w:r>
      <w:r w:rsidRPr="00E43AF5">
        <w:rPr>
          <w:rFonts w:ascii="Times New Roman" w:hAnsi="Times New Roman"/>
          <w:sz w:val="28"/>
          <w:szCs w:val="28"/>
          <w:lang w:val="en-US"/>
        </w:rPr>
        <w:t>O</w:t>
      </w:r>
      <w:r w:rsidRPr="00E43AF5">
        <w:rPr>
          <w:rFonts w:ascii="Times New Roman" w:hAnsi="Times New Roman"/>
          <w:sz w:val="28"/>
          <w:szCs w:val="28"/>
        </w:rPr>
        <w:t xml:space="preserve">. Область 2 представлена участками из пористого оксида циркония и аморфной стеклообразной фазой (рис. </w:t>
      </w:r>
      <w:r>
        <w:rPr>
          <w:rFonts w:ascii="Times New Roman" w:hAnsi="Times New Roman"/>
          <w:sz w:val="28"/>
          <w:szCs w:val="28"/>
        </w:rPr>
        <w:t>9</w:t>
      </w:r>
      <w:r w:rsidRPr="00E43AF5">
        <w:rPr>
          <w:rFonts w:ascii="Times New Roman" w:hAnsi="Times New Roman"/>
          <w:sz w:val="28"/>
          <w:szCs w:val="28"/>
        </w:rPr>
        <w:t xml:space="preserve">), элементный состав которой: кремний </w:t>
      </w:r>
      <w:r w:rsidRPr="00E43AF5">
        <w:rPr>
          <w:rFonts w:ascii="Times New Roman" w:hAnsi="Times New Roman"/>
          <w:sz w:val="28"/>
          <w:szCs w:val="28"/>
          <w:lang w:val="en-US"/>
        </w:rPr>
        <w:t>Si</w:t>
      </w:r>
      <w:r w:rsidRPr="00E43AF5">
        <w:rPr>
          <w:rFonts w:ascii="Times New Roman" w:hAnsi="Times New Roman"/>
          <w:sz w:val="28"/>
          <w:szCs w:val="28"/>
        </w:rPr>
        <w:t xml:space="preserve"> и кислород О. </w:t>
      </w:r>
      <w:r w:rsidRPr="00E43AF5">
        <w:rPr>
          <w:rFonts w:ascii="Times New Roman" w:hAnsi="Times New Roman"/>
          <w:kern w:val="1"/>
          <w:sz w:val="28"/>
          <w:szCs w:val="26"/>
          <w:lang w:eastAsia="ar-SA"/>
        </w:rPr>
        <w:t xml:space="preserve">На поверхности образца в областях 1 и 2 с помощью рентгенофазового анализа обнаружены диоксид циркония </w:t>
      </w:r>
      <w:r w:rsidRPr="00E43AF5">
        <w:rPr>
          <w:rFonts w:ascii="Times New Roman" w:hAnsi="Times New Roman"/>
          <w:sz w:val="28"/>
          <w:szCs w:val="26"/>
        </w:rPr>
        <w:t>ZrО</w:t>
      </w:r>
      <w:r w:rsidRPr="00E43AF5">
        <w:rPr>
          <w:rFonts w:ascii="Times New Roman" w:hAnsi="Times New Roman"/>
          <w:sz w:val="28"/>
          <w:szCs w:val="26"/>
          <w:vertAlign w:val="subscript"/>
        </w:rPr>
        <w:t>2</w:t>
      </w:r>
      <w:r>
        <w:rPr>
          <w:rFonts w:ascii="Times New Roman" w:hAnsi="Times New Roman"/>
          <w:sz w:val="28"/>
          <w:szCs w:val="26"/>
        </w:rPr>
        <w:t xml:space="preserve"> </w:t>
      </w:r>
      <w:r w:rsidRPr="00E43AF5">
        <w:rPr>
          <w:rFonts w:ascii="Times New Roman" w:hAnsi="Times New Roman"/>
          <w:sz w:val="28"/>
          <w:szCs w:val="28"/>
        </w:rPr>
        <w:t xml:space="preserve">и оксид лантана </w:t>
      </w:r>
      <w:r w:rsidRPr="00E43AF5">
        <w:rPr>
          <w:rFonts w:ascii="Times New Roman" w:hAnsi="Times New Roman"/>
          <w:sz w:val="28"/>
          <w:szCs w:val="28"/>
          <w:lang w:val="en-US"/>
        </w:rPr>
        <w:t>La</w:t>
      </w:r>
      <w:r w:rsidRPr="00E43AF5">
        <w:rPr>
          <w:rFonts w:ascii="Times New Roman" w:hAnsi="Times New Roman"/>
          <w:sz w:val="28"/>
          <w:szCs w:val="28"/>
          <w:vertAlign w:val="subscript"/>
        </w:rPr>
        <w:t>2</w:t>
      </w:r>
      <w:r w:rsidRPr="00E43AF5">
        <w:rPr>
          <w:rFonts w:ascii="Times New Roman" w:hAnsi="Times New Roman"/>
          <w:sz w:val="28"/>
          <w:szCs w:val="28"/>
        </w:rPr>
        <w:t>О</w:t>
      </w:r>
      <w:r w:rsidRPr="00E43AF5">
        <w:rPr>
          <w:rFonts w:ascii="Times New Roman" w:hAnsi="Times New Roman"/>
          <w:sz w:val="28"/>
          <w:szCs w:val="28"/>
          <w:vertAlign w:val="subscript"/>
        </w:rPr>
        <w:t>3</w:t>
      </w:r>
      <w:r w:rsidRPr="00E43AF5">
        <w:rPr>
          <w:rFonts w:ascii="Times New Roman" w:hAnsi="Times New Roman"/>
          <w:sz w:val="28"/>
          <w:szCs w:val="26"/>
        </w:rPr>
        <w:t xml:space="preserve">. </w:t>
      </w:r>
      <w:r w:rsidRPr="00E43AF5">
        <w:rPr>
          <w:rFonts w:ascii="Times New Roman" w:hAnsi="Times New Roman"/>
          <w:kern w:val="1"/>
          <w:sz w:val="28"/>
          <w:szCs w:val="26"/>
          <w:lang w:eastAsia="ar-SA"/>
        </w:rPr>
        <w:t>На передних углах обеих дифрактограмм присутству</w:t>
      </w:r>
      <w:r>
        <w:rPr>
          <w:rFonts w:ascii="Times New Roman" w:hAnsi="Times New Roman"/>
          <w:kern w:val="1"/>
          <w:sz w:val="28"/>
          <w:szCs w:val="26"/>
          <w:lang w:eastAsia="ar-SA"/>
        </w:rPr>
        <w:t>ет слабоинтенсивный пик (гало), ч</w:t>
      </w:r>
      <w:r w:rsidRPr="00E43AF5">
        <w:rPr>
          <w:rFonts w:ascii="Times New Roman" w:hAnsi="Times New Roman"/>
          <w:kern w:val="1"/>
          <w:sz w:val="28"/>
          <w:szCs w:val="26"/>
          <w:lang w:eastAsia="ar-SA"/>
        </w:rPr>
        <w:t xml:space="preserve">то свидетельствует о присутствии в окисленном слое стеклообразной аморфной фазы </w:t>
      </w:r>
      <w:r w:rsidRPr="00E43AF5">
        <w:rPr>
          <w:rFonts w:ascii="Times New Roman" w:hAnsi="Times New Roman"/>
          <w:kern w:val="1"/>
          <w:sz w:val="28"/>
          <w:szCs w:val="26"/>
          <w:lang w:val="en-US" w:eastAsia="ar-SA"/>
        </w:rPr>
        <w:t>SiO</w:t>
      </w:r>
      <w:r w:rsidRPr="00E43AF5">
        <w:rPr>
          <w:rFonts w:ascii="Times New Roman" w:hAnsi="Times New Roman"/>
          <w:kern w:val="1"/>
          <w:sz w:val="28"/>
          <w:szCs w:val="26"/>
          <w:vertAlign w:val="subscript"/>
          <w:lang w:eastAsia="ar-SA"/>
        </w:rPr>
        <w:t>2</w:t>
      </w:r>
      <w:r>
        <w:rPr>
          <w:rFonts w:ascii="Times New Roman" w:hAnsi="Times New Roman"/>
          <w:kern w:val="1"/>
          <w:sz w:val="28"/>
          <w:szCs w:val="26"/>
          <w:lang w:eastAsia="ar-SA"/>
        </w:rPr>
        <w:t>.</w:t>
      </w:r>
    </w:p>
    <w:p w:rsidR="00880D38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right" w:tblpY="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4"/>
        <w:gridCol w:w="1055"/>
        <w:gridCol w:w="1167"/>
      </w:tblGrid>
      <w:tr w:rsidR="00880D38" w:rsidRPr="00375B89" w:rsidTr="009951B4">
        <w:trPr>
          <w:trHeight w:val="302"/>
        </w:trPr>
        <w:tc>
          <w:tcPr>
            <w:tcW w:w="484" w:type="dxa"/>
            <w:vMerge w:val="restart"/>
            <w:vAlign w:val="center"/>
          </w:tcPr>
          <w:p w:rsidR="00880D38" w:rsidRPr="00375B89" w:rsidRDefault="00880D38" w:rsidP="00633C9A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375B89">
              <w:rPr>
                <w:rFonts w:ascii="Times New Roman" w:hAnsi="Times New Roman"/>
                <w:sz w:val="28"/>
              </w:rPr>
              <w:lastRenderedPageBreak/>
              <w:t>№</w:t>
            </w:r>
          </w:p>
        </w:tc>
        <w:tc>
          <w:tcPr>
            <w:tcW w:w="2222" w:type="dxa"/>
            <w:gridSpan w:val="2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375B89">
              <w:rPr>
                <w:rFonts w:ascii="Times New Roman" w:hAnsi="Times New Roman"/>
                <w:sz w:val="28"/>
                <w:szCs w:val="28"/>
              </w:rPr>
              <w:t>Содержание элементов, % масс.</w:t>
            </w:r>
          </w:p>
        </w:tc>
      </w:tr>
      <w:tr w:rsidR="00880D38" w:rsidRPr="00375B89" w:rsidTr="009951B4">
        <w:trPr>
          <w:trHeight w:val="144"/>
        </w:trPr>
        <w:tc>
          <w:tcPr>
            <w:tcW w:w="484" w:type="dxa"/>
            <w:vMerge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055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75B89">
              <w:rPr>
                <w:rFonts w:ascii="Times New Roman" w:hAnsi="Times New Roman"/>
                <w:sz w:val="28"/>
              </w:rPr>
              <w:t>О</w:t>
            </w:r>
          </w:p>
        </w:tc>
        <w:tc>
          <w:tcPr>
            <w:tcW w:w="1167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75B89">
              <w:rPr>
                <w:rFonts w:ascii="Times New Roman" w:hAnsi="Times New Roman"/>
                <w:sz w:val="28"/>
                <w:lang w:val="en-US"/>
              </w:rPr>
              <w:t>Zr</w:t>
            </w:r>
          </w:p>
        </w:tc>
      </w:tr>
      <w:tr w:rsidR="00880D38" w:rsidRPr="00375B89" w:rsidTr="009951B4">
        <w:trPr>
          <w:trHeight w:val="322"/>
        </w:trPr>
        <w:tc>
          <w:tcPr>
            <w:tcW w:w="484" w:type="dxa"/>
          </w:tcPr>
          <w:p w:rsidR="00880D38" w:rsidRPr="00375B89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375B89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55" w:type="dxa"/>
          </w:tcPr>
          <w:p w:rsidR="00880D38" w:rsidRPr="00375B89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375B89">
              <w:rPr>
                <w:rFonts w:ascii="Times New Roman" w:hAnsi="Times New Roman"/>
                <w:sz w:val="28"/>
              </w:rPr>
              <w:t>67,23</w:t>
            </w:r>
          </w:p>
        </w:tc>
        <w:tc>
          <w:tcPr>
            <w:tcW w:w="1167" w:type="dxa"/>
          </w:tcPr>
          <w:p w:rsidR="00880D38" w:rsidRPr="00375B89" w:rsidRDefault="00880D38" w:rsidP="00ED00B5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</w:rPr>
            </w:pPr>
            <w:r w:rsidRPr="00375B89">
              <w:rPr>
                <w:rFonts w:ascii="Times New Roman" w:hAnsi="Times New Roman"/>
                <w:sz w:val="28"/>
              </w:rPr>
              <w:t>3</w:t>
            </w:r>
            <w:r w:rsidRPr="00375B89">
              <w:rPr>
                <w:rFonts w:ascii="Times New Roman" w:hAnsi="Times New Roman"/>
                <w:sz w:val="28"/>
                <w:lang w:val="en-US"/>
              </w:rPr>
              <w:t>2</w:t>
            </w:r>
            <w:r w:rsidRPr="00375B89">
              <w:rPr>
                <w:rFonts w:ascii="Times New Roman" w:hAnsi="Times New Roman"/>
                <w:sz w:val="28"/>
              </w:rPr>
              <w:t>,77</w:t>
            </w:r>
          </w:p>
        </w:tc>
      </w:tr>
    </w:tbl>
    <w:p w:rsidR="00880D38" w:rsidRPr="009133B3" w:rsidRDefault="00880D38" w:rsidP="00ED00B5">
      <w:pPr>
        <w:spacing w:after="0" w:line="360" w:lineRule="auto"/>
        <w:jc w:val="both"/>
        <w:rPr>
          <w:rFonts w:ascii="Times New Roman" w:hAnsi="Times New Roman"/>
          <w:b/>
          <w:noProof/>
          <w:sz w:val="20"/>
          <w:lang w:val="en-US"/>
        </w:rPr>
      </w:pPr>
      <w:r w:rsidRPr="00B76FA8">
        <w:rPr>
          <w:rFonts w:ascii="Times New Roman" w:hAnsi="Times New Roman"/>
          <w:b/>
          <w:sz w:val="28"/>
          <w:szCs w:val="28"/>
        </w:rPr>
        <w:t>1</w:t>
      </w:r>
      <w:r w:rsidR="00B0353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531C804" wp14:editId="31D30185">
            <wp:extent cx="1628775" cy="1137285"/>
            <wp:effectExtent l="0" t="0" r="9525" b="5715"/>
            <wp:docPr id="25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3B3">
        <w:rPr>
          <w:rFonts w:ascii="Times New Roman" w:hAnsi="Times New Roman"/>
          <w:sz w:val="28"/>
          <w:szCs w:val="28"/>
        </w:rPr>
        <w:t xml:space="preserve"> </w:t>
      </w:r>
      <w:r w:rsidR="00B0353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6EE0A69" wp14:editId="75120F5F">
            <wp:extent cx="1944370" cy="1191260"/>
            <wp:effectExtent l="0" t="0" r="0" b="8890"/>
            <wp:docPr id="2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right" w:tblpY="1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4"/>
        <w:gridCol w:w="1057"/>
        <w:gridCol w:w="1167"/>
      </w:tblGrid>
      <w:tr w:rsidR="00880D38" w:rsidRPr="00375B89" w:rsidTr="00E43AF5">
        <w:trPr>
          <w:trHeight w:val="363"/>
        </w:trPr>
        <w:tc>
          <w:tcPr>
            <w:tcW w:w="484" w:type="dxa"/>
            <w:vMerge w:val="restart"/>
            <w:vAlign w:val="center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75B89"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w="2224" w:type="dxa"/>
            <w:gridSpan w:val="2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375B89">
              <w:rPr>
                <w:rFonts w:ascii="Times New Roman" w:hAnsi="Times New Roman"/>
                <w:sz w:val="28"/>
                <w:szCs w:val="28"/>
              </w:rPr>
              <w:t>Содержание элементов, % масс.</w:t>
            </w:r>
          </w:p>
        </w:tc>
      </w:tr>
      <w:tr w:rsidR="00880D38" w:rsidRPr="00375B89" w:rsidTr="00E43AF5">
        <w:trPr>
          <w:trHeight w:val="162"/>
        </w:trPr>
        <w:tc>
          <w:tcPr>
            <w:tcW w:w="484" w:type="dxa"/>
            <w:vMerge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057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75B89">
              <w:rPr>
                <w:rFonts w:ascii="Times New Roman" w:hAnsi="Times New Roman"/>
                <w:sz w:val="28"/>
              </w:rPr>
              <w:t>О</w:t>
            </w:r>
          </w:p>
        </w:tc>
        <w:tc>
          <w:tcPr>
            <w:tcW w:w="1167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lang w:val="en-US"/>
              </w:rPr>
            </w:pPr>
            <w:r w:rsidRPr="00375B89">
              <w:rPr>
                <w:rFonts w:ascii="Times New Roman" w:hAnsi="Times New Roman"/>
                <w:sz w:val="28"/>
                <w:lang w:val="en-US"/>
              </w:rPr>
              <w:t>Si</w:t>
            </w:r>
          </w:p>
        </w:tc>
      </w:tr>
      <w:tr w:rsidR="00880D38" w:rsidRPr="00375B89" w:rsidTr="00E43AF5">
        <w:trPr>
          <w:trHeight w:val="363"/>
        </w:trPr>
        <w:tc>
          <w:tcPr>
            <w:tcW w:w="484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75B89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1057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75B89">
              <w:rPr>
                <w:rFonts w:ascii="Times New Roman" w:hAnsi="Times New Roman"/>
                <w:sz w:val="28"/>
                <w:lang w:val="en-US"/>
              </w:rPr>
              <w:t>69</w:t>
            </w:r>
            <w:r w:rsidRPr="00375B89">
              <w:rPr>
                <w:rFonts w:ascii="Times New Roman" w:hAnsi="Times New Roman"/>
                <w:sz w:val="28"/>
              </w:rPr>
              <w:t>,22</w:t>
            </w:r>
          </w:p>
        </w:tc>
        <w:tc>
          <w:tcPr>
            <w:tcW w:w="1167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375B89">
              <w:rPr>
                <w:rFonts w:ascii="Times New Roman" w:hAnsi="Times New Roman"/>
                <w:sz w:val="28"/>
              </w:rPr>
              <w:t>30,78</w:t>
            </w:r>
          </w:p>
        </w:tc>
      </w:tr>
    </w:tbl>
    <w:p w:rsidR="00880D38" w:rsidRPr="009133B3" w:rsidRDefault="00880D38" w:rsidP="00ED00B5">
      <w:pPr>
        <w:spacing w:after="0" w:line="360" w:lineRule="auto"/>
        <w:rPr>
          <w:rFonts w:ascii="Times New Roman" w:hAnsi="Times New Roman"/>
          <w:noProof/>
        </w:rPr>
      </w:pPr>
      <w:r w:rsidRPr="00B76FA8">
        <w:rPr>
          <w:rFonts w:ascii="Times New Roman" w:hAnsi="Times New Roman"/>
          <w:b/>
          <w:sz w:val="28"/>
          <w:szCs w:val="28"/>
        </w:rPr>
        <w:t>2</w:t>
      </w:r>
      <w:r w:rsidR="00B0353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E49650" wp14:editId="6C675CFE">
            <wp:extent cx="1583055" cy="1221740"/>
            <wp:effectExtent l="0" t="0" r="0" b="0"/>
            <wp:docPr id="27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3B3">
        <w:rPr>
          <w:rFonts w:ascii="Times New Roman" w:hAnsi="Times New Roman"/>
          <w:sz w:val="28"/>
          <w:szCs w:val="28"/>
        </w:rPr>
        <w:t xml:space="preserve"> </w:t>
      </w:r>
      <w:r w:rsidR="00B03531">
        <w:rPr>
          <w:rFonts w:ascii="Times New Roman" w:hAnsi="Times New Roman"/>
          <w:noProof/>
          <w:lang w:eastAsia="ru-RU"/>
        </w:rPr>
        <w:drawing>
          <wp:inline distT="0" distB="0" distL="0" distR="0" wp14:anchorId="5467659F" wp14:editId="1DB26D70">
            <wp:extent cx="1913255" cy="1221740"/>
            <wp:effectExtent l="0" t="0" r="0" b="0"/>
            <wp:docPr id="2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C9A" w:rsidRDefault="00633C9A" w:rsidP="00ED00B5">
      <w:pPr>
        <w:spacing w:after="0" w:line="360" w:lineRule="auto"/>
        <w:jc w:val="center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880D38" w:rsidRPr="00633C9A" w:rsidRDefault="00880D38" w:rsidP="00ED00B5">
      <w:pPr>
        <w:spacing w:after="0" w:line="360" w:lineRule="auto"/>
        <w:jc w:val="center"/>
        <w:rPr>
          <w:rFonts w:ascii="Times New Roman" w:hAnsi="Times New Roman"/>
          <w:kern w:val="1"/>
          <w:sz w:val="24"/>
          <w:szCs w:val="24"/>
          <w:lang w:eastAsia="ar-SA"/>
        </w:rPr>
      </w:pPr>
      <w:r w:rsidRPr="00633C9A">
        <w:rPr>
          <w:rFonts w:ascii="Times New Roman" w:hAnsi="Times New Roman"/>
          <w:kern w:val="1"/>
          <w:sz w:val="24"/>
          <w:szCs w:val="24"/>
          <w:lang w:eastAsia="ar-SA"/>
        </w:rPr>
        <w:t>Рис</w:t>
      </w:r>
      <w:r w:rsidR="00633C9A" w:rsidRPr="00633C9A">
        <w:rPr>
          <w:rFonts w:ascii="Times New Roman" w:hAnsi="Times New Roman"/>
          <w:kern w:val="1"/>
          <w:sz w:val="24"/>
          <w:szCs w:val="24"/>
          <w:lang w:eastAsia="ar-SA"/>
        </w:rPr>
        <w:t>.</w:t>
      </w:r>
      <w:r w:rsidRPr="00633C9A">
        <w:rPr>
          <w:rFonts w:ascii="Times New Roman" w:hAnsi="Times New Roman"/>
          <w:kern w:val="1"/>
          <w:sz w:val="24"/>
          <w:szCs w:val="24"/>
          <w:lang w:eastAsia="ar-SA"/>
        </w:rPr>
        <w:t xml:space="preserve"> 9 – Микроструктура и рентгеноспектральный анализ поверхности образца </w:t>
      </w:r>
      <w:r w:rsidRPr="00633C9A">
        <w:rPr>
          <w:rFonts w:ascii="Times New Roman" w:hAnsi="Times New Roman"/>
          <w:sz w:val="24"/>
          <w:szCs w:val="24"/>
          <w:lang w:val="en-US"/>
        </w:rPr>
        <w:t>ZrSiYLa</w:t>
      </w:r>
      <w:r w:rsidRPr="00633C9A">
        <w:rPr>
          <w:rFonts w:ascii="Times New Roman" w:hAnsi="Times New Roman"/>
          <w:kern w:val="1"/>
          <w:sz w:val="24"/>
          <w:szCs w:val="24"/>
          <w:lang w:eastAsia="ar-SA"/>
        </w:rPr>
        <w:t xml:space="preserve"> в области 1 (1) и 2 (2) после ГДИ</w:t>
      </w:r>
    </w:p>
    <w:p w:rsidR="00880D38" w:rsidRPr="00E443F9" w:rsidRDefault="00880D38" w:rsidP="00ED00B5">
      <w:pPr>
        <w:spacing w:after="0" w:line="360" w:lineRule="auto"/>
        <w:jc w:val="center"/>
        <w:rPr>
          <w:kern w:val="1"/>
          <w:sz w:val="28"/>
          <w:szCs w:val="28"/>
          <w:lang w:eastAsia="ar-SA"/>
        </w:rPr>
      </w:pPr>
    </w:p>
    <w:p w:rsidR="00880D38" w:rsidRPr="00A67F09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A67F09">
        <w:rPr>
          <w:rFonts w:ascii="Times New Roman" w:hAnsi="Times New Roman"/>
          <w:sz w:val="28"/>
          <w:szCs w:val="28"/>
        </w:rPr>
        <w:t xml:space="preserve">Образец состава </w:t>
      </w:r>
      <w:r w:rsidRPr="00A67F09">
        <w:rPr>
          <w:rFonts w:ascii="Times New Roman" w:hAnsi="Times New Roman"/>
          <w:sz w:val="28"/>
          <w:szCs w:val="28"/>
          <w:lang w:val="en-US"/>
        </w:rPr>
        <w:t>HfSiYLa</w:t>
      </w:r>
      <w:r w:rsidRPr="00A67F09">
        <w:rPr>
          <w:rFonts w:ascii="Times New Roman" w:hAnsi="Times New Roman"/>
          <w:b/>
          <w:sz w:val="28"/>
          <w:szCs w:val="28"/>
        </w:rPr>
        <w:t xml:space="preserve"> </w:t>
      </w:r>
      <w:r w:rsidRPr="00A67F09">
        <w:rPr>
          <w:rFonts w:ascii="Times New Roman" w:hAnsi="Times New Roman"/>
          <w:sz w:val="28"/>
          <w:szCs w:val="28"/>
        </w:rPr>
        <w:t xml:space="preserve">испытывали в ФГУП «ЦАГИ» на установке ВАТ-104. Образец был испытан дважды. К концу </w:t>
      </w:r>
      <w:r>
        <w:rPr>
          <w:rFonts w:ascii="Times New Roman" w:hAnsi="Times New Roman"/>
          <w:sz w:val="28"/>
          <w:szCs w:val="28"/>
        </w:rPr>
        <w:t>испытания</w:t>
      </w:r>
      <w:r w:rsidRPr="00A67F09">
        <w:rPr>
          <w:rFonts w:ascii="Times New Roman" w:hAnsi="Times New Roman"/>
          <w:sz w:val="28"/>
          <w:szCs w:val="28"/>
        </w:rPr>
        <w:t xml:space="preserve"> №1 температура на поверхности образца составила 1500°С, при этом не произошло видимых изменений в геометрии образца. После чего провели повторное испытание на этом образце (</w:t>
      </w:r>
      <w:r>
        <w:rPr>
          <w:rFonts w:ascii="Times New Roman" w:hAnsi="Times New Roman"/>
          <w:sz w:val="28"/>
          <w:szCs w:val="28"/>
        </w:rPr>
        <w:t>испытание</w:t>
      </w:r>
      <w:r w:rsidRPr="00A67F09">
        <w:rPr>
          <w:rFonts w:ascii="Times New Roman" w:hAnsi="Times New Roman"/>
          <w:sz w:val="28"/>
          <w:szCs w:val="28"/>
        </w:rPr>
        <w:t xml:space="preserve"> № 2) при более высоких тепловых потоках. К концу </w:t>
      </w:r>
      <w:r>
        <w:rPr>
          <w:rFonts w:ascii="Times New Roman" w:hAnsi="Times New Roman"/>
          <w:sz w:val="28"/>
          <w:szCs w:val="28"/>
        </w:rPr>
        <w:t>испытания</w:t>
      </w:r>
      <w:r w:rsidRPr="00A67F09">
        <w:rPr>
          <w:rFonts w:ascii="Times New Roman" w:hAnsi="Times New Roman"/>
          <w:sz w:val="28"/>
          <w:szCs w:val="28"/>
        </w:rPr>
        <w:t xml:space="preserve"> температура задней стенки образца достигла значения 1680°С.</w:t>
      </w:r>
      <w:r w:rsidRPr="00A67F09">
        <w:rPr>
          <w:rFonts w:ascii="Times New Roman" w:hAnsi="Times New Roman"/>
          <w:sz w:val="28"/>
        </w:rPr>
        <w:t xml:space="preserve"> Анализ поперечного шлифа образца</w:t>
      </w:r>
      <w:r w:rsidRPr="00A67F09">
        <w:rPr>
          <w:rFonts w:ascii="Times New Roman" w:hAnsi="Times New Roman"/>
          <w:sz w:val="28"/>
          <w:szCs w:val="28"/>
        </w:rPr>
        <w:t xml:space="preserve"> </w:t>
      </w:r>
      <w:r w:rsidRPr="00A67F09">
        <w:rPr>
          <w:rFonts w:ascii="Times New Roman" w:hAnsi="Times New Roman"/>
          <w:sz w:val="28"/>
          <w:szCs w:val="28"/>
          <w:lang w:val="en-US"/>
        </w:rPr>
        <w:t>HfSiYLa</w:t>
      </w:r>
      <w:r w:rsidRPr="00A67F09">
        <w:rPr>
          <w:rFonts w:ascii="Times New Roman" w:hAnsi="Times New Roman"/>
          <w:sz w:val="28"/>
        </w:rPr>
        <w:t xml:space="preserve"> после испытаний показал, что окисленный слой имеет толщину порядка 160 мкм. Окисленный слой не отслаивается от основного материала</w:t>
      </w:r>
      <w:r>
        <w:rPr>
          <w:rFonts w:ascii="Times New Roman" w:hAnsi="Times New Roman"/>
          <w:sz w:val="28"/>
        </w:rPr>
        <w:t xml:space="preserve"> (рис. 10)</w:t>
      </w:r>
      <w:r w:rsidRPr="00A67F09">
        <w:rPr>
          <w:rFonts w:ascii="Times New Roman" w:hAnsi="Times New Roman"/>
          <w:sz w:val="28"/>
        </w:rPr>
        <w:t>. Вздутия на поверхности практически не наблюдаются, имеется пористость. В окисленном слое различаются три фазы</w:t>
      </w:r>
      <w:r>
        <w:rPr>
          <w:rFonts w:ascii="Times New Roman" w:hAnsi="Times New Roman"/>
          <w:sz w:val="28"/>
        </w:rPr>
        <w:t>:</w:t>
      </w:r>
    </w:p>
    <w:p w:rsidR="00880D38" w:rsidRPr="00A67F09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A67F09">
        <w:rPr>
          <w:rFonts w:ascii="Times New Roman" w:hAnsi="Times New Roman"/>
          <w:sz w:val="28"/>
        </w:rPr>
        <w:t>- Фаза 1 по большей части представляет собой диоксид гафния, стабилизированный оксидом иттрия.</w:t>
      </w:r>
    </w:p>
    <w:p w:rsidR="00880D38" w:rsidRPr="00A67F09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</w:t>
      </w:r>
      <w:r w:rsidRPr="00A67F09">
        <w:rPr>
          <w:rFonts w:ascii="Times New Roman" w:hAnsi="Times New Roman"/>
          <w:sz w:val="28"/>
        </w:rPr>
        <w:t xml:space="preserve">аза 2, вероятнее всего, является силикатом гафния </w:t>
      </w:r>
      <w:r w:rsidRPr="00A67F09">
        <w:rPr>
          <w:rFonts w:ascii="Times New Roman" w:hAnsi="Times New Roman"/>
          <w:sz w:val="28"/>
          <w:lang w:val="en-US"/>
        </w:rPr>
        <w:t>HfSiO</w:t>
      </w:r>
      <w:r w:rsidRPr="00A67F09">
        <w:rPr>
          <w:rFonts w:ascii="Times New Roman" w:hAnsi="Times New Roman"/>
          <w:sz w:val="28"/>
          <w:vertAlign w:val="subscript"/>
        </w:rPr>
        <w:t>4</w:t>
      </w:r>
      <w:r w:rsidRPr="00DD3E5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(по данным элементного </w:t>
      </w:r>
      <w:r w:rsidRPr="00A67F09">
        <w:rPr>
          <w:rFonts w:ascii="Times New Roman" w:hAnsi="Times New Roman"/>
          <w:sz w:val="28"/>
        </w:rPr>
        <w:t>анализа</w:t>
      </w:r>
      <w:r>
        <w:rPr>
          <w:rFonts w:ascii="Times New Roman" w:hAnsi="Times New Roman"/>
          <w:sz w:val="28"/>
        </w:rPr>
        <w:t>, см. таблицу 5);</w:t>
      </w:r>
    </w:p>
    <w:p w:rsidR="00880D38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A67F09">
        <w:rPr>
          <w:rFonts w:ascii="Times New Roman" w:hAnsi="Times New Roman"/>
          <w:sz w:val="28"/>
        </w:rPr>
        <w:t>- Фаза 3 представляет собой стеклообразную фазу насыщенную к</w:t>
      </w:r>
      <w:r>
        <w:rPr>
          <w:rFonts w:ascii="Times New Roman" w:hAnsi="Times New Roman"/>
          <w:sz w:val="28"/>
        </w:rPr>
        <w:t xml:space="preserve">ремнием и кислородом и </w:t>
      </w:r>
      <w:r w:rsidRPr="00A67F09">
        <w:rPr>
          <w:rFonts w:ascii="Times New Roman" w:hAnsi="Times New Roman"/>
          <w:sz w:val="28"/>
        </w:rPr>
        <w:t xml:space="preserve">заполняющую поровое пространство. </w:t>
      </w:r>
    </w:p>
    <w:p w:rsidR="00880D38" w:rsidRPr="00633C9A" w:rsidRDefault="00880D38" w:rsidP="00ED00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633C9A">
        <w:rPr>
          <w:rFonts w:ascii="Times New Roman" w:hAnsi="Times New Roman"/>
          <w:sz w:val="24"/>
          <w:szCs w:val="24"/>
        </w:rPr>
        <w:lastRenderedPageBreak/>
        <w:t xml:space="preserve">Таблица 5 – Элементный состав окисленного слоя образца </w:t>
      </w:r>
      <w:r w:rsidRPr="00633C9A">
        <w:rPr>
          <w:rFonts w:ascii="Times New Roman" w:hAnsi="Times New Roman"/>
          <w:sz w:val="24"/>
          <w:szCs w:val="24"/>
          <w:lang w:val="en-US"/>
        </w:rPr>
        <w:t>HfSiYLa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75"/>
        <w:gridCol w:w="1266"/>
        <w:gridCol w:w="1289"/>
        <w:gridCol w:w="1187"/>
        <w:gridCol w:w="1255"/>
        <w:gridCol w:w="1156"/>
        <w:gridCol w:w="1299"/>
      </w:tblGrid>
      <w:tr w:rsidR="00880D38" w:rsidRPr="00375B89" w:rsidTr="00860AE3">
        <w:trPr>
          <w:trHeight w:val="266"/>
          <w:jc w:val="center"/>
        </w:trPr>
        <w:tc>
          <w:tcPr>
            <w:tcW w:w="1075" w:type="dxa"/>
            <w:vMerge w:val="restart"/>
            <w:vAlign w:val="center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Фаза</w:t>
            </w:r>
          </w:p>
        </w:tc>
        <w:tc>
          <w:tcPr>
            <w:tcW w:w="7452" w:type="dxa"/>
            <w:gridSpan w:val="6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Содержание элементов, % масс.</w:t>
            </w:r>
          </w:p>
        </w:tc>
      </w:tr>
      <w:tr w:rsidR="00880D38" w:rsidRPr="00375B89" w:rsidTr="00860AE3">
        <w:trPr>
          <w:trHeight w:val="74"/>
          <w:jc w:val="center"/>
        </w:trPr>
        <w:tc>
          <w:tcPr>
            <w:tcW w:w="1075" w:type="dxa"/>
            <w:vMerge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6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1289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1187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  <w:lang w:val="en-US"/>
              </w:rPr>
              <w:t>Si</w:t>
            </w:r>
          </w:p>
        </w:tc>
        <w:tc>
          <w:tcPr>
            <w:tcW w:w="1255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1156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  <w:lang w:val="en-US"/>
              </w:rPr>
              <w:t>La</w:t>
            </w:r>
          </w:p>
        </w:tc>
        <w:tc>
          <w:tcPr>
            <w:tcW w:w="1299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  <w:lang w:val="en-US"/>
              </w:rPr>
              <w:t>Hf</w:t>
            </w:r>
          </w:p>
        </w:tc>
      </w:tr>
      <w:tr w:rsidR="00880D38" w:rsidRPr="00375B89" w:rsidTr="00860AE3">
        <w:trPr>
          <w:trHeight w:val="266"/>
          <w:jc w:val="center"/>
        </w:trPr>
        <w:tc>
          <w:tcPr>
            <w:tcW w:w="1075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6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10,77</w:t>
            </w:r>
          </w:p>
        </w:tc>
        <w:tc>
          <w:tcPr>
            <w:tcW w:w="1289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16,04</w:t>
            </w:r>
          </w:p>
        </w:tc>
        <w:tc>
          <w:tcPr>
            <w:tcW w:w="1187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55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5,99</w:t>
            </w:r>
          </w:p>
        </w:tc>
        <w:tc>
          <w:tcPr>
            <w:tcW w:w="1156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67,20</w:t>
            </w:r>
          </w:p>
        </w:tc>
      </w:tr>
      <w:tr w:rsidR="00880D38" w:rsidRPr="00375B89" w:rsidTr="00860AE3">
        <w:trPr>
          <w:trHeight w:val="266"/>
          <w:jc w:val="center"/>
        </w:trPr>
        <w:tc>
          <w:tcPr>
            <w:tcW w:w="1075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6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11,42</w:t>
            </w:r>
          </w:p>
        </w:tc>
        <w:tc>
          <w:tcPr>
            <w:tcW w:w="1289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19,41</w:t>
            </w:r>
          </w:p>
        </w:tc>
        <w:tc>
          <w:tcPr>
            <w:tcW w:w="1187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10,09</w:t>
            </w:r>
          </w:p>
        </w:tc>
        <w:tc>
          <w:tcPr>
            <w:tcW w:w="1255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2,14</w:t>
            </w:r>
          </w:p>
        </w:tc>
        <w:tc>
          <w:tcPr>
            <w:tcW w:w="1156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99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56,95</w:t>
            </w:r>
          </w:p>
        </w:tc>
      </w:tr>
      <w:tr w:rsidR="00880D38" w:rsidRPr="00375B89" w:rsidTr="00860AE3">
        <w:trPr>
          <w:trHeight w:val="266"/>
          <w:jc w:val="center"/>
        </w:trPr>
        <w:tc>
          <w:tcPr>
            <w:tcW w:w="1075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6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15,72</w:t>
            </w:r>
          </w:p>
        </w:tc>
        <w:tc>
          <w:tcPr>
            <w:tcW w:w="1289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33,59</w:t>
            </w:r>
          </w:p>
        </w:tc>
        <w:tc>
          <w:tcPr>
            <w:tcW w:w="1187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30,54</w:t>
            </w:r>
          </w:p>
        </w:tc>
        <w:tc>
          <w:tcPr>
            <w:tcW w:w="1255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56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0,56</w:t>
            </w:r>
          </w:p>
        </w:tc>
        <w:tc>
          <w:tcPr>
            <w:tcW w:w="1299" w:type="dxa"/>
          </w:tcPr>
          <w:p w:rsidR="00880D38" w:rsidRPr="00375B89" w:rsidRDefault="00880D38" w:rsidP="00633C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5B89">
              <w:rPr>
                <w:rFonts w:ascii="Times New Roman" w:hAnsi="Times New Roman"/>
                <w:sz w:val="24"/>
                <w:szCs w:val="24"/>
              </w:rPr>
              <w:t>19,59</w:t>
            </w:r>
          </w:p>
        </w:tc>
      </w:tr>
    </w:tbl>
    <w:p w:rsidR="00633C9A" w:rsidRDefault="00633C9A" w:rsidP="00ED00B5">
      <w:pPr>
        <w:spacing w:after="0" w:line="360" w:lineRule="auto"/>
        <w:jc w:val="center"/>
        <w:rPr>
          <w:rFonts w:ascii="Arial" w:hAnsi="Arial" w:cs="Arial"/>
          <w:noProof/>
          <w:sz w:val="20"/>
        </w:rPr>
      </w:pPr>
    </w:p>
    <w:p w:rsidR="00880D38" w:rsidRDefault="00B03531" w:rsidP="00ED00B5">
      <w:pPr>
        <w:spacing w:after="0" w:line="360" w:lineRule="auto"/>
        <w:jc w:val="center"/>
        <w:rPr>
          <w:sz w:val="28"/>
        </w:rPr>
      </w:pPr>
      <w:r>
        <w:rPr>
          <w:rFonts w:ascii="Arial" w:hAnsi="Arial" w:cs="Arial"/>
          <w:noProof/>
          <w:sz w:val="20"/>
          <w:lang w:eastAsia="ru-RU"/>
        </w:rPr>
        <w:drawing>
          <wp:inline distT="0" distB="0" distL="0" distR="0" wp14:anchorId="611D3202" wp14:editId="38146C24">
            <wp:extent cx="1482725" cy="1551940"/>
            <wp:effectExtent l="0" t="0" r="3175" b="0"/>
            <wp:docPr id="29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lang w:eastAsia="ru-RU"/>
        </w:rPr>
        <w:drawing>
          <wp:inline distT="0" distB="0" distL="0" distR="0" wp14:anchorId="02856CC3" wp14:editId="53AA137C">
            <wp:extent cx="2028825" cy="1559560"/>
            <wp:effectExtent l="0" t="0" r="9525" b="2540"/>
            <wp:docPr id="30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lang w:eastAsia="ru-RU"/>
        </w:rPr>
        <w:drawing>
          <wp:inline distT="0" distB="0" distL="0" distR="0" wp14:anchorId="3EBA610E" wp14:editId="0F2A1AE0">
            <wp:extent cx="2074545" cy="1559560"/>
            <wp:effectExtent l="0" t="0" r="1905" b="2540"/>
            <wp:docPr id="31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D38">
        <w:rPr>
          <w:rFonts w:ascii="Arial" w:hAnsi="Arial" w:cs="Arial"/>
          <w:noProof/>
          <w:sz w:val="20"/>
        </w:rPr>
        <w:t xml:space="preserve"> </w:t>
      </w:r>
    </w:p>
    <w:p w:rsidR="00880D38" w:rsidRPr="00633C9A" w:rsidRDefault="00880D38" w:rsidP="00ED00B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633C9A">
        <w:rPr>
          <w:rFonts w:ascii="Times New Roman" w:hAnsi="Times New Roman"/>
          <w:sz w:val="24"/>
          <w:szCs w:val="24"/>
        </w:rPr>
        <w:t xml:space="preserve">Рисунок 10 – Внешний вид образца </w:t>
      </w:r>
      <w:r w:rsidRPr="00633C9A">
        <w:rPr>
          <w:rFonts w:ascii="Times New Roman" w:hAnsi="Times New Roman"/>
          <w:sz w:val="24"/>
          <w:szCs w:val="24"/>
          <w:lang w:val="en-US"/>
        </w:rPr>
        <w:t>HfSiYLa</w:t>
      </w:r>
      <w:r w:rsidRPr="00633C9A">
        <w:rPr>
          <w:rFonts w:ascii="Times New Roman" w:hAnsi="Times New Roman"/>
          <w:sz w:val="24"/>
          <w:szCs w:val="24"/>
        </w:rPr>
        <w:t xml:space="preserve"> после ГДИ и микрофотографии поперечного шлифа образца с фазами 1, 2, 3 в окисленном слое</w:t>
      </w:r>
    </w:p>
    <w:p w:rsidR="00880D38" w:rsidRDefault="00880D38" w:rsidP="00ED00B5">
      <w:pPr>
        <w:spacing w:after="0" w:line="360" w:lineRule="auto"/>
        <w:jc w:val="center"/>
        <w:rPr>
          <w:rFonts w:ascii="Times New Roman" w:hAnsi="Times New Roman"/>
          <w:sz w:val="28"/>
          <w:szCs w:val="26"/>
        </w:rPr>
      </w:pPr>
    </w:p>
    <w:p w:rsidR="00880D38" w:rsidRPr="009674F6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9674F6">
        <w:rPr>
          <w:rFonts w:ascii="Times New Roman" w:hAnsi="Times New Roman"/>
          <w:sz w:val="28"/>
        </w:rPr>
        <w:t xml:space="preserve">РФА образца состава </w:t>
      </w:r>
      <w:r w:rsidRPr="009674F6">
        <w:rPr>
          <w:rFonts w:ascii="Times New Roman" w:hAnsi="Times New Roman"/>
          <w:sz w:val="28"/>
          <w:szCs w:val="28"/>
          <w:lang w:val="en-US"/>
        </w:rPr>
        <w:t>HfSiYLa</w:t>
      </w:r>
      <w:r w:rsidRPr="009674F6">
        <w:rPr>
          <w:rFonts w:ascii="Times New Roman" w:hAnsi="Times New Roman"/>
          <w:sz w:val="28"/>
          <w:szCs w:val="28"/>
        </w:rPr>
        <w:t xml:space="preserve"> </w:t>
      </w:r>
      <w:r w:rsidRPr="009674F6">
        <w:rPr>
          <w:rFonts w:ascii="Times New Roman" w:hAnsi="Times New Roman"/>
          <w:sz w:val="28"/>
        </w:rPr>
        <w:t xml:space="preserve">после ГДИ показал наличие на окисленной </w:t>
      </w:r>
      <w:r w:rsidRPr="003728A1">
        <w:rPr>
          <w:rFonts w:ascii="Times New Roman" w:hAnsi="Times New Roman"/>
          <w:sz w:val="28"/>
        </w:rPr>
        <w:t xml:space="preserve">поверхности оксида гафния </w:t>
      </w:r>
      <w:r w:rsidRPr="003728A1">
        <w:rPr>
          <w:rFonts w:ascii="Times New Roman" w:hAnsi="Times New Roman"/>
          <w:sz w:val="28"/>
          <w:lang w:val="en-US"/>
        </w:rPr>
        <w:t>HfO</w:t>
      </w:r>
      <w:r w:rsidRPr="003728A1">
        <w:rPr>
          <w:rFonts w:ascii="Times New Roman" w:hAnsi="Times New Roman"/>
          <w:sz w:val="28"/>
          <w:vertAlign w:val="subscript"/>
        </w:rPr>
        <w:t>2</w:t>
      </w:r>
      <w:r w:rsidRPr="009674F6">
        <w:rPr>
          <w:rFonts w:ascii="Times New Roman" w:hAnsi="Times New Roman"/>
          <w:sz w:val="28"/>
        </w:rPr>
        <w:t xml:space="preserve"> и подтвердил присутствие в окисленном слое силиката гафния </w:t>
      </w:r>
      <w:r w:rsidRPr="009674F6">
        <w:rPr>
          <w:rFonts w:ascii="Times New Roman" w:hAnsi="Times New Roman"/>
          <w:sz w:val="28"/>
          <w:lang w:val="en-US"/>
        </w:rPr>
        <w:t>HfSiO</w:t>
      </w:r>
      <w:r w:rsidRPr="009674F6">
        <w:rPr>
          <w:rFonts w:ascii="Times New Roman" w:hAnsi="Times New Roman"/>
          <w:sz w:val="28"/>
          <w:vertAlign w:val="subscript"/>
        </w:rPr>
        <w:t>4</w:t>
      </w:r>
      <w:r w:rsidRPr="009674F6">
        <w:rPr>
          <w:rFonts w:ascii="Times New Roman" w:hAnsi="Times New Roman"/>
          <w:sz w:val="28"/>
        </w:rPr>
        <w:t xml:space="preserve">. </w:t>
      </w:r>
    </w:p>
    <w:p w:rsidR="00880D38" w:rsidRPr="009674F6" w:rsidRDefault="00880D38" w:rsidP="00ED00B5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 w:rsidRPr="009674F6">
        <w:rPr>
          <w:rFonts w:ascii="Times New Roman" w:hAnsi="Times New Roman"/>
          <w:sz w:val="28"/>
        </w:rPr>
        <w:t>Таким образом, при данных условиях ГДИ (</w:t>
      </w:r>
      <w:r w:rsidRPr="00F365F2">
        <w:rPr>
          <w:rFonts w:ascii="Times New Roman" w:hAnsi="Times New Roman"/>
          <w:sz w:val="28"/>
        </w:rPr>
        <w:t>Т</w:t>
      </w:r>
      <w:r w:rsidRPr="00F365F2">
        <w:rPr>
          <w:rFonts w:ascii="Times New Roman" w:hAnsi="Times New Roman"/>
          <w:sz w:val="28"/>
          <w:vertAlign w:val="subscript"/>
        </w:rPr>
        <w:t>нерабочей поверхности</w:t>
      </w:r>
      <w:r w:rsidRPr="00102E70">
        <w:rPr>
          <w:rFonts w:ascii="Times New Roman" w:hAnsi="Times New Roman"/>
          <w:sz w:val="28"/>
          <w:vertAlign w:val="subscript"/>
        </w:rPr>
        <w:t xml:space="preserve"> </w:t>
      </w:r>
      <w:r w:rsidRPr="009674F6">
        <w:rPr>
          <w:rFonts w:ascii="Times New Roman" w:hAnsi="Times New Roman"/>
          <w:sz w:val="28"/>
        </w:rPr>
        <w:t>= 1680</w:t>
      </w:r>
      <w:r w:rsidRPr="009674F6">
        <w:rPr>
          <w:rFonts w:ascii="Times New Roman" w:hAnsi="Times New Roman"/>
          <w:sz w:val="28"/>
          <w:vertAlign w:val="superscript"/>
        </w:rPr>
        <w:t>о</w:t>
      </w:r>
      <w:r w:rsidRPr="009674F6">
        <w:rPr>
          <w:rFonts w:ascii="Times New Roman" w:hAnsi="Times New Roman"/>
          <w:sz w:val="28"/>
        </w:rPr>
        <w:t xml:space="preserve">С) в АДТ ВАТ-104 образец состава </w:t>
      </w:r>
      <w:r w:rsidRPr="009674F6">
        <w:rPr>
          <w:rFonts w:ascii="Times New Roman" w:hAnsi="Times New Roman"/>
          <w:sz w:val="28"/>
          <w:szCs w:val="28"/>
          <w:lang w:val="en-US"/>
        </w:rPr>
        <w:t>HfSiYLa</w:t>
      </w:r>
      <w:r w:rsidRPr="009674F6">
        <w:rPr>
          <w:rFonts w:ascii="Times New Roman" w:hAnsi="Times New Roman"/>
          <w:sz w:val="28"/>
          <w:szCs w:val="28"/>
        </w:rPr>
        <w:t xml:space="preserve"> окисляется с образованием оксида гафния и силиката гафния, а также стекловидной фазы. </w:t>
      </w:r>
    </w:p>
    <w:p w:rsidR="00880D38" w:rsidRPr="0034263F" w:rsidRDefault="00880D38" w:rsidP="00ED00B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80D38" w:rsidRDefault="00880D38" w:rsidP="00ED00B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ВЫВОДЫ</w:t>
      </w:r>
    </w:p>
    <w:p w:rsidR="00880D38" w:rsidRPr="00254A0A" w:rsidRDefault="00880D38" w:rsidP="00ED00B5">
      <w:pPr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Разработаны </w:t>
      </w:r>
      <w:r w:rsidRPr="00236966">
        <w:rPr>
          <w:rFonts w:ascii="Times New Roman" w:hAnsi="Times New Roman"/>
          <w:sz w:val="28"/>
          <w:szCs w:val="28"/>
        </w:rPr>
        <w:t xml:space="preserve">композиции на основе боридов циркония и гафния 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color w:val="000000"/>
          <w:sz w:val="28"/>
          <w:szCs w:val="28"/>
        </w:rPr>
        <w:t xml:space="preserve">технология получения ультравысокотемпературных керамических материалов методом искрового плазменного спекания. </w:t>
      </w:r>
      <w:r w:rsidRPr="00254A0A">
        <w:rPr>
          <w:rFonts w:ascii="Times New Roman" w:hAnsi="Times New Roman"/>
          <w:color w:val="000000"/>
          <w:sz w:val="28"/>
          <w:szCs w:val="28"/>
        </w:rPr>
        <w:t xml:space="preserve">По результатам отработки технологии </w:t>
      </w:r>
      <w:r>
        <w:rPr>
          <w:rFonts w:ascii="Times New Roman" w:hAnsi="Times New Roman"/>
          <w:color w:val="000000"/>
          <w:sz w:val="28"/>
          <w:szCs w:val="28"/>
        </w:rPr>
        <w:t>ИПС</w:t>
      </w:r>
      <w:r w:rsidRPr="00254A0A">
        <w:rPr>
          <w:rFonts w:ascii="Times New Roman" w:hAnsi="Times New Roman"/>
          <w:color w:val="000000"/>
          <w:sz w:val="28"/>
          <w:szCs w:val="28"/>
        </w:rPr>
        <w:t xml:space="preserve"> выявлено, что </w:t>
      </w:r>
      <w:r w:rsidRPr="00254A0A">
        <w:rPr>
          <w:rFonts w:ascii="Times New Roman" w:hAnsi="Times New Roman"/>
          <w:iCs/>
          <w:sz w:val="28"/>
          <w:szCs w:val="28"/>
        </w:rPr>
        <w:t xml:space="preserve">введение ультрадисперсных добавок оксидов алюминия и иттрия совместно с добавкой карбида кремния в порошковые композиции позволяет получить керамический материал на основе диборидов циркония и гафния </w:t>
      </w:r>
      <w:r w:rsidRPr="00254A0A">
        <w:rPr>
          <w:rFonts w:ascii="Times New Roman" w:hAnsi="Times New Roman"/>
          <w:iCs/>
          <w:sz w:val="28"/>
          <w:szCs w:val="28"/>
          <w:lang w:val="en-US"/>
        </w:rPr>
        <w:t>c</w:t>
      </w:r>
      <w:r w:rsidRPr="00254A0A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 xml:space="preserve">низкой пористостью </w:t>
      </w:r>
      <w:r w:rsidRPr="00254A0A">
        <w:rPr>
          <w:rFonts w:ascii="Times New Roman" w:hAnsi="Times New Roman"/>
          <w:iCs/>
          <w:sz w:val="28"/>
          <w:szCs w:val="28"/>
        </w:rPr>
        <w:t>при более низких температурах спекания 1600-1800</w:t>
      </w:r>
      <w:r w:rsidRPr="00254A0A">
        <w:rPr>
          <w:rFonts w:ascii="Times New Roman" w:hAnsi="Times New Roman"/>
          <w:iCs/>
          <w:sz w:val="28"/>
          <w:szCs w:val="28"/>
          <w:vertAlign w:val="superscript"/>
        </w:rPr>
        <w:t>о</w:t>
      </w:r>
      <w:r w:rsidRPr="00254A0A">
        <w:rPr>
          <w:rFonts w:ascii="Times New Roman" w:hAnsi="Times New Roman"/>
          <w:iCs/>
          <w:sz w:val="28"/>
          <w:szCs w:val="28"/>
        </w:rPr>
        <w:t xml:space="preserve">С по сравнению с композициями </w:t>
      </w:r>
      <w:r w:rsidRPr="00254A0A">
        <w:rPr>
          <w:rFonts w:ascii="Times New Roman" w:hAnsi="Times New Roman"/>
          <w:sz w:val="28"/>
          <w:szCs w:val="28"/>
          <w:lang w:val="en-US"/>
        </w:rPr>
        <w:t>ZrB</w:t>
      </w:r>
      <w:r w:rsidRPr="00254A0A">
        <w:rPr>
          <w:rFonts w:ascii="Times New Roman" w:hAnsi="Times New Roman"/>
          <w:sz w:val="28"/>
          <w:szCs w:val="28"/>
          <w:vertAlign w:val="subscript"/>
        </w:rPr>
        <w:t>2</w:t>
      </w:r>
      <w:r w:rsidRPr="00254A0A">
        <w:rPr>
          <w:rFonts w:ascii="Times New Roman" w:hAnsi="Times New Roman"/>
          <w:sz w:val="28"/>
          <w:szCs w:val="28"/>
        </w:rPr>
        <w:t>-</w:t>
      </w:r>
      <w:r w:rsidRPr="00254A0A">
        <w:rPr>
          <w:rFonts w:ascii="Times New Roman" w:hAnsi="Times New Roman"/>
          <w:sz w:val="28"/>
          <w:szCs w:val="28"/>
          <w:lang w:val="en-US"/>
        </w:rPr>
        <w:t>La</w:t>
      </w:r>
      <w:r w:rsidRPr="00254A0A">
        <w:rPr>
          <w:rFonts w:ascii="Times New Roman" w:hAnsi="Times New Roman"/>
          <w:sz w:val="28"/>
          <w:szCs w:val="28"/>
          <w:vertAlign w:val="subscript"/>
        </w:rPr>
        <w:t>2</w:t>
      </w:r>
      <w:r w:rsidRPr="00254A0A">
        <w:rPr>
          <w:rFonts w:ascii="Times New Roman" w:hAnsi="Times New Roman"/>
          <w:sz w:val="28"/>
          <w:szCs w:val="28"/>
          <w:lang w:val="en-US"/>
        </w:rPr>
        <w:t>O</w:t>
      </w:r>
      <w:r w:rsidRPr="00254A0A">
        <w:rPr>
          <w:rFonts w:ascii="Times New Roman" w:hAnsi="Times New Roman"/>
          <w:sz w:val="28"/>
          <w:szCs w:val="28"/>
          <w:vertAlign w:val="subscript"/>
        </w:rPr>
        <w:t>3</w:t>
      </w:r>
      <w:r w:rsidRPr="00254A0A">
        <w:rPr>
          <w:rFonts w:ascii="Times New Roman" w:hAnsi="Times New Roman"/>
          <w:sz w:val="28"/>
          <w:szCs w:val="28"/>
        </w:rPr>
        <w:t xml:space="preserve"> и </w:t>
      </w:r>
      <w:r w:rsidRPr="00254A0A">
        <w:rPr>
          <w:rFonts w:ascii="Times New Roman" w:hAnsi="Times New Roman"/>
          <w:sz w:val="28"/>
          <w:szCs w:val="28"/>
          <w:lang w:val="en-US"/>
        </w:rPr>
        <w:t>HfB</w:t>
      </w:r>
      <w:r w:rsidRPr="00254A0A">
        <w:rPr>
          <w:rFonts w:ascii="Times New Roman" w:hAnsi="Times New Roman"/>
          <w:sz w:val="28"/>
          <w:szCs w:val="28"/>
          <w:vertAlign w:val="subscript"/>
        </w:rPr>
        <w:t>2</w:t>
      </w:r>
      <w:r w:rsidRPr="00254A0A">
        <w:rPr>
          <w:rFonts w:ascii="Times New Roman" w:hAnsi="Times New Roman"/>
          <w:sz w:val="28"/>
          <w:szCs w:val="28"/>
        </w:rPr>
        <w:t>-</w:t>
      </w:r>
      <w:r w:rsidRPr="00254A0A">
        <w:rPr>
          <w:rFonts w:ascii="Times New Roman" w:hAnsi="Times New Roman"/>
          <w:sz w:val="28"/>
          <w:szCs w:val="28"/>
          <w:lang w:val="en-US"/>
        </w:rPr>
        <w:t>La</w:t>
      </w:r>
      <w:r w:rsidRPr="00254A0A">
        <w:rPr>
          <w:rFonts w:ascii="Times New Roman" w:hAnsi="Times New Roman"/>
          <w:sz w:val="28"/>
          <w:szCs w:val="28"/>
          <w:vertAlign w:val="subscript"/>
        </w:rPr>
        <w:t>2</w:t>
      </w:r>
      <w:r w:rsidRPr="00254A0A">
        <w:rPr>
          <w:rFonts w:ascii="Times New Roman" w:hAnsi="Times New Roman"/>
          <w:sz w:val="28"/>
          <w:szCs w:val="28"/>
          <w:lang w:val="en-US"/>
        </w:rPr>
        <w:t>O</w:t>
      </w:r>
      <w:r w:rsidRPr="00254A0A">
        <w:rPr>
          <w:rFonts w:ascii="Times New Roman" w:hAnsi="Times New Roman"/>
          <w:sz w:val="28"/>
          <w:szCs w:val="28"/>
          <w:vertAlign w:val="subscript"/>
        </w:rPr>
        <w:t>3</w:t>
      </w:r>
      <w:r w:rsidRPr="00254A0A">
        <w:rPr>
          <w:rFonts w:ascii="Times New Roman" w:hAnsi="Times New Roman"/>
          <w:iCs/>
          <w:sz w:val="28"/>
          <w:szCs w:val="28"/>
        </w:rPr>
        <w:t xml:space="preserve">. </w:t>
      </w:r>
    </w:p>
    <w:p w:rsidR="00880D38" w:rsidRPr="00254A0A" w:rsidRDefault="00880D38" w:rsidP="00ED00B5">
      <w:pPr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4A0A">
        <w:rPr>
          <w:rFonts w:ascii="Times New Roman" w:hAnsi="Times New Roman"/>
          <w:sz w:val="28"/>
          <w:szCs w:val="28"/>
        </w:rPr>
        <w:lastRenderedPageBreak/>
        <w:t xml:space="preserve">Термодинамические расчеты, </w:t>
      </w:r>
      <w:r w:rsidRPr="00254A0A">
        <w:rPr>
          <w:rFonts w:ascii="Times New Roman" w:hAnsi="Times New Roman"/>
          <w:color w:val="000000"/>
          <w:sz w:val="28"/>
          <w:szCs w:val="28"/>
        </w:rPr>
        <w:t>элементный и рентгенофазовый анализ спеченной керамики</w:t>
      </w:r>
      <w:r w:rsidRPr="00254A0A">
        <w:rPr>
          <w:rFonts w:ascii="Times New Roman" w:hAnsi="Times New Roman"/>
          <w:sz w:val="28"/>
          <w:szCs w:val="28"/>
        </w:rPr>
        <w:t xml:space="preserve"> показали, что при ИПС исследуемых керамических материалов происходит образование новых фаз. </w:t>
      </w:r>
      <w:r w:rsidRPr="00254A0A">
        <w:rPr>
          <w:rFonts w:ascii="Times New Roman" w:hAnsi="Times New Roman"/>
          <w:color w:val="000000"/>
          <w:sz w:val="28"/>
          <w:szCs w:val="28"/>
        </w:rPr>
        <w:t xml:space="preserve">Вторичные фазы располагаются по границам зерен боридов циркония/гафния и карбида кремния и имеют в своем составе оксиды (или сложные оксиды) лантана, иттрия, алюминия или кобальта. При искровом плазменном спекании в зависимости от исходного состава возможно образование побочных фаз </w:t>
      </w:r>
      <w:r w:rsidRPr="00254A0A">
        <w:rPr>
          <w:rFonts w:ascii="Times New Roman" w:hAnsi="Times New Roman"/>
          <w:color w:val="000000"/>
          <w:sz w:val="28"/>
          <w:szCs w:val="28"/>
          <w:lang w:val="en-US"/>
        </w:rPr>
        <w:t>La</w:t>
      </w:r>
      <w:r w:rsidRPr="00254A0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4A0A">
        <w:rPr>
          <w:rFonts w:ascii="Times New Roman" w:hAnsi="Times New Roman"/>
          <w:color w:val="000000"/>
          <w:sz w:val="28"/>
          <w:szCs w:val="28"/>
          <w:lang w:val="en-US"/>
        </w:rPr>
        <w:t>O</w:t>
      </w:r>
      <w:r w:rsidRPr="00254A0A">
        <w:rPr>
          <w:rFonts w:ascii="Times New Roman" w:hAnsi="Times New Roman"/>
          <w:color w:val="000000"/>
          <w:sz w:val="28"/>
          <w:szCs w:val="28"/>
          <w:vertAlign w:val="subscript"/>
        </w:rPr>
        <w:t>3</w:t>
      </w:r>
      <w:r w:rsidRPr="00254A0A">
        <w:rPr>
          <w:rFonts w:ascii="Times New Roman" w:hAnsi="Times New Roman"/>
          <w:color w:val="000000"/>
          <w:sz w:val="28"/>
          <w:szCs w:val="28"/>
        </w:rPr>
        <w:t>•2</w:t>
      </w:r>
      <w:r w:rsidRPr="00254A0A">
        <w:rPr>
          <w:rFonts w:ascii="Times New Roman" w:hAnsi="Times New Roman"/>
          <w:color w:val="000000"/>
          <w:sz w:val="28"/>
          <w:szCs w:val="28"/>
          <w:lang w:val="en-US"/>
        </w:rPr>
        <w:t>ZrO</w:t>
      </w:r>
      <w:r w:rsidRPr="00254A0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4A0A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254A0A">
        <w:rPr>
          <w:rFonts w:ascii="Times New Roman" w:hAnsi="Times New Roman"/>
          <w:color w:val="000000"/>
          <w:sz w:val="28"/>
          <w:szCs w:val="28"/>
          <w:lang w:val="en-US"/>
        </w:rPr>
        <w:t>La</w:t>
      </w:r>
      <w:r w:rsidRPr="00254A0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4A0A">
        <w:rPr>
          <w:rFonts w:ascii="Times New Roman" w:hAnsi="Times New Roman"/>
          <w:color w:val="000000"/>
          <w:sz w:val="28"/>
          <w:szCs w:val="28"/>
          <w:lang w:val="en-US"/>
        </w:rPr>
        <w:t>Si</w:t>
      </w:r>
      <w:r w:rsidRPr="00254A0A">
        <w:rPr>
          <w:rFonts w:ascii="Times New Roman" w:hAnsi="Times New Roman"/>
          <w:color w:val="000000"/>
          <w:sz w:val="28"/>
          <w:szCs w:val="28"/>
          <w:vertAlign w:val="subscript"/>
        </w:rPr>
        <w:t>2</w:t>
      </w:r>
      <w:r w:rsidRPr="00254A0A">
        <w:rPr>
          <w:rFonts w:ascii="Times New Roman" w:hAnsi="Times New Roman"/>
          <w:color w:val="000000"/>
          <w:sz w:val="28"/>
          <w:szCs w:val="28"/>
          <w:lang w:val="en-US"/>
        </w:rPr>
        <w:t>O</w:t>
      </w:r>
      <w:r w:rsidRPr="00254A0A">
        <w:rPr>
          <w:rFonts w:ascii="Times New Roman" w:hAnsi="Times New Roman"/>
          <w:color w:val="000000"/>
          <w:sz w:val="28"/>
          <w:szCs w:val="28"/>
          <w:vertAlign w:val="subscript"/>
        </w:rPr>
        <w:t>7</w:t>
      </w:r>
      <w:r w:rsidRPr="00254A0A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254A0A">
        <w:rPr>
          <w:rFonts w:ascii="Times New Roman" w:hAnsi="Times New Roman"/>
          <w:sz w:val="28"/>
          <w:szCs w:val="28"/>
          <w:lang w:val="es-ES"/>
        </w:rPr>
        <w:t>Y</w:t>
      </w:r>
      <w:r w:rsidRPr="005E3DCB">
        <w:rPr>
          <w:rFonts w:ascii="Times New Roman" w:hAnsi="Times New Roman"/>
          <w:sz w:val="28"/>
          <w:szCs w:val="28"/>
          <w:vertAlign w:val="subscript"/>
        </w:rPr>
        <w:t>2</w:t>
      </w:r>
      <w:r w:rsidRPr="00254A0A">
        <w:rPr>
          <w:rFonts w:ascii="Times New Roman" w:hAnsi="Times New Roman"/>
          <w:sz w:val="28"/>
          <w:szCs w:val="28"/>
          <w:lang w:val="es-ES"/>
        </w:rPr>
        <w:t>O</w:t>
      </w:r>
      <w:r w:rsidRPr="005E3DCB">
        <w:rPr>
          <w:rFonts w:ascii="Times New Roman" w:hAnsi="Times New Roman"/>
          <w:sz w:val="28"/>
          <w:szCs w:val="28"/>
          <w:vertAlign w:val="subscript"/>
        </w:rPr>
        <w:t>3</w:t>
      </w:r>
      <w:r w:rsidRPr="005E3DCB">
        <w:rPr>
          <w:rFonts w:ascii="Times New Roman" w:hAnsi="Times New Roman"/>
          <w:sz w:val="28"/>
          <w:szCs w:val="28"/>
        </w:rPr>
        <w:t>•2</w:t>
      </w:r>
      <w:r w:rsidRPr="00254A0A">
        <w:rPr>
          <w:rFonts w:ascii="Times New Roman" w:hAnsi="Times New Roman"/>
          <w:sz w:val="28"/>
          <w:szCs w:val="28"/>
          <w:lang w:val="es-ES"/>
        </w:rPr>
        <w:t>ZrO</w:t>
      </w:r>
      <w:r w:rsidRPr="005E3DCB">
        <w:rPr>
          <w:rFonts w:ascii="Times New Roman" w:hAnsi="Times New Roman"/>
          <w:sz w:val="28"/>
          <w:szCs w:val="28"/>
          <w:vertAlign w:val="subscript"/>
        </w:rPr>
        <w:t>2</w:t>
      </w:r>
      <w:r w:rsidRPr="00254A0A">
        <w:rPr>
          <w:rFonts w:ascii="Times New Roman" w:hAnsi="Times New Roman"/>
          <w:sz w:val="28"/>
          <w:szCs w:val="28"/>
        </w:rPr>
        <w:t>,</w:t>
      </w:r>
      <w:r w:rsidRPr="005E3DCB">
        <w:rPr>
          <w:rFonts w:ascii="Times New Roman" w:hAnsi="Times New Roman"/>
          <w:sz w:val="28"/>
          <w:szCs w:val="28"/>
        </w:rPr>
        <w:t xml:space="preserve"> </w:t>
      </w:r>
      <w:r w:rsidRPr="00254A0A">
        <w:rPr>
          <w:rFonts w:ascii="Times New Roman" w:hAnsi="Times New Roman"/>
          <w:sz w:val="28"/>
          <w:szCs w:val="28"/>
          <w:lang w:val="es-ES"/>
        </w:rPr>
        <w:t>ZrSiO</w:t>
      </w:r>
      <w:r w:rsidRPr="005E3DCB">
        <w:rPr>
          <w:rFonts w:ascii="Times New Roman" w:hAnsi="Times New Roman"/>
          <w:sz w:val="28"/>
          <w:szCs w:val="28"/>
          <w:vertAlign w:val="subscript"/>
        </w:rPr>
        <w:t>4</w:t>
      </w:r>
      <w:r w:rsidRPr="00254A0A">
        <w:rPr>
          <w:rFonts w:ascii="Times New Roman" w:hAnsi="Times New Roman"/>
          <w:sz w:val="28"/>
          <w:szCs w:val="28"/>
        </w:rPr>
        <w:t>, силикатов алюминия,</w:t>
      </w:r>
      <w:r w:rsidRPr="00254A0A">
        <w:rPr>
          <w:rFonts w:ascii="Times New Roman" w:hAnsi="Times New Roman"/>
          <w:sz w:val="28"/>
        </w:rPr>
        <w:t xml:space="preserve"> </w:t>
      </w:r>
      <w:r w:rsidRPr="00254A0A">
        <w:rPr>
          <w:rFonts w:ascii="Times New Roman" w:hAnsi="Times New Roman"/>
          <w:sz w:val="28"/>
          <w:lang w:val="en-US"/>
        </w:rPr>
        <w:t>LaYO</w:t>
      </w:r>
      <w:r w:rsidRPr="00254A0A">
        <w:rPr>
          <w:rFonts w:ascii="Times New Roman" w:hAnsi="Times New Roman"/>
          <w:sz w:val="28"/>
          <w:vertAlign w:val="subscript"/>
        </w:rPr>
        <w:t>3</w:t>
      </w:r>
      <w:r w:rsidRPr="00254A0A">
        <w:rPr>
          <w:rFonts w:ascii="Times New Roman" w:hAnsi="Times New Roman"/>
          <w:sz w:val="28"/>
          <w:szCs w:val="28"/>
        </w:rPr>
        <w:t xml:space="preserve">, </w:t>
      </w:r>
      <w:r w:rsidRPr="00254A0A">
        <w:rPr>
          <w:rFonts w:ascii="Times New Roman" w:hAnsi="Times New Roman"/>
          <w:sz w:val="28"/>
          <w:szCs w:val="28"/>
          <w:lang w:val="en-US"/>
        </w:rPr>
        <w:t>CoB</w:t>
      </w:r>
      <w:r w:rsidRPr="00254A0A">
        <w:rPr>
          <w:rFonts w:ascii="Times New Roman" w:hAnsi="Times New Roman"/>
          <w:sz w:val="28"/>
          <w:szCs w:val="28"/>
        </w:rPr>
        <w:t xml:space="preserve">, </w:t>
      </w:r>
      <w:r w:rsidRPr="00254A0A">
        <w:rPr>
          <w:rFonts w:ascii="Times New Roman" w:hAnsi="Times New Roman"/>
          <w:sz w:val="28"/>
          <w:szCs w:val="28"/>
          <w:lang w:val="en-US"/>
        </w:rPr>
        <w:t>Co</w:t>
      </w:r>
      <w:r w:rsidRPr="00254A0A">
        <w:rPr>
          <w:rFonts w:ascii="Times New Roman" w:hAnsi="Times New Roman"/>
          <w:sz w:val="28"/>
          <w:szCs w:val="28"/>
          <w:vertAlign w:val="subscript"/>
        </w:rPr>
        <w:t>2</w:t>
      </w:r>
      <w:r w:rsidRPr="00254A0A">
        <w:rPr>
          <w:rFonts w:ascii="Times New Roman" w:hAnsi="Times New Roman"/>
          <w:sz w:val="28"/>
          <w:szCs w:val="28"/>
          <w:lang w:val="en-US"/>
        </w:rPr>
        <w:t>B</w:t>
      </w:r>
      <w:r w:rsidRPr="00254A0A">
        <w:rPr>
          <w:rFonts w:ascii="Times New Roman" w:hAnsi="Times New Roman"/>
          <w:sz w:val="28"/>
          <w:szCs w:val="28"/>
        </w:rPr>
        <w:t xml:space="preserve">, </w:t>
      </w:r>
      <w:r w:rsidRPr="00254A0A">
        <w:rPr>
          <w:rFonts w:ascii="Times New Roman" w:hAnsi="Times New Roman"/>
          <w:sz w:val="28"/>
          <w:szCs w:val="28"/>
          <w:lang w:val="en-US"/>
        </w:rPr>
        <w:t>Co</w:t>
      </w:r>
      <w:r w:rsidRPr="00254A0A">
        <w:rPr>
          <w:rFonts w:ascii="Times New Roman" w:hAnsi="Times New Roman"/>
          <w:sz w:val="28"/>
          <w:szCs w:val="28"/>
          <w:vertAlign w:val="subscript"/>
        </w:rPr>
        <w:t>2</w:t>
      </w:r>
      <w:r w:rsidRPr="00254A0A">
        <w:rPr>
          <w:rFonts w:ascii="Times New Roman" w:hAnsi="Times New Roman"/>
          <w:sz w:val="28"/>
          <w:szCs w:val="28"/>
        </w:rPr>
        <w:t xml:space="preserve">С, </w:t>
      </w:r>
      <w:r w:rsidRPr="00254A0A">
        <w:rPr>
          <w:rFonts w:ascii="Times New Roman" w:hAnsi="Times New Roman"/>
          <w:sz w:val="28"/>
          <w:szCs w:val="28"/>
          <w:lang w:val="en-US"/>
        </w:rPr>
        <w:t>CoO</w:t>
      </w:r>
      <w:r w:rsidRPr="00254A0A">
        <w:rPr>
          <w:rFonts w:ascii="Times New Roman" w:hAnsi="Times New Roman"/>
          <w:color w:val="000000"/>
          <w:sz w:val="28"/>
          <w:szCs w:val="28"/>
        </w:rPr>
        <w:t>,</w:t>
      </w:r>
      <w:r w:rsidRPr="00254A0A">
        <w:rPr>
          <w:rFonts w:ascii="Times New Roman" w:hAnsi="Times New Roman"/>
          <w:sz w:val="28"/>
          <w:szCs w:val="28"/>
        </w:rPr>
        <w:t xml:space="preserve"> </w:t>
      </w:r>
      <w:r w:rsidRPr="00254A0A">
        <w:rPr>
          <w:rFonts w:ascii="Times New Roman" w:hAnsi="Times New Roman"/>
          <w:sz w:val="28"/>
          <w:szCs w:val="28"/>
          <w:lang w:val="en-US"/>
        </w:rPr>
        <w:t>CoLa</w:t>
      </w:r>
      <w:r w:rsidRPr="00254A0A">
        <w:rPr>
          <w:rFonts w:ascii="Times New Roman" w:hAnsi="Times New Roman"/>
          <w:sz w:val="28"/>
          <w:szCs w:val="28"/>
          <w:vertAlign w:val="subscript"/>
        </w:rPr>
        <w:t>2</w:t>
      </w:r>
      <w:r w:rsidRPr="00254A0A">
        <w:rPr>
          <w:rFonts w:ascii="Times New Roman" w:hAnsi="Times New Roman"/>
          <w:sz w:val="28"/>
          <w:szCs w:val="28"/>
          <w:lang w:val="en-US"/>
        </w:rPr>
        <w:t>O</w:t>
      </w:r>
      <w:r w:rsidRPr="00254A0A">
        <w:rPr>
          <w:rFonts w:ascii="Times New Roman" w:hAnsi="Times New Roman"/>
          <w:sz w:val="28"/>
          <w:szCs w:val="28"/>
          <w:vertAlign w:val="subscript"/>
        </w:rPr>
        <w:t>4</w:t>
      </w:r>
      <w:r w:rsidRPr="00254A0A">
        <w:rPr>
          <w:rFonts w:ascii="Times New Roman" w:hAnsi="Times New Roman"/>
          <w:sz w:val="28"/>
          <w:szCs w:val="28"/>
        </w:rPr>
        <w:t xml:space="preserve"> и </w:t>
      </w:r>
      <w:r w:rsidRPr="00254A0A">
        <w:rPr>
          <w:rFonts w:ascii="Times New Roman" w:hAnsi="Times New Roman"/>
          <w:sz w:val="28"/>
          <w:szCs w:val="28"/>
          <w:lang w:val="en-US"/>
        </w:rPr>
        <w:t>Co</w:t>
      </w:r>
      <w:r w:rsidRPr="00254A0A">
        <w:rPr>
          <w:rFonts w:ascii="Times New Roman" w:hAnsi="Times New Roman"/>
          <w:sz w:val="28"/>
          <w:szCs w:val="28"/>
          <w:vertAlign w:val="subscript"/>
        </w:rPr>
        <w:t>3</w:t>
      </w:r>
      <w:r w:rsidRPr="00254A0A">
        <w:rPr>
          <w:rFonts w:ascii="Times New Roman" w:hAnsi="Times New Roman"/>
          <w:sz w:val="28"/>
          <w:szCs w:val="28"/>
          <w:lang w:val="en-US"/>
        </w:rPr>
        <w:t>La</w:t>
      </w:r>
      <w:r w:rsidRPr="00254A0A">
        <w:rPr>
          <w:rFonts w:ascii="Times New Roman" w:hAnsi="Times New Roman"/>
          <w:sz w:val="28"/>
          <w:szCs w:val="28"/>
          <w:vertAlign w:val="subscript"/>
        </w:rPr>
        <w:t>4</w:t>
      </w:r>
      <w:r w:rsidRPr="00254A0A">
        <w:rPr>
          <w:rFonts w:ascii="Times New Roman" w:hAnsi="Times New Roman"/>
          <w:sz w:val="28"/>
          <w:szCs w:val="28"/>
          <w:lang w:val="en-US"/>
        </w:rPr>
        <w:t>O</w:t>
      </w:r>
      <w:r w:rsidRPr="00254A0A">
        <w:rPr>
          <w:rFonts w:ascii="Times New Roman" w:hAnsi="Times New Roman"/>
          <w:sz w:val="28"/>
          <w:szCs w:val="28"/>
          <w:vertAlign w:val="subscript"/>
        </w:rPr>
        <w:t>10</w:t>
      </w:r>
      <w:r w:rsidRPr="00254A0A">
        <w:rPr>
          <w:rFonts w:ascii="Times New Roman" w:hAnsi="Times New Roman"/>
          <w:sz w:val="28"/>
          <w:szCs w:val="28"/>
        </w:rPr>
        <w:t>.</w:t>
      </w:r>
    </w:p>
    <w:p w:rsidR="00880D38" w:rsidRPr="00254A0A" w:rsidRDefault="00880D38" w:rsidP="00ED00B5">
      <w:pPr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4A0A">
        <w:rPr>
          <w:rFonts w:ascii="Times New Roman" w:hAnsi="Times New Roman"/>
          <w:sz w:val="28"/>
          <w:szCs w:val="28"/>
        </w:rPr>
        <w:t>Установлено, что наиболее высокой термодинамической вероятностью характеризуются реакции взаимодействия борида циркония и гафния с окислителями</w:t>
      </w:r>
      <w:r>
        <w:rPr>
          <w:rFonts w:ascii="Times New Roman" w:hAnsi="Times New Roman"/>
          <w:sz w:val="28"/>
          <w:szCs w:val="28"/>
        </w:rPr>
        <w:t xml:space="preserve"> (О</w:t>
      </w:r>
      <w:r w:rsidRPr="00254A0A">
        <w:rPr>
          <w:rFonts w:ascii="Times New Roman" w:hAnsi="Times New Roman"/>
          <w:sz w:val="28"/>
          <w:szCs w:val="28"/>
        </w:rPr>
        <w:t>,</w:t>
      </w:r>
      <w:r w:rsidRPr="005E3DCB">
        <w:rPr>
          <w:rFonts w:ascii="Times New Roman" w:hAnsi="Times New Roman"/>
          <w:sz w:val="28"/>
          <w:szCs w:val="28"/>
        </w:rPr>
        <w:t xml:space="preserve"> </w:t>
      </w:r>
      <w:r w:rsidRPr="00254A0A">
        <w:rPr>
          <w:rFonts w:ascii="Times New Roman" w:hAnsi="Times New Roman"/>
          <w:sz w:val="28"/>
          <w:szCs w:val="28"/>
          <w:lang w:val="es-ES"/>
        </w:rPr>
        <w:t>O</w:t>
      </w:r>
      <w:r w:rsidRPr="005E3DCB">
        <w:rPr>
          <w:rFonts w:ascii="Times New Roman" w:hAnsi="Times New Roman"/>
          <w:sz w:val="28"/>
          <w:szCs w:val="28"/>
          <w:vertAlign w:val="subscript"/>
        </w:rPr>
        <w:t>2</w:t>
      </w:r>
      <w:r w:rsidRPr="005E3DCB">
        <w:rPr>
          <w:rFonts w:ascii="Times New Roman" w:hAnsi="Times New Roman"/>
          <w:sz w:val="28"/>
          <w:szCs w:val="28"/>
        </w:rPr>
        <w:t xml:space="preserve">, </w:t>
      </w:r>
      <w:r w:rsidRPr="00254A0A">
        <w:rPr>
          <w:rFonts w:ascii="Times New Roman" w:hAnsi="Times New Roman"/>
          <w:sz w:val="28"/>
          <w:szCs w:val="28"/>
          <w:lang w:val="en-US"/>
        </w:rPr>
        <w:t>NO</w:t>
      </w:r>
      <w:r>
        <w:rPr>
          <w:rFonts w:ascii="Times New Roman" w:hAnsi="Times New Roman"/>
          <w:sz w:val="28"/>
          <w:szCs w:val="28"/>
        </w:rPr>
        <w:t>,</w:t>
      </w:r>
      <w:r w:rsidRPr="00EC427D">
        <w:rPr>
          <w:rFonts w:ascii="Times New Roman" w:hAnsi="Times New Roman"/>
          <w:sz w:val="28"/>
          <w:szCs w:val="28"/>
        </w:rPr>
        <w:t xml:space="preserve"> </w:t>
      </w:r>
      <w:r w:rsidRPr="00254A0A">
        <w:rPr>
          <w:rFonts w:ascii="Times New Roman" w:hAnsi="Times New Roman"/>
          <w:sz w:val="28"/>
          <w:szCs w:val="28"/>
          <w:lang w:val="es-ES"/>
        </w:rPr>
        <w:t>CO</w:t>
      </w:r>
      <w:r w:rsidRPr="005E3DCB">
        <w:rPr>
          <w:rFonts w:ascii="Times New Roman" w:hAnsi="Times New Roman"/>
          <w:sz w:val="28"/>
          <w:szCs w:val="28"/>
        </w:rPr>
        <w:t xml:space="preserve">, </w:t>
      </w:r>
      <w:r w:rsidRPr="00254A0A">
        <w:rPr>
          <w:rFonts w:ascii="Times New Roman" w:hAnsi="Times New Roman"/>
          <w:sz w:val="28"/>
          <w:szCs w:val="28"/>
          <w:lang w:val="es-ES"/>
        </w:rPr>
        <w:t>CO</w:t>
      </w:r>
      <w:r w:rsidRPr="005E3DCB"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>)</w:t>
      </w:r>
      <w:r w:rsidRPr="00254A0A">
        <w:rPr>
          <w:rFonts w:ascii="Times New Roman" w:hAnsi="Times New Roman"/>
          <w:sz w:val="28"/>
          <w:szCs w:val="28"/>
        </w:rPr>
        <w:t xml:space="preserve">, протекающие </w:t>
      </w:r>
      <w:r>
        <w:rPr>
          <w:rFonts w:ascii="Times New Roman" w:hAnsi="Times New Roman"/>
          <w:sz w:val="28"/>
          <w:szCs w:val="28"/>
        </w:rPr>
        <w:t>с образованием оксидов циркония/</w:t>
      </w:r>
      <w:r w:rsidRPr="00254A0A">
        <w:rPr>
          <w:rFonts w:ascii="Times New Roman" w:hAnsi="Times New Roman"/>
          <w:sz w:val="28"/>
          <w:szCs w:val="28"/>
        </w:rPr>
        <w:t xml:space="preserve">гафния и конденсированного и газообразного оксида бора </w:t>
      </w:r>
      <w:r w:rsidRPr="00254A0A">
        <w:rPr>
          <w:rFonts w:ascii="Times New Roman" w:hAnsi="Times New Roman"/>
          <w:sz w:val="28"/>
          <w:szCs w:val="28"/>
          <w:lang w:val="en-US"/>
        </w:rPr>
        <w:t>B</w:t>
      </w:r>
      <w:r w:rsidRPr="00254A0A">
        <w:rPr>
          <w:rFonts w:ascii="Times New Roman" w:hAnsi="Times New Roman"/>
          <w:sz w:val="28"/>
          <w:szCs w:val="28"/>
          <w:vertAlign w:val="subscript"/>
        </w:rPr>
        <w:t>2</w:t>
      </w:r>
      <w:r w:rsidRPr="00254A0A">
        <w:rPr>
          <w:rFonts w:ascii="Times New Roman" w:hAnsi="Times New Roman"/>
          <w:sz w:val="28"/>
          <w:szCs w:val="28"/>
          <w:lang w:val="en-US"/>
        </w:rPr>
        <w:t>O</w:t>
      </w:r>
      <w:r w:rsidRPr="00254A0A"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54A0A">
        <w:rPr>
          <w:rFonts w:ascii="Times New Roman" w:hAnsi="Times New Roman"/>
          <w:sz w:val="28"/>
          <w:szCs w:val="28"/>
        </w:rPr>
        <w:t>Окисление атомарным кислородом является более веро</w:t>
      </w:r>
      <w:r>
        <w:rPr>
          <w:rFonts w:ascii="Times New Roman" w:hAnsi="Times New Roman"/>
          <w:sz w:val="28"/>
          <w:szCs w:val="28"/>
        </w:rPr>
        <w:t>ятным, чем другими окислителями.</w:t>
      </w:r>
    </w:p>
    <w:p w:rsidR="00880D38" w:rsidRPr="00254A0A" w:rsidRDefault="00880D38" w:rsidP="00ED00B5">
      <w:pPr>
        <w:numPr>
          <w:ilvl w:val="0"/>
          <w:numId w:val="8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6"/>
        </w:rPr>
      </w:pPr>
      <w:r>
        <w:rPr>
          <w:rFonts w:ascii="Times New Roman" w:hAnsi="Times New Roman"/>
          <w:sz w:val="28"/>
          <w:szCs w:val="28"/>
        </w:rPr>
        <w:t>Выявлено, что в</w:t>
      </w:r>
      <w:r w:rsidRPr="00254A0A">
        <w:rPr>
          <w:rFonts w:ascii="Times New Roman" w:hAnsi="Times New Roman"/>
          <w:sz w:val="28"/>
          <w:szCs w:val="28"/>
        </w:rPr>
        <w:t xml:space="preserve"> результате воздействия окислительного газового потока на образцы состава </w:t>
      </w:r>
      <w:r w:rsidRPr="00254A0A">
        <w:rPr>
          <w:rFonts w:ascii="Times New Roman" w:hAnsi="Times New Roman"/>
          <w:sz w:val="28"/>
          <w:szCs w:val="26"/>
          <w:lang w:val="en-US"/>
        </w:rPr>
        <w:t>ZrSiYAl</w:t>
      </w:r>
      <w:r w:rsidRPr="00254A0A">
        <w:rPr>
          <w:rFonts w:ascii="Times New Roman" w:hAnsi="Times New Roman"/>
          <w:sz w:val="28"/>
          <w:szCs w:val="26"/>
        </w:rPr>
        <w:t>,</w:t>
      </w:r>
      <w:r w:rsidRPr="00254A0A">
        <w:rPr>
          <w:rFonts w:ascii="Times New Roman" w:hAnsi="Times New Roman"/>
          <w:sz w:val="28"/>
          <w:szCs w:val="28"/>
        </w:rPr>
        <w:t xml:space="preserve"> </w:t>
      </w:r>
      <w:r w:rsidRPr="00254A0A">
        <w:rPr>
          <w:rFonts w:ascii="Times New Roman" w:hAnsi="Times New Roman"/>
          <w:sz w:val="28"/>
          <w:szCs w:val="28"/>
          <w:lang w:val="en-US"/>
        </w:rPr>
        <w:t>HfSiYLaCo</w:t>
      </w:r>
      <w:r w:rsidRPr="00254A0A">
        <w:rPr>
          <w:rFonts w:ascii="Times New Roman" w:hAnsi="Times New Roman"/>
          <w:sz w:val="28"/>
          <w:szCs w:val="28"/>
        </w:rPr>
        <w:t xml:space="preserve">, </w:t>
      </w:r>
      <w:r w:rsidRPr="00254A0A">
        <w:rPr>
          <w:rFonts w:ascii="Times New Roman" w:hAnsi="Times New Roman"/>
          <w:sz w:val="28"/>
          <w:szCs w:val="28"/>
          <w:lang w:val="en-US"/>
        </w:rPr>
        <w:t>ZrLa</w:t>
      </w:r>
      <w:r w:rsidRPr="00254A0A">
        <w:rPr>
          <w:rFonts w:ascii="Times New Roman" w:hAnsi="Times New Roman"/>
          <w:sz w:val="28"/>
          <w:szCs w:val="28"/>
        </w:rPr>
        <w:t xml:space="preserve"> и </w:t>
      </w:r>
      <w:r w:rsidRPr="00254A0A">
        <w:rPr>
          <w:rFonts w:ascii="Times New Roman" w:hAnsi="Times New Roman"/>
          <w:sz w:val="28"/>
          <w:szCs w:val="28"/>
          <w:lang w:val="en-US"/>
        </w:rPr>
        <w:t>HfLa</w:t>
      </w:r>
      <w:r w:rsidRPr="00254A0A">
        <w:rPr>
          <w:rFonts w:ascii="Times New Roman" w:hAnsi="Times New Roman"/>
          <w:sz w:val="28"/>
          <w:szCs w:val="26"/>
        </w:rPr>
        <w:t xml:space="preserve"> при температуре 1800</w:t>
      </w:r>
      <w:r w:rsidRPr="00254A0A">
        <w:rPr>
          <w:rFonts w:ascii="Times New Roman" w:hAnsi="Times New Roman"/>
          <w:sz w:val="28"/>
          <w:szCs w:val="26"/>
          <w:vertAlign w:val="superscript"/>
        </w:rPr>
        <w:t>о</w:t>
      </w:r>
      <w:r w:rsidRPr="00254A0A">
        <w:rPr>
          <w:rFonts w:ascii="Times New Roman" w:hAnsi="Times New Roman"/>
          <w:sz w:val="28"/>
          <w:szCs w:val="26"/>
        </w:rPr>
        <w:t xml:space="preserve">С на поверхности УВТК образуется пористый слой из диоксида циркония или гафния. При этом протекает активное окисление карбида кремния на поверхности УВТК в данных условиях ГДИ с образованием газообразного монооксида </w:t>
      </w:r>
      <w:r w:rsidRPr="00254A0A">
        <w:rPr>
          <w:rFonts w:ascii="Times New Roman" w:hAnsi="Times New Roman"/>
          <w:sz w:val="28"/>
          <w:szCs w:val="26"/>
          <w:lang w:val="en-US"/>
        </w:rPr>
        <w:t>SiO</w:t>
      </w:r>
      <w:r w:rsidRPr="00254A0A">
        <w:rPr>
          <w:rFonts w:ascii="Times New Roman" w:hAnsi="Times New Roman"/>
          <w:sz w:val="28"/>
          <w:szCs w:val="26"/>
        </w:rPr>
        <w:t xml:space="preserve">. Окисление кремнийсодержащей керамики </w:t>
      </w:r>
      <w:r w:rsidRPr="00254A0A">
        <w:rPr>
          <w:rFonts w:ascii="Times New Roman" w:hAnsi="Times New Roman"/>
          <w:sz w:val="28"/>
          <w:szCs w:val="26"/>
          <w:lang w:val="en-US"/>
        </w:rPr>
        <w:t>ZrSiYAl</w:t>
      </w:r>
      <w:r w:rsidRPr="00254A0A">
        <w:rPr>
          <w:rFonts w:ascii="Times New Roman" w:hAnsi="Times New Roman"/>
          <w:sz w:val="28"/>
          <w:szCs w:val="26"/>
        </w:rPr>
        <w:t>,</w:t>
      </w:r>
      <w:r w:rsidRPr="00254A0A">
        <w:rPr>
          <w:rFonts w:ascii="Times New Roman" w:hAnsi="Times New Roman"/>
          <w:sz w:val="28"/>
          <w:szCs w:val="28"/>
        </w:rPr>
        <w:t xml:space="preserve"> </w:t>
      </w:r>
      <w:r w:rsidRPr="00254A0A">
        <w:rPr>
          <w:rFonts w:ascii="Times New Roman" w:hAnsi="Times New Roman"/>
          <w:sz w:val="28"/>
          <w:szCs w:val="28"/>
          <w:lang w:val="en-US"/>
        </w:rPr>
        <w:t>HfSiYLaCo</w:t>
      </w:r>
      <w:r w:rsidRPr="00254A0A">
        <w:rPr>
          <w:rFonts w:ascii="Times New Roman" w:hAnsi="Times New Roman"/>
          <w:sz w:val="28"/>
          <w:szCs w:val="28"/>
        </w:rPr>
        <w:t xml:space="preserve"> сопровождается образованием оксидных слоев, плотно прилегающих к основному материалу даже после остывания. </w:t>
      </w:r>
      <w:r>
        <w:rPr>
          <w:rFonts w:ascii="Times New Roman" w:hAnsi="Times New Roman"/>
          <w:sz w:val="28"/>
          <w:szCs w:val="28"/>
        </w:rPr>
        <w:t>Показано, что п</w:t>
      </w:r>
      <w:r w:rsidRPr="00254A0A">
        <w:rPr>
          <w:rFonts w:ascii="Times New Roman" w:hAnsi="Times New Roman"/>
          <w:sz w:val="28"/>
          <w:szCs w:val="28"/>
        </w:rPr>
        <w:t xml:space="preserve">ри окислении образцов </w:t>
      </w:r>
      <w:r w:rsidRPr="00254A0A">
        <w:rPr>
          <w:rFonts w:ascii="Times New Roman" w:hAnsi="Times New Roman"/>
          <w:sz w:val="28"/>
          <w:szCs w:val="28"/>
          <w:lang w:val="en-US"/>
        </w:rPr>
        <w:t>ZrLa</w:t>
      </w:r>
      <w:r w:rsidRPr="00254A0A">
        <w:rPr>
          <w:rFonts w:ascii="Times New Roman" w:hAnsi="Times New Roman"/>
          <w:sz w:val="28"/>
          <w:szCs w:val="28"/>
        </w:rPr>
        <w:t xml:space="preserve"> и </w:t>
      </w:r>
      <w:r w:rsidRPr="00254A0A">
        <w:rPr>
          <w:rFonts w:ascii="Times New Roman" w:hAnsi="Times New Roman"/>
          <w:sz w:val="28"/>
          <w:szCs w:val="28"/>
          <w:lang w:val="en-US"/>
        </w:rPr>
        <w:t>HfLa</w:t>
      </w:r>
      <w:r w:rsidRPr="00254A0A">
        <w:rPr>
          <w:rFonts w:ascii="Times New Roman" w:hAnsi="Times New Roman"/>
          <w:sz w:val="28"/>
          <w:szCs w:val="28"/>
        </w:rPr>
        <w:t xml:space="preserve"> окисленный слой имеет больше вздутий и отделяется от поверхности материала при остывании. Образование стекла, как промежуточного продукта окисления карбида кремния, при испытаниях УВТК составов </w:t>
      </w:r>
      <w:r w:rsidRPr="00254A0A">
        <w:rPr>
          <w:rFonts w:ascii="Times New Roman" w:hAnsi="Times New Roman"/>
          <w:sz w:val="28"/>
          <w:szCs w:val="26"/>
          <w:lang w:val="en-US"/>
        </w:rPr>
        <w:t>ZrSiYAl</w:t>
      </w:r>
      <w:r w:rsidRPr="00254A0A">
        <w:rPr>
          <w:rFonts w:ascii="Times New Roman" w:hAnsi="Times New Roman"/>
          <w:sz w:val="28"/>
          <w:szCs w:val="26"/>
        </w:rPr>
        <w:t>,</w:t>
      </w:r>
      <w:r w:rsidRPr="00254A0A">
        <w:rPr>
          <w:rFonts w:ascii="Times New Roman" w:hAnsi="Times New Roman"/>
          <w:sz w:val="28"/>
          <w:szCs w:val="28"/>
        </w:rPr>
        <w:t xml:space="preserve"> </w:t>
      </w:r>
      <w:r w:rsidRPr="00254A0A">
        <w:rPr>
          <w:rFonts w:ascii="Times New Roman" w:hAnsi="Times New Roman"/>
          <w:sz w:val="28"/>
          <w:szCs w:val="28"/>
          <w:lang w:val="en-US"/>
        </w:rPr>
        <w:t>HfSiYLaCo</w:t>
      </w:r>
      <w:r w:rsidRPr="00254A0A">
        <w:rPr>
          <w:rFonts w:ascii="Times New Roman" w:hAnsi="Times New Roman"/>
          <w:sz w:val="28"/>
          <w:szCs w:val="28"/>
        </w:rPr>
        <w:t xml:space="preserve"> подтверждается наличием </w:t>
      </w:r>
      <w:r w:rsidRPr="00254A0A">
        <w:rPr>
          <w:rFonts w:ascii="Times New Roman" w:hAnsi="Times New Roman"/>
          <w:sz w:val="28"/>
          <w:szCs w:val="28"/>
          <w:lang w:val="en-US"/>
        </w:rPr>
        <w:t>SiO</w:t>
      </w:r>
      <w:r w:rsidRPr="00254A0A">
        <w:rPr>
          <w:rFonts w:ascii="Times New Roman" w:hAnsi="Times New Roman"/>
          <w:sz w:val="28"/>
          <w:szCs w:val="28"/>
          <w:vertAlign w:val="subscript"/>
        </w:rPr>
        <w:t>2</w:t>
      </w:r>
      <w:r w:rsidRPr="00254A0A">
        <w:rPr>
          <w:rFonts w:ascii="Times New Roman" w:hAnsi="Times New Roman"/>
          <w:sz w:val="28"/>
          <w:szCs w:val="28"/>
        </w:rPr>
        <w:t xml:space="preserve"> на нерабочей поверхности образца </w:t>
      </w:r>
      <w:r w:rsidRPr="00254A0A">
        <w:rPr>
          <w:rFonts w:ascii="Times New Roman" w:hAnsi="Times New Roman"/>
          <w:sz w:val="28"/>
          <w:szCs w:val="26"/>
          <w:lang w:val="en-US"/>
        </w:rPr>
        <w:t>ZrSiYAl</w:t>
      </w:r>
      <w:r w:rsidRPr="00254A0A">
        <w:rPr>
          <w:rFonts w:ascii="Times New Roman" w:hAnsi="Times New Roman"/>
          <w:sz w:val="28"/>
          <w:szCs w:val="26"/>
        </w:rPr>
        <w:t xml:space="preserve">. </w:t>
      </w:r>
    </w:p>
    <w:p w:rsidR="00880D38" w:rsidRPr="00254A0A" w:rsidRDefault="00880D38" w:rsidP="00ED00B5">
      <w:pPr>
        <w:numPr>
          <w:ilvl w:val="0"/>
          <w:numId w:val="8"/>
        </w:numPr>
        <w:tabs>
          <w:tab w:val="left" w:pos="851"/>
          <w:tab w:val="left" w:pos="1134"/>
          <w:tab w:val="left" w:pos="2268"/>
          <w:tab w:val="left" w:pos="77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Установлено</w:t>
      </w:r>
      <w:r w:rsidRPr="00254A0A">
        <w:rPr>
          <w:rFonts w:ascii="Times New Roman" w:hAnsi="Times New Roman"/>
          <w:sz w:val="28"/>
          <w:szCs w:val="28"/>
        </w:rPr>
        <w:t xml:space="preserve">, что при высокотемпературном окислении керамики состава </w:t>
      </w:r>
      <w:r w:rsidRPr="00254A0A">
        <w:rPr>
          <w:rFonts w:ascii="Times New Roman" w:hAnsi="Times New Roman"/>
          <w:sz w:val="28"/>
          <w:szCs w:val="26"/>
          <w:lang w:val="en-US"/>
        </w:rPr>
        <w:t>ZrSiYLa</w:t>
      </w:r>
      <w:r w:rsidRPr="00254A0A">
        <w:rPr>
          <w:rFonts w:ascii="Times New Roman" w:hAnsi="Times New Roman"/>
          <w:sz w:val="28"/>
          <w:szCs w:val="28"/>
        </w:rPr>
        <w:t xml:space="preserve"> происходит образование оксида циркония и стеклообразного диоксида кремния, который заполняет поровое пространство в диоксиде циркония. При достижении температуры ~ 2400</w:t>
      </w:r>
      <w:r w:rsidRPr="00254A0A">
        <w:rPr>
          <w:rFonts w:ascii="Times New Roman" w:hAnsi="Times New Roman"/>
          <w:sz w:val="28"/>
          <w:szCs w:val="28"/>
          <w:vertAlign w:val="superscript"/>
        </w:rPr>
        <w:t>о</w:t>
      </w:r>
      <w:r w:rsidRPr="00254A0A">
        <w:rPr>
          <w:rFonts w:ascii="Times New Roman" w:hAnsi="Times New Roman"/>
          <w:sz w:val="28"/>
          <w:szCs w:val="28"/>
        </w:rPr>
        <w:t>С происходит активный унос расплавленного стекла, при этом на поверхности керамики сохраняется слой пористого диоксида циркония.</w:t>
      </w:r>
    </w:p>
    <w:p w:rsidR="00880D38" w:rsidRDefault="00880D38" w:rsidP="00ED00B5">
      <w:pPr>
        <w:numPr>
          <w:ilvl w:val="0"/>
          <w:numId w:val="8"/>
        </w:numPr>
        <w:tabs>
          <w:tab w:val="left" w:pos="851"/>
          <w:tab w:val="left" w:pos="1134"/>
          <w:tab w:val="left" w:pos="2268"/>
          <w:tab w:val="left" w:pos="77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>Доказано, что в</w:t>
      </w:r>
      <w:r w:rsidRPr="00254A0A">
        <w:rPr>
          <w:rFonts w:ascii="Times New Roman" w:hAnsi="Times New Roman"/>
          <w:sz w:val="28"/>
        </w:rPr>
        <w:t xml:space="preserve"> условиях ГДИ при температуре </w:t>
      </w:r>
      <w:r>
        <w:rPr>
          <w:rFonts w:ascii="Times New Roman" w:hAnsi="Times New Roman"/>
          <w:sz w:val="28"/>
        </w:rPr>
        <w:t xml:space="preserve">нерабочей поверхности </w:t>
      </w:r>
      <w:r w:rsidRPr="00254A0A">
        <w:rPr>
          <w:rFonts w:ascii="Times New Roman" w:hAnsi="Times New Roman"/>
          <w:sz w:val="28"/>
        </w:rPr>
        <w:t>1680</w:t>
      </w:r>
      <w:r w:rsidRPr="00254A0A">
        <w:rPr>
          <w:rFonts w:ascii="Times New Roman" w:hAnsi="Times New Roman"/>
          <w:sz w:val="28"/>
          <w:vertAlign w:val="superscript"/>
        </w:rPr>
        <w:t>о</w:t>
      </w:r>
      <w:r w:rsidRPr="00254A0A">
        <w:rPr>
          <w:rFonts w:ascii="Times New Roman" w:hAnsi="Times New Roman"/>
          <w:sz w:val="28"/>
        </w:rPr>
        <w:t xml:space="preserve">С образец состава </w:t>
      </w:r>
      <w:r w:rsidRPr="00254A0A">
        <w:rPr>
          <w:rFonts w:ascii="Times New Roman" w:hAnsi="Times New Roman"/>
          <w:sz w:val="28"/>
          <w:szCs w:val="28"/>
          <w:lang w:val="en-US"/>
        </w:rPr>
        <w:t>HfSiYLa</w:t>
      </w:r>
      <w:r w:rsidRPr="00254A0A">
        <w:rPr>
          <w:rFonts w:ascii="Times New Roman" w:hAnsi="Times New Roman"/>
          <w:sz w:val="28"/>
          <w:szCs w:val="28"/>
        </w:rPr>
        <w:t xml:space="preserve"> окисляется с образованием оксида гафния, силиката гафния и стеклофазы. </w:t>
      </w:r>
    </w:p>
    <w:p w:rsidR="00880D38" w:rsidRPr="00254A0A" w:rsidRDefault="00880D38" w:rsidP="00ED00B5">
      <w:pPr>
        <w:numPr>
          <w:ilvl w:val="0"/>
          <w:numId w:val="8"/>
        </w:numPr>
        <w:tabs>
          <w:tab w:val="left" w:pos="851"/>
          <w:tab w:val="left" w:pos="1134"/>
          <w:tab w:val="left" w:pos="2268"/>
          <w:tab w:val="left" w:pos="778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проведения исследований получены ультравысокотемпературные керамические материалы, работоспособные в экстремальной высокотемпературной окислительной среде в условиях термоудара при градиенте температуры до 1800</w:t>
      </w:r>
      <w:r w:rsidRPr="005140CA">
        <w:rPr>
          <w:rFonts w:ascii="Times New Roman" w:hAnsi="Times New Roman"/>
          <w:sz w:val="28"/>
          <w:szCs w:val="28"/>
          <w:vertAlign w:val="superscript"/>
        </w:rPr>
        <w:t>о</w:t>
      </w:r>
      <w:r>
        <w:rPr>
          <w:rFonts w:ascii="Times New Roman" w:hAnsi="Times New Roman"/>
          <w:sz w:val="28"/>
          <w:szCs w:val="28"/>
        </w:rPr>
        <w:t xml:space="preserve">С. </w:t>
      </w:r>
    </w:p>
    <w:p w:rsidR="00880D38" w:rsidRDefault="00880D38" w:rsidP="00ED00B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880D38" w:rsidRPr="001F65BC" w:rsidRDefault="00633C9A" w:rsidP="00633C9A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Литература</w:t>
      </w:r>
    </w:p>
    <w:p w:rsidR="00880D38" w:rsidRPr="009E1966" w:rsidRDefault="00880D38" w:rsidP="00ED00B5">
      <w:pPr>
        <w:pStyle w:val="1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bCs/>
          <w:sz w:val="28"/>
          <w:szCs w:val="28"/>
          <w:lang w:val="en-US" w:eastAsia="en-US"/>
        </w:rPr>
      </w:pPr>
      <w:r w:rsidRPr="009E1966">
        <w:rPr>
          <w:bCs/>
          <w:sz w:val="28"/>
          <w:szCs w:val="28"/>
          <w:lang w:val="en-US" w:eastAsia="en-US"/>
        </w:rPr>
        <w:t>Justin J.F., Jankowiak A. Ultra High Temperature Ceramics: Densification, Properties and Thermal Stability // AerospaceLab Journal. – 2011. – Issue 3. – p. 1-11.</w:t>
      </w:r>
    </w:p>
    <w:p w:rsidR="00880D38" w:rsidRPr="009E1966" w:rsidRDefault="00880D38" w:rsidP="00ED00B5">
      <w:pPr>
        <w:pStyle w:val="1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bCs/>
          <w:sz w:val="28"/>
          <w:szCs w:val="28"/>
          <w:lang w:val="en-US" w:eastAsia="en-US"/>
        </w:rPr>
      </w:pPr>
      <w:r w:rsidRPr="009E1966">
        <w:rPr>
          <w:sz w:val="28"/>
          <w:szCs w:val="28"/>
          <w:lang w:val="en-US" w:eastAsia="en-US"/>
        </w:rPr>
        <w:t xml:space="preserve">Paul A., Jayaseelan D.D., Venugopal S. </w:t>
      </w:r>
      <w:r w:rsidRPr="009E1966">
        <w:rPr>
          <w:bCs/>
          <w:sz w:val="28"/>
          <w:szCs w:val="28"/>
          <w:lang w:val="en-US" w:eastAsia="en-US"/>
        </w:rPr>
        <w:t>UHTC composites for hypersonic applications //</w:t>
      </w:r>
      <w:r w:rsidRPr="009E1966">
        <w:rPr>
          <w:sz w:val="28"/>
          <w:szCs w:val="28"/>
          <w:lang w:val="en-US" w:eastAsia="en-US"/>
        </w:rPr>
        <w:t xml:space="preserve"> American Ceramic Society Bulletin. – 2012. – Vol. 91. – № 1. – p. 22-28.</w:t>
      </w:r>
    </w:p>
    <w:p w:rsidR="00880D38" w:rsidRPr="009E1966" w:rsidRDefault="00880D38" w:rsidP="00ED00B5">
      <w:pPr>
        <w:pStyle w:val="1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  <w:lang w:val="en-US" w:eastAsia="en-US"/>
        </w:rPr>
      </w:pPr>
      <w:r w:rsidRPr="009E1966">
        <w:rPr>
          <w:bCs/>
          <w:sz w:val="28"/>
          <w:szCs w:val="28"/>
          <w:lang w:val="en-US"/>
        </w:rPr>
        <w:t>Roberto Orrù, Giacomo Cao. Comparison of Reactive and Non-Reactive Spark Plasma Sintering Routes for the Fabrication of Monolithic and Composite Ultra High Temperature Ceramics (UHTC) Materials //</w:t>
      </w:r>
      <w:r w:rsidRPr="009E1966">
        <w:rPr>
          <w:sz w:val="28"/>
          <w:szCs w:val="28"/>
          <w:lang w:val="en-US"/>
        </w:rPr>
        <w:t xml:space="preserve"> </w:t>
      </w:r>
      <w:r w:rsidRPr="009E1966">
        <w:rPr>
          <w:iCs/>
          <w:sz w:val="28"/>
          <w:szCs w:val="28"/>
          <w:lang w:val="en-US"/>
        </w:rPr>
        <w:t xml:space="preserve">Materials. – </w:t>
      </w:r>
      <w:r w:rsidRPr="009E1966">
        <w:rPr>
          <w:bCs/>
          <w:sz w:val="28"/>
          <w:szCs w:val="28"/>
          <w:lang w:val="en-US"/>
        </w:rPr>
        <w:t>2013</w:t>
      </w:r>
      <w:r w:rsidRPr="009E1966">
        <w:rPr>
          <w:sz w:val="28"/>
          <w:szCs w:val="28"/>
          <w:lang w:val="en-US"/>
        </w:rPr>
        <w:t xml:space="preserve">. – </w:t>
      </w:r>
      <w:r w:rsidRPr="009E1966">
        <w:rPr>
          <w:iCs/>
          <w:sz w:val="28"/>
          <w:szCs w:val="28"/>
          <w:lang w:val="en-US"/>
        </w:rPr>
        <w:t>6</w:t>
      </w:r>
      <w:r w:rsidRPr="009E1966">
        <w:rPr>
          <w:sz w:val="28"/>
          <w:szCs w:val="28"/>
          <w:lang w:val="en-US"/>
        </w:rPr>
        <w:t>. – p. 1566-1583.</w:t>
      </w:r>
    </w:p>
    <w:p w:rsidR="00880D38" w:rsidRPr="009E1966" w:rsidRDefault="00880D38" w:rsidP="00ED00B5">
      <w:pPr>
        <w:pStyle w:val="1"/>
        <w:numPr>
          <w:ilvl w:val="0"/>
          <w:numId w:val="21"/>
        </w:numPr>
        <w:tabs>
          <w:tab w:val="left" w:pos="0"/>
          <w:tab w:val="left" w:pos="709"/>
          <w:tab w:val="left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 w:rsidRPr="009E1966">
        <w:rPr>
          <w:sz w:val="28"/>
          <w:szCs w:val="28"/>
        </w:rPr>
        <w:t xml:space="preserve">Севастьянов В.Г., Симоненко Е.П., Гордеев А.Н. и др. Получение сверхвысокотемпературных композиционных материалов </w:t>
      </w:r>
      <w:r w:rsidRPr="009E1966">
        <w:rPr>
          <w:sz w:val="28"/>
          <w:szCs w:val="28"/>
          <w:lang w:val="en-US"/>
        </w:rPr>
        <w:t>HfB</w:t>
      </w:r>
      <w:r w:rsidRPr="009E1966">
        <w:rPr>
          <w:sz w:val="28"/>
          <w:szCs w:val="28"/>
          <w:vertAlign w:val="subscript"/>
        </w:rPr>
        <w:t>2</w:t>
      </w:r>
      <w:r w:rsidRPr="009E1966">
        <w:rPr>
          <w:sz w:val="28"/>
          <w:szCs w:val="28"/>
        </w:rPr>
        <w:t>-</w:t>
      </w:r>
      <w:r w:rsidRPr="009E1966">
        <w:rPr>
          <w:sz w:val="28"/>
          <w:szCs w:val="28"/>
          <w:lang w:val="en-US"/>
        </w:rPr>
        <w:t>SiC</w:t>
      </w:r>
      <w:r w:rsidRPr="009E1966">
        <w:rPr>
          <w:sz w:val="28"/>
          <w:szCs w:val="28"/>
        </w:rPr>
        <w:t xml:space="preserve"> и исследование их поведения под воздействием потока диссоциированного воздуха // Журнал неорганической химии. 2013. Т. 58. № 11. С. 1419-1426.</w:t>
      </w:r>
    </w:p>
    <w:p w:rsidR="00880D38" w:rsidRPr="00B40847" w:rsidRDefault="00880D38" w:rsidP="00ED00B5">
      <w:pPr>
        <w:pStyle w:val="1"/>
        <w:numPr>
          <w:ilvl w:val="0"/>
          <w:numId w:val="21"/>
        </w:numPr>
        <w:tabs>
          <w:tab w:val="left" w:pos="851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 w:rsidRPr="009E1966">
        <w:rPr>
          <w:sz w:val="28"/>
          <w:szCs w:val="28"/>
        </w:rPr>
        <w:lastRenderedPageBreak/>
        <w:t xml:space="preserve">Самсонов Г.В., Серебрякова Т.И., Неронов В.И. Бориды // М.: Атомиздат. – 1975. – 376 с. </w:t>
      </w:r>
    </w:p>
    <w:p w:rsidR="00880D38" w:rsidRPr="00B40847" w:rsidRDefault="00880D38" w:rsidP="00ED00B5">
      <w:pPr>
        <w:numPr>
          <w:ilvl w:val="0"/>
          <w:numId w:val="2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B40847">
        <w:rPr>
          <w:rFonts w:ascii="Times New Roman" w:hAnsi="Times New Roman"/>
          <w:sz w:val="28"/>
          <w:szCs w:val="28"/>
          <w:lang w:val="en-US"/>
        </w:rPr>
        <w:t xml:space="preserve">Tokita M. Trend in advanced SPS spark plasma sintering systems and technology // J. Soc. Powder Tech. </w:t>
      </w:r>
      <w:smartTag w:uri="urn:schemas-microsoft-com:office:smarttags" w:element="place">
        <w:smartTag w:uri="urn:schemas-microsoft-com:office:smarttags" w:element="country-region">
          <w:r w:rsidRPr="00B40847">
            <w:rPr>
              <w:rFonts w:ascii="Times New Roman" w:hAnsi="Times New Roman"/>
              <w:sz w:val="28"/>
              <w:szCs w:val="28"/>
              <w:lang w:val="en-US"/>
            </w:rPr>
            <w:t>Japan</w:t>
          </w:r>
        </w:smartTag>
      </w:smartTag>
      <w:r w:rsidRPr="00B40847">
        <w:rPr>
          <w:rFonts w:ascii="Times New Roman" w:hAnsi="Times New Roman"/>
          <w:sz w:val="28"/>
          <w:szCs w:val="28"/>
          <w:lang w:val="en-US"/>
        </w:rPr>
        <w:t xml:space="preserve"> 30 (11), 1993, P. 790-804.</w:t>
      </w:r>
    </w:p>
    <w:p w:rsidR="00880D38" w:rsidRPr="00B40847" w:rsidRDefault="00880D38" w:rsidP="00ED00B5">
      <w:pPr>
        <w:numPr>
          <w:ilvl w:val="0"/>
          <w:numId w:val="2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B40847">
        <w:rPr>
          <w:rFonts w:ascii="Times New Roman" w:hAnsi="Times New Roman"/>
          <w:sz w:val="28"/>
          <w:szCs w:val="28"/>
          <w:lang w:val="en-US"/>
        </w:rPr>
        <w:t>Anselmi-Tamburini U., Kodera Y., Unuvar C., Munir Z. A., Ohynagi M., Johnson S.M. Synthesis and characterization on dense ultra-high temperature thermal protection materials produced by field activation through spark plasma sintering (SPS): I. Hafnium Diboride // J. Mater. Sci, 2006, V. 41 N 10, P. 3097 – 3104.</w:t>
      </w:r>
    </w:p>
    <w:p w:rsidR="00880D38" w:rsidRPr="00B40847" w:rsidRDefault="00880D38" w:rsidP="00ED00B5">
      <w:pPr>
        <w:numPr>
          <w:ilvl w:val="0"/>
          <w:numId w:val="21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B40847">
        <w:rPr>
          <w:rFonts w:ascii="Times New Roman" w:hAnsi="Times New Roman"/>
          <w:sz w:val="28"/>
          <w:szCs w:val="28"/>
          <w:lang w:val="en-US"/>
        </w:rPr>
        <w:t>Dustin M. Hurbert, Dontao Jiang, Dina V. Dudina, Amiya K. Mukherjee The synthesis and consolidation on hard materials by spark plasma sintering // Int. Journal of Refractory Metals and Hard Materials. 2009, V. 27, N 2 P 367-375.</w:t>
      </w:r>
    </w:p>
    <w:p w:rsidR="00880D38" w:rsidRPr="006B4BE7" w:rsidRDefault="00880D38" w:rsidP="00ED00B5">
      <w:pPr>
        <w:pStyle w:val="1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lang w:val="en-US"/>
        </w:rPr>
      </w:pPr>
      <w:r w:rsidRPr="009E1966">
        <w:rPr>
          <w:lang w:val="en-US"/>
        </w:rPr>
        <w:t>Fr´ed´eric Monteverde. Ultra-high temperature HfB</w:t>
      </w:r>
      <w:r w:rsidRPr="009E1966">
        <w:rPr>
          <w:vertAlign w:val="subscript"/>
          <w:lang w:val="en-US"/>
        </w:rPr>
        <w:t>2</w:t>
      </w:r>
      <w:r w:rsidRPr="009E1966">
        <w:rPr>
          <w:lang w:val="en-US"/>
        </w:rPr>
        <w:t>–SiC ceramics consolidated by hot-pressing and spark plasma sintering // Journal of Alloys and Compounds 428 (2007) 197–205.</w:t>
      </w:r>
    </w:p>
    <w:p w:rsidR="00880D38" w:rsidRPr="002164B2" w:rsidRDefault="00880D38" w:rsidP="00ED00B5">
      <w:pPr>
        <w:pStyle w:val="1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b/>
          <w:sz w:val="28"/>
          <w:szCs w:val="28"/>
        </w:rPr>
      </w:pPr>
      <w:r w:rsidRPr="002164B2">
        <w:rPr>
          <w:sz w:val="28"/>
          <w:szCs w:val="28"/>
        </w:rPr>
        <w:t>Пойлов В.З., Прямилова Е.Н. Термодинамика окисления боридов циркония и гафния // Журнал неорганической химии. – 2016. – Т.</w:t>
      </w:r>
      <w:r w:rsidRPr="002164B2">
        <w:rPr>
          <w:iCs/>
          <w:sz w:val="28"/>
          <w:szCs w:val="28"/>
        </w:rPr>
        <w:t xml:space="preserve"> 61. – № 1. – С. 59-62</w:t>
      </w:r>
      <w:r w:rsidRPr="002164B2">
        <w:rPr>
          <w:sz w:val="28"/>
          <w:szCs w:val="28"/>
        </w:rPr>
        <w:t>.</w:t>
      </w:r>
    </w:p>
    <w:p w:rsidR="00880D38" w:rsidRPr="002164B2" w:rsidRDefault="00880D38" w:rsidP="00ED00B5">
      <w:pPr>
        <w:pStyle w:val="1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 w:rsidRPr="002164B2">
        <w:rPr>
          <w:sz w:val="28"/>
          <w:szCs w:val="28"/>
        </w:rPr>
        <w:t xml:space="preserve">Лямин Ю.Б., Пойлов В.З., Прямилова Е.Н., Ефимов А.А., Мали В.И., Анисимов А.Г. Синтез керамики на основе боридов циркония и гафния методом искрового плазменного спекания и исследование ее термоокислительной стойкости // Журнал неорганической химии. – 2016. – Т. </w:t>
      </w:r>
      <w:r w:rsidRPr="002164B2">
        <w:rPr>
          <w:iCs/>
          <w:sz w:val="28"/>
          <w:szCs w:val="28"/>
        </w:rPr>
        <w:t>61. –  № 2. – С. 160-166</w:t>
      </w:r>
      <w:r w:rsidRPr="002164B2">
        <w:rPr>
          <w:sz w:val="28"/>
          <w:szCs w:val="28"/>
        </w:rPr>
        <w:t>.</w:t>
      </w:r>
    </w:p>
    <w:p w:rsidR="00880D38" w:rsidRPr="002164B2" w:rsidRDefault="00880D38" w:rsidP="00ED00B5">
      <w:pPr>
        <w:pStyle w:val="1"/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0" w:firstLine="567"/>
        <w:jc w:val="both"/>
        <w:rPr>
          <w:sz w:val="28"/>
          <w:szCs w:val="28"/>
        </w:rPr>
      </w:pPr>
      <w:r w:rsidRPr="002164B2">
        <w:rPr>
          <w:sz w:val="28"/>
          <w:szCs w:val="28"/>
        </w:rPr>
        <w:t>Прямилова Е.Н., Пойлов В.З., Лямин Ю.Б., Жакова О.В. Получение ультравысокотемпературных материалов спеканием композиций на основе боридов циркония и гафния // «Вестник ПНИПУ. Машиностроение». – 2016г. – Т.18. - №1. – С. 147-158.</w:t>
      </w:r>
    </w:p>
    <w:sectPr w:rsidR="00880D38" w:rsidRPr="002164B2" w:rsidSect="0067256B">
      <w:footerReference w:type="default" r:id="rId41"/>
      <w:pgSz w:w="11907" w:h="16840" w:code="9"/>
      <w:pgMar w:top="1135" w:right="992" w:bottom="993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558" w:rsidRDefault="004D7558" w:rsidP="0067256B">
      <w:pPr>
        <w:spacing w:after="0" w:line="240" w:lineRule="auto"/>
      </w:pPr>
      <w:r>
        <w:separator/>
      </w:r>
    </w:p>
  </w:endnote>
  <w:endnote w:type="continuationSeparator" w:id="0">
    <w:p w:rsidR="004D7558" w:rsidRDefault="004D7558" w:rsidP="00672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D38" w:rsidRDefault="00B03531">
    <w:pPr>
      <w:pStyle w:val="a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94401">
      <w:rPr>
        <w:noProof/>
      </w:rPr>
      <w:t>3</w:t>
    </w:r>
    <w:r>
      <w:rPr>
        <w:noProof/>
      </w:rPr>
      <w:fldChar w:fldCharType="end"/>
    </w:r>
  </w:p>
  <w:p w:rsidR="00880D38" w:rsidRDefault="00880D3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558" w:rsidRDefault="004D7558" w:rsidP="0067256B">
      <w:pPr>
        <w:spacing w:after="0" w:line="240" w:lineRule="auto"/>
      </w:pPr>
      <w:r>
        <w:separator/>
      </w:r>
    </w:p>
  </w:footnote>
  <w:footnote w:type="continuationSeparator" w:id="0">
    <w:p w:rsidR="004D7558" w:rsidRDefault="004D7558" w:rsidP="006725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FAA08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3BE8F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A72231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0E8F6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3ECA16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2DAAF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02BA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CBEB34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73874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328E8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5BB3137"/>
    <w:multiLevelType w:val="hybridMultilevel"/>
    <w:tmpl w:val="FA0C5576"/>
    <w:lvl w:ilvl="0" w:tplc="BBECC4DE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28CD076D"/>
    <w:multiLevelType w:val="multilevel"/>
    <w:tmpl w:val="6C9E8676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3"/>
      <w:numFmt w:val="decimal"/>
      <w:isLgl/>
      <w:lvlText w:val="%1.%2"/>
      <w:lvlJc w:val="left"/>
      <w:pPr>
        <w:ind w:left="1084" w:hanging="375"/>
      </w:pPr>
      <w:rPr>
        <w:rFonts w:cs="Times New Roman" w:hint="default"/>
        <w:b/>
        <w:color w:val="000000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cs="Times New Roman" w:hint="default"/>
        <w:b/>
        <w:color w:val="000000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  <w:color w:val="000000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  <w:color w:val="000000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  <w:color w:val="000000"/>
      </w:rPr>
    </w:lvl>
  </w:abstractNum>
  <w:abstractNum w:abstractNumId="12">
    <w:nsid w:val="2BDF52D0"/>
    <w:multiLevelType w:val="hybridMultilevel"/>
    <w:tmpl w:val="7F52D620"/>
    <w:lvl w:ilvl="0" w:tplc="208CFF9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>
    <w:nsid w:val="38705D10"/>
    <w:multiLevelType w:val="hybridMultilevel"/>
    <w:tmpl w:val="32DC7C32"/>
    <w:lvl w:ilvl="0" w:tplc="0122B15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412D228B"/>
    <w:multiLevelType w:val="hybridMultilevel"/>
    <w:tmpl w:val="31CE0F1A"/>
    <w:lvl w:ilvl="0" w:tplc="04190011">
      <w:start w:val="1"/>
      <w:numFmt w:val="decimal"/>
      <w:lvlText w:val="%1)"/>
      <w:lvlJc w:val="left"/>
      <w:pPr>
        <w:ind w:left="34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1F50F25"/>
    <w:multiLevelType w:val="hybridMultilevel"/>
    <w:tmpl w:val="3A9609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52612FA"/>
    <w:multiLevelType w:val="hybridMultilevel"/>
    <w:tmpl w:val="AE1C1AB8"/>
    <w:lvl w:ilvl="0" w:tplc="BDD076F8">
      <w:start w:val="1"/>
      <w:numFmt w:val="decimal"/>
      <w:lvlText w:val="%1."/>
      <w:lvlJc w:val="left"/>
      <w:pPr>
        <w:ind w:left="1804" w:hanging="1095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7">
    <w:nsid w:val="56774B96"/>
    <w:multiLevelType w:val="hybridMultilevel"/>
    <w:tmpl w:val="0CC642B6"/>
    <w:lvl w:ilvl="0" w:tplc="C18231E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43E5B6D"/>
    <w:multiLevelType w:val="hybridMultilevel"/>
    <w:tmpl w:val="1F6CD120"/>
    <w:lvl w:ilvl="0" w:tplc="4C604EA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A5D4508"/>
    <w:multiLevelType w:val="hybridMultilevel"/>
    <w:tmpl w:val="7534C4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E8C49A6"/>
    <w:multiLevelType w:val="hybridMultilevel"/>
    <w:tmpl w:val="37203B2E"/>
    <w:lvl w:ilvl="0" w:tplc="D3CA7FF4">
      <w:start w:val="1"/>
      <w:numFmt w:val="decimal"/>
      <w:lvlText w:val="%1."/>
      <w:lvlJc w:val="left"/>
      <w:pPr>
        <w:tabs>
          <w:tab w:val="num" w:pos="1543"/>
        </w:tabs>
        <w:ind w:left="1543" w:hanging="9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num w:numId="1">
    <w:abstractNumId w:val="17"/>
  </w:num>
  <w:num w:numId="2">
    <w:abstractNumId w:val="15"/>
  </w:num>
  <w:num w:numId="3">
    <w:abstractNumId w:val="13"/>
  </w:num>
  <w:num w:numId="4">
    <w:abstractNumId w:val="10"/>
  </w:num>
  <w:num w:numId="5">
    <w:abstractNumId w:val="20"/>
  </w:num>
  <w:num w:numId="6">
    <w:abstractNumId w:val="14"/>
  </w:num>
  <w:num w:numId="7">
    <w:abstractNumId w:val="11"/>
  </w:num>
  <w:num w:numId="8">
    <w:abstractNumId w:val="16"/>
  </w:num>
  <w:num w:numId="9">
    <w:abstractNumId w:val="12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9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0EC"/>
    <w:rsid w:val="00001179"/>
    <w:rsid w:val="0001499C"/>
    <w:rsid w:val="00020745"/>
    <w:rsid w:val="000232C2"/>
    <w:rsid w:val="00023624"/>
    <w:rsid w:val="000475C7"/>
    <w:rsid w:val="00061A89"/>
    <w:rsid w:val="0006364E"/>
    <w:rsid w:val="000642A4"/>
    <w:rsid w:val="00071FE9"/>
    <w:rsid w:val="00073AB7"/>
    <w:rsid w:val="000864F4"/>
    <w:rsid w:val="00092D5E"/>
    <w:rsid w:val="0009357A"/>
    <w:rsid w:val="000949E6"/>
    <w:rsid w:val="000970F3"/>
    <w:rsid w:val="000A2E19"/>
    <w:rsid w:val="000A5EEF"/>
    <w:rsid w:val="000B2BFC"/>
    <w:rsid w:val="000B737D"/>
    <w:rsid w:val="000D3423"/>
    <w:rsid w:val="000E392C"/>
    <w:rsid w:val="000E6AC3"/>
    <w:rsid w:val="000E77E0"/>
    <w:rsid w:val="000F118C"/>
    <w:rsid w:val="000F7DE6"/>
    <w:rsid w:val="001003D3"/>
    <w:rsid w:val="00102E70"/>
    <w:rsid w:val="001209B7"/>
    <w:rsid w:val="00126C09"/>
    <w:rsid w:val="00135E1B"/>
    <w:rsid w:val="00142A21"/>
    <w:rsid w:val="0016406F"/>
    <w:rsid w:val="00164EB6"/>
    <w:rsid w:val="00165776"/>
    <w:rsid w:val="0017466E"/>
    <w:rsid w:val="00174FD5"/>
    <w:rsid w:val="00176B37"/>
    <w:rsid w:val="0018021D"/>
    <w:rsid w:val="00181628"/>
    <w:rsid w:val="00192AD6"/>
    <w:rsid w:val="0019346E"/>
    <w:rsid w:val="00197B30"/>
    <w:rsid w:val="00197DB5"/>
    <w:rsid w:val="001A37FD"/>
    <w:rsid w:val="001C7E93"/>
    <w:rsid w:val="001D0459"/>
    <w:rsid w:val="001D2324"/>
    <w:rsid w:val="001E1533"/>
    <w:rsid w:val="001F634F"/>
    <w:rsid w:val="001F65BC"/>
    <w:rsid w:val="00200A06"/>
    <w:rsid w:val="00214651"/>
    <w:rsid w:val="002164B2"/>
    <w:rsid w:val="00227B5F"/>
    <w:rsid w:val="00227EE1"/>
    <w:rsid w:val="00230447"/>
    <w:rsid w:val="0023529E"/>
    <w:rsid w:val="00236966"/>
    <w:rsid w:val="00241247"/>
    <w:rsid w:val="00241521"/>
    <w:rsid w:val="00241B3C"/>
    <w:rsid w:val="00254506"/>
    <w:rsid w:val="00254A0A"/>
    <w:rsid w:val="00267D1A"/>
    <w:rsid w:val="002922AA"/>
    <w:rsid w:val="00294401"/>
    <w:rsid w:val="002B18A2"/>
    <w:rsid w:val="002B25D6"/>
    <w:rsid w:val="002D23FD"/>
    <w:rsid w:val="002D51A5"/>
    <w:rsid w:val="002E0534"/>
    <w:rsid w:val="002F4A1D"/>
    <w:rsid w:val="002F510F"/>
    <w:rsid w:val="002F72E2"/>
    <w:rsid w:val="002F7762"/>
    <w:rsid w:val="00301915"/>
    <w:rsid w:val="00304B2C"/>
    <w:rsid w:val="00307723"/>
    <w:rsid w:val="00310922"/>
    <w:rsid w:val="00310DFF"/>
    <w:rsid w:val="003222C8"/>
    <w:rsid w:val="0032473E"/>
    <w:rsid w:val="003263D0"/>
    <w:rsid w:val="003329A8"/>
    <w:rsid w:val="00342596"/>
    <w:rsid w:val="0034263F"/>
    <w:rsid w:val="003461AF"/>
    <w:rsid w:val="003533DD"/>
    <w:rsid w:val="00354E76"/>
    <w:rsid w:val="00360D33"/>
    <w:rsid w:val="00361BCE"/>
    <w:rsid w:val="00364615"/>
    <w:rsid w:val="0036482F"/>
    <w:rsid w:val="003653AD"/>
    <w:rsid w:val="003728A1"/>
    <w:rsid w:val="00375B89"/>
    <w:rsid w:val="00377F7E"/>
    <w:rsid w:val="0038150B"/>
    <w:rsid w:val="00391291"/>
    <w:rsid w:val="00395531"/>
    <w:rsid w:val="003A205A"/>
    <w:rsid w:val="003A7460"/>
    <w:rsid w:val="003B6160"/>
    <w:rsid w:val="003B62E0"/>
    <w:rsid w:val="003B7F5C"/>
    <w:rsid w:val="003C190E"/>
    <w:rsid w:val="003D5E76"/>
    <w:rsid w:val="003E4A3C"/>
    <w:rsid w:val="003E539E"/>
    <w:rsid w:val="003E552C"/>
    <w:rsid w:val="003F0C33"/>
    <w:rsid w:val="003F21A3"/>
    <w:rsid w:val="003F5D45"/>
    <w:rsid w:val="00411A4A"/>
    <w:rsid w:val="004247C2"/>
    <w:rsid w:val="004271DC"/>
    <w:rsid w:val="00427FF9"/>
    <w:rsid w:val="004334A8"/>
    <w:rsid w:val="00442E74"/>
    <w:rsid w:val="00447736"/>
    <w:rsid w:val="0046313E"/>
    <w:rsid w:val="004641BC"/>
    <w:rsid w:val="004651D0"/>
    <w:rsid w:val="00482164"/>
    <w:rsid w:val="00495359"/>
    <w:rsid w:val="004A7BA6"/>
    <w:rsid w:val="004D7558"/>
    <w:rsid w:val="004F0BE5"/>
    <w:rsid w:val="004F0D3C"/>
    <w:rsid w:val="004F12A2"/>
    <w:rsid w:val="004F18D3"/>
    <w:rsid w:val="004F1A97"/>
    <w:rsid w:val="0050234D"/>
    <w:rsid w:val="005074FD"/>
    <w:rsid w:val="005105D1"/>
    <w:rsid w:val="00513D42"/>
    <w:rsid w:val="005140CA"/>
    <w:rsid w:val="0051459E"/>
    <w:rsid w:val="0052757D"/>
    <w:rsid w:val="00555CCC"/>
    <w:rsid w:val="00562E97"/>
    <w:rsid w:val="00570A27"/>
    <w:rsid w:val="0057340A"/>
    <w:rsid w:val="00574A2B"/>
    <w:rsid w:val="0058419D"/>
    <w:rsid w:val="005E3DCB"/>
    <w:rsid w:val="005F2A91"/>
    <w:rsid w:val="006006C0"/>
    <w:rsid w:val="00603178"/>
    <w:rsid w:val="00614C1F"/>
    <w:rsid w:val="006163B0"/>
    <w:rsid w:val="00631E95"/>
    <w:rsid w:val="00633C9A"/>
    <w:rsid w:val="0063622B"/>
    <w:rsid w:val="00636596"/>
    <w:rsid w:val="0063722A"/>
    <w:rsid w:val="00637D57"/>
    <w:rsid w:val="00642253"/>
    <w:rsid w:val="00657225"/>
    <w:rsid w:val="00657E99"/>
    <w:rsid w:val="006622DC"/>
    <w:rsid w:val="006674F4"/>
    <w:rsid w:val="0067256B"/>
    <w:rsid w:val="00683AF6"/>
    <w:rsid w:val="00686429"/>
    <w:rsid w:val="00696280"/>
    <w:rsid w:val="0069657C"/>
    <w:rsid w:val="006A2886"/>
    <w:rsid w:val="006B4BE7"/>
    <w:rsid w:val="006C0AF5"/>
    <w:rsid w:val="006D3284"/>
    <w:rsid w:val="006D4E3B"/>
    <w:rsid w:val="00714401"/>
    <w:rsid w:val="00715A96"/>
    <w:rsid w:val="00724F7B"/>
    <w:rsid w:val="007376E6"/>
    <w:rsid w:val="0074331A"/>
    <w:rsid w:val="0074542E"/>
    <w:rsid w:val="00747A95"/>
    <w:rsid w:val="007677BD"/>
    <w:rsid w:val="00776BF9"/>
    <w:rsid w:val="00776FA6"/>
    <w:rsid w:val="007A398C"/>
    <w:rsid w:val="007B23F4"/>
    <w:rsid w:val="007B6251"/>
    <w:rsid w:val="007C1D97"/>
    <w:rsid w:val="007E1E85"/>
    <w:rsid w:val="007F48B4"/>
    <w:rsid w:val="007F7797"/>
    <w:rsid w:val="007F7A1D"/>
    <w:rsid w:val="0080324B"/>
    <w:rsid w:val="008116E5"/>
    <w:rsid w:val="0081267D"/>
    <w:rsid w:val="00814A07"/>
    <w:rsid w:val="00816D6E"/>
    <w:rsid w:val="008179A9"/>
    <w:rsid w:val="00825C68"/>
    <w:rsid w:val="0082725E"/>
    <w:rsid w:val="00827DCF"/>
    <w:rsid w:val="00832946"/>
    <w:rsid w:val="00834BAE"/>
    <w:rsid w:val="0084371F"/>
    <w:rsid w:val="00843C6F"/>
    <w:rsid w:val="00843F48"/>
    <w:rsid w:val="00860AE3"/>
    <w:rsid w:val="008614EE"/>
    <w:rsid w:val="00862B2F"/>
    <w:rsid w:val="008639D8"/>
    <w:rsid w:val="00872C31"/>
    <w:rsid w:val="00874B5C"/>
    <w:rsid w:val="00874C7E"/>
    <w:rsid w:val="00880D38"/>
    <w:rsid w:val="008871AC"/>
    <w:rsid w:val="0088786C"/>
    <w:rsid w:val="00891B6F"/>
    <w:rsid w:val="008A2CCA"/>
    <w:rsid w:val="008A3E8F"/>
    <w:rsid w:val="008B68D6"/>
    <w:rsid w:val="008B7933"/>
    <w:rsid w:val="008C38E4"/>
    <w:rsid w:val="008E1792"/>
    <w:rsid w:val="008E4904"/>
    <w:rsid w:val="008E6E08"/>
    <w:rsid w:val="0090093F"/>
    <w:rsid w:val="00903154"/>
    <w:rsid w:val="00903D5B"/>
    <w:rsid w:val="009133B3"/>
    <w:rsid w:val="00927D0A"/>
    <w:rsid w:val="00934079"/>
    <w:rsid w:val="0094144A"/>
    <w:rsid w:val="00942003"/>
    <w:rsid w:val="00942662"/>
    <w:rsid w:val="00953ED7"/>
    <w:rsid w:val="00956507"/>
    <w:rsid w:val="0095689C"/>
    <w:rsid w:val="009674F6"/>
    <w:rsid w:val="0098313E"/>
    <w:rsid w:val="0098559C"/>
    <w:rsid w:val="009914DA"/>
    <w:rsid w:val="00992845"/>
    <w:rsid w:val="009951B4"/>
    <w:rsid w:val="009A610B"/>
    <w:rsid w:val="009A6B2B"/>
    <w:rsid w:val="009B346F"/>
    <w:rsid w:val="009B6484"/>
    <w:rsid w:val="009C32DC"/>
    <w:rsid w:val="009C4374"/>
    <w:rsid w:val="009C7C21"/>
    <w:rsid w:val="009E1966"/>
    <w:rsid w:val="009E2494"/>
    <w:rsid w:val="009E564D"/>
    <w:rsid w:val="009E6B57"/>
    <w:rsid w:val="00A05A3F"/>
    <w:rsid w:val="00A12744"/>
    <w:rsid w:val="00A150E2"/>
    <w:rsid w:val="00A17FBF"/>
    <w:rsid w:val="00A21000"/>
    <w:rsid w:val="00A227C8"/>
    <w:rsid w:val="00A31B73"/>
    <w:rsid w:val="00A32751"/>
    <w:rsid w:val="00A40166"/>
    <w:rsid w:val="00A404B0"/>
    <w:rsid w:val="00A45F7F"/>
    <w:rsid w:val="00A52121"/>
    <w:rsid w:val="00A60EE4"/>
    <w:rsid w:val="00A67F09"/>
    <w:rsid w:val="00A9384E"/>
    <w:rsid w:val="00AB422C"/>
    <w:rsid w:val="00AC1E42"/>
    <w:rsid w:val="00AC299E"/>
    <w:rsid w:val="00AC5521"/>
    <w:rsid w:val="00AC5CCE"/>
    <w:rsid w:val="00AD1B18"/>
    <w:rsid w:val="00AD2B69"/>
    <w:rsid w:val="00AD3DDD"/>
    <w:rsid w:val="00AD7716"/>
    <w:rsid w:val="00AF5F40"/>
    <w:rsid w:val="00B000FC"/>
    <w:rsid w:val="00B00557"/>
    <w:rsid w:val="00B01459"/>
    <w:rsid w:val="00B03531"/>
    <w:rsid w:val="00B054BB"/>
    <w:rsid w:val="00B32FFC"/>
    <w:rsid w:val="00B36245"/>
    <w:rsid w:val="00B365F9"/>
    <w:rsid w:val="00B37BEC"/>
    <w:rsid w:val="00B40847"/>
    <w:rsid w:val="00B57279"/>
    <w:rsid w:val="00B661B2"/>
    <w:rsid w:val="00B76FA8"/>
    <w:rsid w:val="00B81291"/>
    <w:rsid w:val="00B8394D"/>
    <w:rsid w:val="00B83C17"/>
    <w:rsid w:val="00B86324"/>
    <w:rsid w:val="00B86E92"/>
    <w:rsid w:val="00B91122"/>
    <w:rsid w:val="00B93D1E"/>
    <w:rsid w:val="00B940D3"/>
    <w:rsid w:val="00B97A3A"/>
    <w:rsid w:val="00BA23DF"/>
    <w:rsid w:val="00BA3FEB"/>
    <w:rsid w:val="00BA5FF2"/>
    <w:rsid w:val="00BA7919"/>
    <w:rsid w:val="00BB30CA"/>
    <w:rsid w:val="00BC331F"/>
    <w:rsid w:val="00BD4860"/>
    <w:rsid w:val="00BD53E0"/>
    <w:rsid w:val="00BD59A2"/>
    <w:rsid w:val="00BE1ED9"/>
    <w:rsid w:val="00BE4D76"/>
    <w:rsid w:val="00BF1BFC"/>
    <w:rsid w:val="00BF26F4"/>
    <w:rsid w:val="00BF705D"/>
    <w:rsid w:val="00C07CCE"/>
    <w:rsid w:val="00C15657"/>
    <w:rsid w:val="00C16BEF"/>
    <w:rsid w:val="00C22FA5"/>
    <w:rsid w:val="00C244CB"/>
    <w:rsid w:val="00C33811"/>
    <w:rsid w:val="00C35A5A"/>
    <w:rsid w:val="00C3753D"/>
    <w:rsid w:val="00C54802"/>
    <w:rsid w:val="00C549F9"/>
    <w:rsid w:val="00C55415"/>
    <w:rsid w:val="00C57630"/>
    <w:rsid w:val="00C605DB"/>
    <w:rsid w:val="00C80FE4"/>
    <w:rsid w:val="00C81090"/>
    <w:rsid w:val="00CA2742"/>
    <w:rsid w:val="00CB062F"/>
    <w:rsid w:val="00CB50EC"/>
    <w:rsid w:val="00CB5AA3"/>
    <w:rsid w:val="00CC6568"/>
    <w:rsid w:val="00CF1532"/>
    <w:rsid w:val="00CF15C8"/>
    <w:rsid w:val="00CF74B3"/>
    <w:rsid w:val="00D17285"/>
    <w:rsid w:val="00D41451"/>
    <w:rsid w:val="00D463DA"/>
    <w:rsid w:val="00D50332"/>
    <w:rsid w:val="00D50831"/>
    <w:rsid w:val="00D51472"/>
    <w:rsid w:val="00D76DDD"/>
    <w:rsid w:val="00D80C2A"/>
    <w:rsid w:val="00D81C05"/>
    <w:rsid w:val="00D91F8C"/>
    <w:rsid w:val="00D9448B"/>
    <w:rsid w:val="00D96B0E"/>
    <w:rsid w:val="00DA5B77"/>
    <w:rsid w:val="00DB44BC"/>
    <w:rsid w:val="00DC037A"/>
    <w:rsid w:val="00DC36F8"/>
    <w:rsid w:val="00DC6D0B"/>
    <w:rsid w:val="00DD3E58"/>
    <w:rsid w:val="00DD78A3"/>
    <w:rsid w:val="00DE1487"/>
    <w:rsid w:val="00DE26E9"/>
    <w:rsid w:val="00E01A40"/>
    <w:rsid w:val="00E060E8"/>
    <w:rsid w:val="00E23533"/>
    <w:rsid w:val="00E25CC1"/>
    <w:rsid w:val="00E3349D"/>
    <w:rsid w:val="00E34C87"/>
    <w:rsid w:val="00E36177"/>
    <w:rsid w:val="00E36354"/>
    <w:rsid w:val="00E36DED"/>
    <w:rsid w:val="00E41DE5"/>
    <w:rsid w:val="00E43AF5"/>
    <w:rsid w:val="00E443F9"/>
    <w:rsid w:val="00E51FAC"/>
    <w:rsid w:val="00E55E37"/>
    <w:rsid w:val="00E63180"/>
    <w:rsid w:val="00E63518"/>
    <w:rsid w:val="00E70C51"/>
    <w:rsid w:val="00E7277F"/>
    <w:rsid w:val="00E8500F"/>
    <w:rsid w:val="00E92554"/>
    <w:rsid w:val="00EA0082"/>
    <w:rsid w:val="00EB2716"/>
    <w:rsid w:val="00EB2A23"/>
    <w:rsid w:val="00EC427D"/>
    <w:rsid w:val="00ED00B5"/>
    <w:rsid w:val="00EE06B7"/>
    <w:rsid w:val="00EE6C2A"/>
    <w:rsid w:val="00EF19BB"/>
    <w:rsid w:val="00EF6C42"/>
    <w:rsid w:val="00EF718A"/>
    <w:rsid w:val="00F008A2"/>
    <w:rsid w:val="00F014F5"/>
    <w:rsid w:val="00F025AB"/>
    <w:rsid w:val="00F123F3"/>
    <w:rsid w:val="00F14F7B"/>
    <w:rsid w:val="00F168CD"/>
    <w:rsid w:val="00F1759E"/>
    <w:rsid w:val="00F1798D"/>
    <w:rsid w:val="00F2046B"/>
    <w:rsid w:val="00F21FAB"/>
    <w:rsid w:val="00F2416E"/>
    <w:rsid w:val="00F365F2"/>
    <w:rsid w:val="00F5345D"/>
    <w:rsid w:val="00F625E2"/>
    <w:rsid w:val="00F62915"/>
    <w:rsid w:val="00F734FC"/>
    <w:rsid w:val="00F7620D"/>
    <w:rsid w:val="00F93D23"/>
    <w:rsid w:val="00F9448C"/>
    <w:rsid w:val="00FA60FB"/>
    <w:rsid w:val="00FB3232"/>
    <w:rsid w:val="00FB531C"/>
    <w:rsid w:val="00FB5C59"/>
    <w:rsid w:val="00FB6003"/>
    <w:rsid w:val="00FD36AE"/>
    <w:rsid w:val="00FD76D6"/>
    <w:rsid w:val="00FF015B"/>
    <w:rsid w:val="00FF072E"/>
    <w:rsid w:val="00FF25F5"/>
    <w:rsid w:val="00FF5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596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04B2C"/>
    <w:pPr>
      <w:ind w:left="720"/>
      <w:contextualSpacing/>
    </w:pPr>
  </w:style>
  <w:style w:type="paragraph" w:customStyle="1" w:styleId="Default">
    <w:name w:val="Default"/>
    <w:uiPriority w:val="99"/>
    <w:rsid w:val="00304B2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a4">
    <w:name w:val="Table Grid"/>
    <w:basedOn w:val="a1"/>
    <w:uiPriority w:val="99"/>
    <w:rsid w:val="0074331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DC6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DC6D0B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uiPriority w:val="99"/>
    <w:rsid w:val="00DC36F8"/>
    <w:pPr>
      <w:suppressAutoHyphens/>
      <w:spacing w:after="0" w:line="240" w:lineRule="auto"/>
      <w:ind w:firstLine="567"/>
      <w:jc w:val="both"/>
    </w:pPr>
    <w:rPr>
      <w:rFonts w:ascii="Times New Roman" w:eastAsia="Times New Roman" w:hAnsi="Times New Roman"/>
      <w:kern w:val="1"/>
      <w:sz w:val="28"/>
      <w:szCs w:val="20"/>
      <w:lang w:eastAsia="ar-SA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DC36F8"/>
    <w:rPr>
      <w:rFonts w:ascii="Times New Roman" w:hAnsi="Times New Roman" w:cs="Times New Roman"/>
      <w:kern w:val="1"/>
      <w:sz w:val="20"/>
      <w:szCs w:val="20"/>
      <w:lang w:eastAsia="ar-SA" w:bidi="ar-SA"/>
    </w:rPr>
  </w:style>
  <w:style w:type="character" w:styleId="a9">
    <w:name w:val="Hyperlink"/>
    <w:basedOn w:val="a0"/>
    <w:uiPriority w:val="99"/>
    <w:rsid w:val="00953ED7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semiHidden/>
    <w:rsid w:val="00672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67256B"/>
    <w:rPr>
      <w:rFonts w:cs="Times New Roman"/>
    </w:rPr>
  </w:style>
  <w:style w:type="paragraph" w:styleId="ac">
    <w:name w:val="footer"/>
    <w:basedOn w:val="a"/>
    <w:link w:val="ad"/>
    <w:uiPriority w:val="99"/>
    <w:rsid w:val="00672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67256B"/>
    <w:rPr>
      <w:rFonts w:cs="Times New Roman"/>
    </w:rPr>
  </w:style>
  <w:style w:type="paragraph" w:customStyle="1" w:styleId="ae">
    <w:name w:val="аннотация"/>
    <w:basedOn w:val="a"/>
    <w:uiPriority w:val="99"/>
    <w:rsid w:val="007B23F4"/>
    <w:pPr>
      <w:spacing w:after="0" w:line="264" w:lineRule="auto"/>
      <w:ind w:left="624" w:right="624" w:firstLine="624"/>
      <w:jc w:val="both"/>
    </w:pPr>
    <w:rPr>
      <w:rFonts w:ascii="Times New Roman" w:hAnsi="Times New Roman"/>
      <w:i/>
      <w:sz w:val="21"/>
      <w:szCs w:val="24"/>
      <w:lang w:eastAsia="ru-RU"/>
    </w:rPr>
  </w:style>
  <w:style w:type="paragraph" w:customStyle="1" w:styleId="1">
    <w:name w:val="Абзац списка1"/>
    <w:basedOn w:val="a"/>
    <w:uiPriority w:val="99"/>
    <w:rsid w:val="001F65B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596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04B2C"/>
    <w:pPr>
      <w:ind w:left="720"/>
      <w:contextualSpacing/>
    </w:pPr>
  </w:style>
  <w:style w:type="paragraph" w:customStyle="1" w:styleId="Default">
    <w:name w:val="Default"/>
    <w:uiPriority w:val="99"/>
    <w:rsid w:val="00304B2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a4">
    <w:name w:val="Table Grid"/>
    <w:basedOn w:val="a1"/>
    <w:uiPriority w:val="99"/>
    <w:rsid w:val="0074331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DC6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DC6D0B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uiPriority w:val="99"/>
    <w:rsid w:val="00DC36F8"/>
    <w:pPr>
      <w:suppressAutoHyphens/>
      <w:spacing w:after="0" w:line="240" w:lineRule="auto"/>
      <w:ind w:firstLine="567"/>
      <w:jc w:val="both"/>
    </w:pPr>
    <w:rPr>
      <w:rFonts w:ascii="Times New Roman" w:eastAsia="Times New Roman" w:hAnsi="Times New Roman"/>
      <w:kern w:val="1"/>
      <w:sz w:val="28"/>
      <w:szCs w:val="20"/>
      <w:lang w:eastAsia="ar-SA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DC36F8"/>
    <w:rPr>
      <w:rFonts w:ascii="Times New Roman" w:hAnsi="Times New Roman" w:cs="Times New Roman"/>
      <w:kern w:val="1"/>
      <w:sz w:val="20"/>
      <w:szCs w:val="20"/>
      <w:lang w:eastAsia="ar-SA" w:bidi="ar-SA"/>
    </w:rPr>
  </w:style>
  <w:style w:type="character" w:styleId="a9">
    <w:name w:val="Hyperlink"/>
    <w:basedOn w:val="a0"/>
    <w:uiPriority w:val="99"/>
    <w:rsid w:val="00953ED7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semiHidden/>
    <w:rsid w:val="00672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67256B"/>
    <w:rPr>
      <w:rFonts w:cs="Times New Roman"/>
    </w:rPr>
  </w:style>
  <w:style w:type="paragraph" w:styleId="ac">
    <w:name w:val="footer"/>
    <w:basedOn w:val="a"/>
    <w:link w:val="ad"/>
    <w:uiPriority w:val="99"/>
    <w:rsid w:val="006725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67256B"/>
    <w:rPr>
      <w:rFonts w:cs="Times New Roman"/>
    </w:rPr>
  </w:style>
  <w:style w:type="paragraph" w:customStyle="1" w:styleId="ae">
    <w:name w:val="аннотация"/>
    <w:basedOn w:val="a"/>
    <w:uiPriority w:val="99"/>
    <w:rsid w:val="007B23F4"/>
    <w:pPr>
      <w:spacing w:after="0" w:line="264" w:lineRule="auto"/>
      <w:ind w:left="624" w:right="624" w:firstLine="624"/>
      <w:jc w:val="both"/>
    </w:pPr>
    <w:rPr>
      <w:rFonts w:ascii="Times New Roman" w:hAnsi="Times New Roman"/>
      <w:i/>
      <w:sz w:val="21"/>
      <w:szCs w:val="24"/>
      <w:lang w:eastAsia="ru-RU"/>
    </w:rPr>
  </w:style>
  <w:style w:type="paragraph" w:customStyle="1" w:styleId="1">
    <w:name w:val="Абзац списка1"/>
    <w:basedOn w:val="a"/>
    <w:uiPriority w:val="99"/>
    <w:rsid w:val="001F65B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ilov@pstu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chart" Target="charts/chart1.xml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6;&#1072;&#1073;&#1086;&#1090;&#1072;\&#1040;&#1089;&#1087;&#1080;&#1088;&#1072;&#1085;&#1090;&#1091;&#1088;&#1072;\&#1044;&#1080;&#1089;&#1089;&#1077;&#1088;&#1090;&#1072;&#1094;&#1080;&#1103;\&#1044;&#1080;&#1072;&#1075;&#1088;&#1072;&#1084;&#1084;&#1072;%20&#1086;&#1082;&#1080;&#1089;&#1083;&#1077;&#1085;&#1080;&#110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style val="2"/>
  <c:chart>
    <c:autoTitleDeleted val="1"/>
    <c:plotArea>
      <c:layout>
        <c:manualLayout>
          <c:layoutTarget val="inner"/>
          <c:xMode val="edge"/>
          <c:yMode val="edge"/>
          <c:x val="7.8710629921259934E-2"/>
          <c:y val="9.3176713566541891E-2"/>
          <c:w val="0.90417471001608674"/>
          <c:h val="0.86464868120993221"/>
        </c:manualLayout>
      </c:layout>
      <c:barChart>
        <c:barDir val="col"/>
        <c:grouping val="clustered"/>
        <c:varyColors val="1"/>
        <c:ser>
          <c:idx val="0"/>
          <c:order val="0"/>
          <c:invertIfNegative val="1"/>
          <c:cat>
            <c:strRef>
              <c:f>Лист1!$B$2:$G$2</c:f>
              <c:strCache>
                <c:ptCount val="6"/>
                <c:pt idx="0">
                  <c:v>ZrSiYLa 2670оС 780с</c:v>
                </c:pt>
                <c:pt idx="1">
                  <c:v>ZrSiYAl 1800оС 900с</c:v>
                </c:pt>
                <c:pt idx="2">
                  <c:v>ZrLa        1800оС 600с</c:v>
                </c:pt>
                <c:pt idx="3">
                  <c:v>HfSiYLa 1500оС 1090с 1680оС 680с</c:v>
                </c:pt>
                <c:pt idx="4">
                  <c:v>HfSiYLaCo 1800оС 900с</c:v>
                </c:pt>
                <c:pt idx="5">
                  <c:v>HfLa        1800оС 600с</c:v>
                </c:pt>
              </c:strCache>
            </c:strRef>
          </c:cat>
          <c:val>
            <c:numRef>
              <c:f>Лист1!$B$5:$G$5</c:f>
              <c:numCache>
                <c:formatCode>General</c:formatCode>
                <c:ptCount val="6"/>
                <c:pt idx="0">
                  <c:v>-3.51</c:v>
                </c:pt>
                <c:pt idx="1">
                  <c:v>0.39000000000000062</c:v>
                </c:pt>
                <c:pt idx="2">
                  <c:v>0.62000000000000111</c:v>
                </c:pt>
                <c:pt idx="3">
                  <c:v>-0.46</c:v>
                </c:pt>
                <c:pt idx="4">
                  <c:v>-7.0000000000000021E-2</c:v>
                </c:pt>
                <c:pt idx="5" formatCode="0.00">
                  <c:v>0.33000000000000074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024448"/>
        <c:axId val="158025984"/>
      </c:barChart>
      <c:catAx>
        <c:axId val="158024448"/>
        <c:scaling>
          <c:orientation val="minMax"/>
        </c:scaling>
        <c:delete val="1"/>
        <c:axPos val="b"/>
        <c:majorTickMark val="cross"/>
        <c:minorTickMark val="cross"/>
        <c:tickLblPos val="nextTo"/>
        <c:crossAx val="158025984"/>
        <c:crosses val="autoZero"/>
        <c:auto val="1"/>
        <c:lblAlgn val="ctr"/>
        <c:lblOffset val="100"/>
        <c:noMultiLvlLbl val="1"/>
      </c:catAx>
      <c:valAx>
        <c:axId val="158025984"/>
        <c:scaling>
          <c:orientation val="minMax"/>
        </c:scaling>
        <c:delete val="1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Изменение</a:t>
                </a:r>
                <a:r>
                  <a:rPr lang="ru-RU" baseline="0"/>
                  <a:t> массы образца, %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7.7777777777777793E-2"/>
              <c:y val="4.8179223498701976E-3"/>
            </c:manualLayout>
          </c:layout>
          <c:overlay val="1"/>
        </c:title>
        <c:numFmt formatCode="General" sourceLinked="1"/>
        <c:majorTickMark val="cross"/>
        <c:minorTickMark val="cross"/>
        <c:tickLblPos val="nextTo"/>
        <c:crossAx val="158024448"/>
        <c:crossesAt val="1"/>
        <c:crossBetween val="between"/>
      </c:valAx>
    </c:plotArea>
    <c:plotVisOnly val="1"/>
    <c:dispBlanksAs val="gap"/>
    <c:showDLblsOverMax val="1"/>
  </c:chart>
  <c:spPr>
    <a:ln>
      <a:noFill/>
    </a:ln>
  </c:spPr>
  <c:externalData r:id="rId1">
    <c:autoUpdate val="1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21</Pages>
  <Words>4382</Words>
  <Characters>24982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 правах рукописи</vt:lpstr>
    </vt:vector>
  </TitlesOfParts>
  <Company/>
  <LinksUpToDate>false</LinksUpToDate>
  <CharactersWithSpaces>29306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правах рукописи</dc:title>
  <dc:creator>Прямилова Е.Н.</dc:creator>
  <cp:lastModifiedBy>Шеин Евгений Александрович</cp:lastModifiedBy>
  <cp:revision>5</cp:revision>
  <dcterms:created xsi:type="dcterms:W3CDTF">2016-06-24T07:17:00Z</dcterms:created>
  <dcterms:modified xsi:type="dcterms:W3CDTF">2016-06-24T09:31:00Z</dcterms:modified>
</cp:coreProperties>
</file>