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6F19" w:rsidRPr="00483F43" w:rsidRDefault="00BB6F19" w:rsidP="00483F43">
      <w:pPr>
        <w:spacing w:line="360" w:lineRule="auto"/>
        <w:ind w:firstLine="0"/>
        <w:jc w:val="left"/>
        <w:rPr>
          <w:rFonts w:ascii="Times New Roman" w:hAnsi="Times New Roman" w:cs="Times New Roman"/>
          <w:spacing w:val="-4"/>
          <w:sz w:val="28"/>
          <w:szCs w:val="28"/>
        </w:rPr>
      </w:pPr>
      <w:r w:rsidRPr="00483F43">
        <w:rPr>
          <w:rFonts w:ascii="Times New Roman" w:hAnsi="Times New Roman" w:cs="Times New Roman"/>
          <w:spacing w:val="-4"/>
          <w:sz w:val="28"/>
          <w:szCs w:val="28"/>
        </w:rPr>
        <w:t xml:space="preserve">УДК </w:t>
      </w:r>
      <w:r w:rsidRPr="00483F43">
        <w:rPr>
          <w:rFonts w:ascii="Times New Roman" w:eastAsia="TimesNewRoman" w:hAnsi="Times New Roman" w:cs="Times New Roman"/>
          <w:sz w:val="28"/>
          <w:szCs w:val="28"/>
        </w:rPr>
        <w:t>629.78:</w:t>
      </w:r>
      <w:r w:rsidRPr="00483F43">
        <w:rPr>
          <w:rFonts w:ascii="Times New Roman" w:hAnsi="Times New Roman" w:cs="Times New Roman"/>
          <w:sz w:val="28"/>
          <w:szCs w:val="28"/>
        </w:rPr>
        <w:t>678.8</w:t>
      </w:r>
    </w:p>
    <w:p w:rsidR="00BB6F19" w:rsidRDefault="00483F43" w:rsidP="00483F43">
      <w:pPr>
        <w:spacing w:line="360" w:lineRule="auto"/>
        <w:ind w:firstLine="0"/>
        <w:jc w:val="left"/>
        <w:rPr>
          <w:rFonts w:ascii="Times New Roman" w:hAnsi="Times New Roman" w:cs="Times New Roman"/>
          <w:b/>
          <w:spacing w:val="-4"/>
          <w:sz w:val="28"/>
          <w:szCs w:val="28"/>
        </w:rPr>
      </w:pPr>
      <w:r w:rsidRPr="00483F43">
        <w:rPr>
          <w:rFonts w:ascii="Times New Roman" w:hAnsi="Times New Roman" w:cs="Times New Roman"/>
          <w:b/>
          <w:spacing w:val="-4"/>
          <w:sz w:val="28"/>
          <w:szCs w:val="28"/>
        </w:rPr>
        <w:t xml:space="preserve">Разработка </w:t>
      </w:r>
      <w:r>
        <w:rPr>
          <w:rFonts w:ascii="Times New Roman" w:hAnsi="Times New Roman" w:cs="Times New Roman"/>
          <w:b/>
          <w:spacing w:val="-4"/>
          <w:sz w:val="28"/>
          <w:szCs w:val="28"/>
        </w:rPr>
        <w:t xml:space="preserve"> </w:t>
      </w:r>
      <w:r w:rsidRPr="00483F43">
        <w:rPr>
          <w:rFonts w:ascii="Times New Roman" w:hAnsi="Times New Roman" w:cs="Times New Roman"/>
          <w:b/>
          <w:spacing w:val="-4"/>
          <w:sz w:val="28"/>
          <w:szCs w:val="28"/>
        </w:rPr>
        <w:t xml:space="preserve">интеллектуальных </w:t>
      </w:r>
      <w:r>
        <w:rPr>
          <w:rFonts w:ascii="Times New Roman" w:hAnsi="Times New Roman" w:cs="Times New Roman"/>
          <w:b/>
          <w:spacing w:val="-4"/>
          <w:sz w:val="28"/>
          <w:szCs w:val="28"/>
        </w:rPr>
        <w:t xml:space="preserve"> </w:t>
      </w:r>
      <w:r w:rsidRPr="00483F43">
        <w:rPr>
          <w:rFonts w:ascii="Times New Roman" w:hAnsi="Times New Roman" w:cs="Times New Roman"/>
          <w:b/>
          <w:spacing w:val="-4"/>
          <w:sz w:val="28"/>
          <w:szCs w:val="28"/>
        </w:rPr>
        <w:t xml:space="preserve">углепластиков </w:t>
      </w:r>
      <w:r>
        <w:rPr>
          <w:rFonts w:ascii="Times New Roman" w:hAnsi="Times New Roman" w:cs="Times New Roman"/>
          <w:b/>
          <w:spacing w:val="-4"/>
          <w:sz w:val="28"/>
          <w:szCs w:val="28"/>
        </w:rPr>
        <w:t xml:space="preserve"> </w:t>
      </w:r>
      <w:r w:rsidRPr="00483F43">
        <w:rPr>
          <w:rFonts w:ascii="Times New Roman" w:hAnsi="Times New Roman" w:cs="Times New Roman"/>
          <w:b/>
          <w:spacing w:val="-4"/>
          <w:sz w:val="28"/>
          <w:szCs w:val="28"/>
        </w:rPr>
        <w:t>с</w:t>
      </w:r>
      <w:r>
        <w:rPr>
          <w:rFonts w:ascii="Times New Roman" w:hAnsi="Times New Roman" w:cs="Times New Roman"/>
          <w:b/>
          <w:spacing w:val="-4"/>
          <w:sz w:val="28"/>
          <w:szCs w:val="28"/>
        </w:rPr>
        <w:t xml:space="preserve"> </w:t>
      </w:r>
      <w:r w:rsidRPr="00483F43">
        <w:rPr>
          <w:rFonts w:ascii="Times New Roman" w:hAnsi="Times New Roman" w:cs="Times New Roman"/>
          <w:b/>
          <w:spacing w:val="-4"/>
          <w:sz w:val="28"/>
          <w:szCs w:val="28"/>
        </w:rPr>
        <w:t xml:space="preserve"> внедренными распределенными </w:t>
      </w:r>
      <w:r>
        <w:rPr>
          <w:rFonts w:ascii="Times New Roman" w:hAnsi="Times New Roman" w:cs="Times New Roman"/>
          <w:b/>
          <w:spacing w:val="-4"/>
          <w:sz w:val="28"/>
          <w:szCs w:val="28"/>
        </w:rPr>
        <w:t xml:space="preserve"> </w:t>
      </w:r>
      <w:r w:rsidRPr="00483F43">
        <w:rPr>
          <w:rFonts w:ascii="Times New Roman" w:hAnsi="Times New Roman" w:cs="Times New Roman"/>
          <w:b/>
          <w:spacing w:val="-4"/>
          <w:sz w:val="28"/>
          <w:szCs w:val="28"/>
        </w:rPr>
        <w:t xml:space="preserve">оптоволоконными </w:t>
      </w:r>
      <w:r>
        <w:rPr>
          <w:rFonts w:ascii="Times New Roman" w:hAnsi="Times New Roman" w:cs="Times New Roman"/>
          <w:b/>
          <w:spacing w:val="-4"/>
          <w:sz w:val="28"/>
          <w:szCs w:val="28"/>
        </w:rPr>
        <w:t xml:space="preserve"> </w:t>
      </w:r>
      <w:r w:rsidRPr="00483F43">
        <w:rPr>
          <w:rFonts w:ascii="Times New Roman" w:hAnsi="Times New Roman" w:cs="Times New Roman"/>
          <w:b/>
          <w:spacing w:val="-4"/>
          <w:sz w:val="28"/>
          <w:szCs w:val="28"/>
        </w:rPr>
        <w:t xml:space="preserve">датчиками </w:t>
      </w:r>
      <w:r>
        <w:rPr>
          <w:rFonts w:ascii="Times New Roman" w:hAnsi="Times New Roman" w:cs="Times New Roman"/>
          <w:b/>
          <w:spacing w:val="-4"/>
          <w:sz w:val="28"/>
          <w:szCs w:val="28"/>
        </w:rPr>
        <w:t xml:space="preserve"> </w:t>
      </w:r>
      <w:r w:rsidRPr="00483F43">
        <w:rPr>
          <w:rFonts w:ascii="Times New Roman" w:hAnsi="Times New Roman" w:cs="Times New Roman"/>
          <w:b/>
          <w:spacing w:val="-4"/>
          <w:sz w:val="28"/>
          <w:szCs w:val="28"/>
        </w:rPr>
        <w:t xml:space="preserve">для объектов ракетно-космической </w:t>
      </w:r>
      <w:r>
        <w:rPr>
          <w:rFonts w:ascii="Times New Roman" w:hAnsi="Times New Roman" w:cs="Times New Roman"/>
          <w:b/>
          <w:spacing w:val="-4"/>
          <w:sz w:val="28"/>
          <w:szCs w:val="28"/>
        </w:rPr>
        <w:t xml:space="preserve"> </w:t>
      </w:r>
      <w:r w:rsidRPr="00483F43">
        <w:rPr>
          <w:rFonts w:ascii="Times New Roman" w:hAnsi="Times New Roman" w:cs="Times New Roman"/>
          <w:b/>
          <w:spacing w:val="-4"/>
          <w:sz w:val="28"/>
          <w:szCs w:val="28"/>
        </w:rPr>
        <w:t>техники</w:t>
      </w:r>
    </w:p>
    <w:p w:rsidR="00483F43" w:rsidRPr="00483F43" w:rsidRDefault="00483F43" w:rsidP="00483F43">
      <w:pPr>
        <w:spacing w:line="360" w:lineRule="auto"/>
        <w:ind w:firstLine="0"/>
        <w:jc w:val="left"/>
        <w:rPr>
          <w:rFonts w:ascii="Times New Roman" w:hAnsi="Times New Roman" w:cs="Times New Roman"/>
          <w:b/>
          <w:spacing w:val="-4"/>
          <w:sz w:val="28"/>
          <w:szCs w:val="28"/>
        </w:rPr>
      </w:pPr>
    </w:p>
    <w:p w:rsidR="00483F43" w:rsidRPr="00483F43" w:rsidRDefault="00F91248" w:rsidP="00483F43">
      <w:pPr>
        <w:spacing w:line="360" w:lineRule="auto"/>
        <w:ind w:firstLine="0"/>
        <w:jc w:val="left"/>
        <w:rPr>
          <w:rFonts w:ascii="Times New Roman" w:hAnsi="Times New Roman" w:cs="Times New Roman"/>
          <w:spacing w:val="-4"/>
          <w:sz w:val="28"/>
          <w:szCs w:val="28"/>
        </w:rPr>
      </w:pPr>
      <w:r w:rsidRPr="00483F43">
        <w:rPr>
          <w:rFonts w:ascii="Times New Roman" w:hAnsi="Times New Roman" w:cs="Times New Roman"/>
          <w:spacing w:val="-4"/>
          <w:sz w:val="28"/>
          <w:szCs w:val="28"/>
        </w:rPr>
        <w:t xml:space="preserve">Михайловский </w:t>
      </w:r>
      <w:r w:rsidR="00483F43">
        <w:rPr>
          <w:rFonts w:ascii="Times New Roman" w:hAnsi="Times New Roman" w:cs="Times New Roman"/>
          <w:spacing w:val="-4"/>
          <w:sz w:val="28"/>
          <w:szCs w:val="28"/>
        </w:rPr>
        <w:t>К.В.</w:t>
      </w:r>
      <w:r w:rsidR="00483F43" w:rsidRPr="00483F43">
        <w:rPr>
          <w:rFonts w:ascii="Times New Roman" w:hAnsi="Times New Roman" w:cs="Times New Roman"/>
          <w:sz w:val="28"/>
          <w:szCs w:val="28"/>
          <w:vertAlign w:val="superscript"/>
        </w:rPr>
        <w:t xml:space="preserve"> </w:t>
      </w:r>
      <w:r w:rsidR="00483F43">
        <w:rPr>
          <w:rFonts w:ascii="Times New Roman" w:hAnsi="Times New Roman" w:cs="Times New Roman"/>
          <w:sz w:val="28"/>
          <w:szCs w:val="28"/>
          <w:vertAlign w:val="superscript"/>
        </w:rPr>
        <w:t>1</w:t>
      </w:r>
      <w:r w:rsidRPr="00483F43">
        <w:rPr>
          <w:rFonts w:ascii="Times New Roman" w:hAnsi="Times New Roman" w:cs="Times New Roman"/>
          <w:spacing w:val="-4"/>
          <w:sz w:val="28"/>
          <w:szCs w:val="28"/>
        </w:rPr>
        <w:t xml:space="preserve">, </w:t>
      </w:r>
      <w:r w:rsidR="00483F43" w:rsidRPr="00483F43">
        <w:rPr>
          <w:rFonts w:ascii="Times New Roman" w:hAnsi="Times New Roman" w:cs="Times New Roman"/>
          <w:spacing w:val="-4"/>
          <w:sz w:val="28"/>
          <w:szCs w:val="28"/>
        </w:rPr>
        <w:t>к.т.н.</w:t>
      </w:r>
      <w:r w:rsidR="00483F43">
        <w:rPr>
          <w:rFonts w:ascii="Times New Roman" w:hAnsi="Times New Roman" w:cs="Times New Roman"/>
          <w:spacing w:val="-4"/>
          <w:sz w:val="28"/>
          <w:szCs w:val="28"/>
        </w:rPr>
        <w:t xml:space="preserve">; </w:t>
      </w:r>
      <w:proofErr w:type="spellStart"/>
      <w:r w:rsidR="00483F43" w:rsidRPr="00483F43">
        <w:rPr>
          <w:rFonts w:ascii="Times New Roman" w:hAnsi="Times New Roman" w:cs="Times New Roman"/>
          <w:spacing w:val="-4"/>
          <w:sz w:val="28"/>
          <w:szCs w:val="28"/>
        </w:rPr>
        <w:t>Базанов</w:t>
      </w:r>
      <w:proofErr w:type="spellEnd"/>
      <w:r w:rsidR="00483F43" w:rsidRPr="00483F43">
        <w:rPr>
          <w:rFonts w:ascii="Times New Roman" w:hAnsi="Times New Roman" w:cs="Times New Roman"/>
          <w:spacing w:val="-4"/>
          <w:sz w:val="28"/>
          <w:szCs w:val="28"/>
        </w:rPr>
        <w:t xml:space="preserve"> </w:t>
      </w:r>
      <w:r w:rsidR="00483F43">
        <w:rPr>
          <w:rFonts w:ascii="Times New Roman" w:hAnsi="Times New Roman" w:cs="Times New Roman"/>
          <w:spacing w:val="-4"/>
          <w:sz w:val="28"/>
          <w:szCs w:val="28"/>
        </w:rPr>
        <w:t>М.А.</w:t>
      </w:r>
      <w:r w:rsidR="00483F43" w:rsidRPr="00483F43">
        <w:rPr>
          <w:rFonts w:ascii="Times New Roman" w:hAnsi="Times New Roman" w:cs="Times New Roman"/>
          <w:sz w:val="28"/>
          <w:szCs w:val="28"/>
          <w:vertAlign w:val="superscript"/>
        </w:rPr>
        <w:t xml:space="preserve"> </w:t>
      </w:r>
      <w:r w:rsidR="00483F43">
        <w:rPr>
          <w:rFonts w:ascii="Times New Roman" w:hAnsi="Times New Roman" w:cs="Times New Roman"/>
          <w:sz w:val="28"/>
          <w:szCs w:val="28"/>
          <w:vertAlign w:val="superscript"/>
        </w:rPr>
        <w:t>1</w:t>
      </w:r>
    </w:p>
    <w:p w:rsidR="00483F43" w:rsidRPr="00483F43" w:rsidRDefault="00483F43" w:rsidP="00483F43">
      <w:pPr>
        <w:spacing w:line="360" w:lineRule="auto"/>
        <w:ind w:firstLine="0"/>
        <w:jc w:val="left"/>
        <w:rPr>
          <w:rFonts w:ascii="Times New Roman" w:hAnsi="Times New Roman"/>
          <w:sz w:val="28"/>
          <w:szCs w:val="28"/>
        </w:rPr>
      </w:pPr>
      <w:proofErr w:type="spellStart"/>
      <w:r w:rsidRPr="00483F43">
        <w:rPr>
          <w:rFonts w:ascii="Times New Roman" w:hAnsi="Times New Roman"/>
          <w:sz w:val="28"/>
          <w:szCs w:val="28"/>
          <w:lang w:val="en-US"/>
        </w:rPr>
        <w:t>Mikhaiylovskiy</w:t>
      </w:r>
      <w:proofErr w:type="spellEnd"/>
      <w:r w:rsidRPr="00483F43">
        <w:rPr>
          <w:rFonts w:ascii="Times New Roman" w:hAnsi="Times New Roman"/>
          <w:sz w:val="28"/>
          <w:szCs w:val="28"/>
        </w:rPr>
        <w:t xml:space="preserve"> </w:t>
      </w:r>
      <w:r>
        <w:rPr>
          <w:rFonts w:ascii="Times New Roman" w:hAnsi="Times New Roman"/>
          <w:sz w:val="28"/>
          <w:szCs w:val="28"/>
          <w:lang w:val="en-US"/>
        </w:rPr>
        <w:t>K</w:t>
      </w:r>
      <w:r w:rsidRPr="00483F43">
        <w:rPr>
          <w:rFonts w:ascii="Times New Roman" w:hAnsi="Times New Roman"/>
          <w:sz w:val="28"/>
          <w:szCs w:val="28"/>
        </w:rPr>
        <w:t>.</w:t>
      </w:r>
      <w:r w:rsidRPr="00483F43">
        <w:rPr>
          <w:rFonts w:ascii="Times New Roman" w:hAnsi="Times New Roman"/>
          <w:sz w:val="28"/>
          <w:szCs w:val="28"/>
          <w:lang w:val="en-US"/>
        </w:rPr>
        <w:t>V</w:t>
      </w:r>
      <w:r w:rsidRPr="00483F43">
        <w:rPr>
          <w:rFonts w:ascii="Times New Roman" w:hAnsi="Times New Roman"/>
          <w:sz w:val="28"/>
          <w:szCs w:val="28"/>
        </w:rPr>
        <w:t xml:space="preserve">., </w:t>
      </w:r>
      <w:proofErr w:type="spellStart"/>
      <w:r w:rsidRPr="00483F43">
        <w:rPr>
          <w:rFonts w:ascii="Times New Roman" w:hAnsi="Times New Roman"/>
          <w:sz w:val="28"/>
          <w:szCs w:val="28"/>
          <w:lang w:val="en-US"/>
        </w:rPr>
        <w:t>Bazanov</w:t>
      </w:r>
      <w:proofErr w:type="spellEnd"/>
      <w:r w:rsidRPr="00483F43">
        <w:rPr>
          <w:rFonts w:ascii="Times New Roman" w:hAnsi="Times New Roman"/>
          <w:sz w:val="28"/>
          <w:szCs w:val="28"/>
        </w:rPr>
        <w:t xml:space="preserve"> </w:t>
      </w:r>
      <w:r w:rsidRPr="00483F43">
        <w:rPr>
          <w:rFonts w:ascii="Times New Roman" w:hAnsi="Times New Roman"/>
          <w:sz w:val="28"/>
          <w:szCs w:val="28"/>
          <w:lang w:val="en-US"/>
        </w:rPr>
        <w:t>M</w:t>
      </w:r>
      <w:r>
        <w:rPr>
          <w:rFonts w:ascii="Times New Roman" w:hAnsi="Times New Roman"/>
          <w:sz w:val="28"/>
          <w:szCs w:val="28"/>
        </w:rPr>
        <w:t>.</w:t>
      </w:r>
      <w:r w:rsidRPr="00483F43">
        <w:rPr>
          <w:rFonts w:ascii="Times New Roman" w:hAnsi="Times New Roman"/>
          <w:sz w:val="28"/>
          <w:szCs w:val="28"/>
          <w:lang w:val="en-US"/>
        </w:rPr>
        <w:t>A</w:t>
      </w:r>
      <w:r w:rsidRPr="00483F43">
        <w:rPr>
          <w:rFonts w:ascii="Times New Roman" w:hAnsi="Times New Roman"/>
          <w:sz w:val="28"/>
          <w:szCs w:val="28"/>
        </w:rPr>
        <w:t>.</w:t>
      </w:r>
    </w:p>
    <w:p w:rsidR="00F91248" w:rsidRPr="00483F43" w:rsidRDefault="00F91248" w:rsidP="00483F43">
      <w:pPr>
        <w:spacing w:line="360" w:lineRule="auto"/>
        <w:ind w:firstLine="0"/>
        <w:jc w:val="left"/>
        <w:rPr>
          <w:rFonts w:ascii="Times New Roman" w:hAnsi="Times New Roman" w:cs="Times New Roman"/>
          <w:spacing w:val="-4"/>
          <w:sz w:val="28"/>
          <w:szCs w:val="28"/>
        </w:rPr>
      </w:pPr>
    </w:p>
    <w:p w:rsidR="00F91248" w:rsidRPr="00483F43" w:rsidRDefault="00F91248" w:rsidP="00483F43">
      <w:pPr>
        <w:shd w:val="clear" w:color="auto" w:fill="FFFFFF"/>
        <w:spacing w:line="360" w:lineRule="auto"/>
        <w:ind w:firstLine="0"/>
        <w:contextualSpacing/>
        <w:jc w:val="left"/>
        <w:rPr>
          <w:rFonts w:ascii="Times New Roman" w:hAnsi="Times New Roman" w:cs="Times New Roman"/>
          <w:sz w:val="24"/>
          <w:szCs w:val="28"/>
        </w:rPr>
      </w:pPr>
      <w:proofErr w:type="spellStart"/>
      <w:r w:rsidRPr="00483F43">
        <w:rPr>
          <w:rFonts w:ascii="Times New Roman" w:hAnsi="Times New Roman" w:cs="Times New Roman"/>
          <w:spacing w:val="-4"/>
          <w:sz w:val="24"/>
          <w:szCs w:val="28"/>
          <w:lang w:val="en-US"/>
        </w:rPr>
        <w:t>konst</w:t>
      </w:r>
      <w:proofErr w:type="spellEnd"/>
      <w:r w:rsidRPr="00483F43">
        <w:rPr>
          <w:rFonts w:ascii="Times New Roman" w:hAnsi="Times New Roman" w:cs="Times New Roman"/>
          <w:spacing w:val="-4"/>
          <w:sz w:val="24"/>
          <w:szCs w:val="28"/>
        </w:rPr>
        <w:t>_</w:t>
      </w:r>
      <w:r w:rsidRPr="00483F43">
        <w:rPr>
          <w:rFonts w:ascii="Times New Roman" w:hAnsi="Times New Roman" w:cs="Times New Roman"/>
          <w:spacing w:val="-4"/>
          <w:sz w:val="24"/>
          <w:szCs w:val="28"/>
          <w:lang w:val="en-US"/>
        </w:rPr>
        <w:t>mi</w:t>
      </w:r>
      <w:r w:rsidRPr="00483F43">
        <w:rPr>
          <w:rFonts w:ascii="Times New Roman" w:hAnsi="Times New Roman" w:cs="Times New Roman"/>
          <w:spacing w:val="-4"/>
          <w:sz w:val="24"/>
          <w:szCs w:val="28"/>
        </w:rPr>
        <w:t>@</w:t>
      </w:r>
      <w:r w:rsidRPr="00483F43">
        <w:rPr>
          <w:rFonts w:ascii="Times New Roman" w:hAnsi="Times New Roman" w:cs="Times New Roman"/>
          <w:spacing w:val="-4"/>
          <w:sz w:val="24"/>
          <w:szCs w:val="28"/>
          <w:lang w:val="en-US"/>
        </w:rPr>
        <w:t>mail</w:t>
      </w:r>
      <w:r w:rsidRPr="00483F43">
        <w:rPr>
          <w:rFonts w:ascii="Times New Roman" w:hAnsi="Times New Roman" w:cs="Times New Roman"/>
          <w:spacing w:val="-4"/>
          <w:sz w:val="24"/>
          <w:szCs w:val="28"/>
        </w:rPr>
        <w:t>.</w:t>
      </w:r>
      <w:proofErr w:type="spellStart"/>
      <w:r w:rsidRPr="00483F43">
        <w:rPr>
          <w:rFonts w:ascii="Times New Roman" w:hAnsi="Times New Roman" w:cs="Times New Roman"/>
          <w:spacing w:val="-4"/>
          <w:sz w:val="24"/>
          <w:szCs w:val="28"/>
          <w:lang w:val="en-US"/>
        </w:rPr>
        <w:t>ru</w:t>
      </w:r>
      <w:proofErr w:type="spellEnd"/>
      <w:r w:rsidRPr="00483F43">
        <w:rPr>
          <w:rFonts w:ascii="Times New Roman" w:hAnsi="Times New Roman" w:cs="Times New Roman"/>
          <w:spacing w:val="-4"/>
          <w:sz w:val="24"/>
          <w:szCs w:val="28"/>
        </w:rPr>
        <w:t xml:space="preserve">, </w:t>
      </w:r>
      <w:r w:rsidRPr="00483F43">
        <w:rPr>
          <w:rFonts w:ascii="Times New Roman" w:hAnsi="Times New Roman" w:cs="Times New Roman"/>
          <w:spacing w:val="-4"/>
          <w:sz w:val="24"/>
          <w:szCs w:val="28"/>
          <w:lang w:val="en-US"/>
        </w:rPr>
        <w:t>info</w:t>
      </w:r>
      <w:r w:rsidRPr="00483F43">
        <w:rPr>
          <w:rFonts w:ascii="Times New Roman" w:hAnsi="Times New Roman" w:cs="Times New Roman"/>
          <w:spacing w:val="-4"/>
          <w:sz w:val="24"/>
          <w:szCs w:val="28"/>
        </w:rPr>
        <w:t>@</w:t>
      </w:r>
      <w:hyperlink r:id="rId8" w:history="1">
        <w:proofErr w:type="spellStart"/>
        <w:r w:rsidRPr="00483F43">
          <w:rPr>
            <w:rFonts w:ascii="Times New Roman" w:hAnsi="Times New Roman" w:cs="Times New Roman"/>
            <w:spacing w:val="-4"/>
            <w:sz w:val="24"/>
            <w:szCs w:val="28"/>
            <w:lang w:val="en-US"/>
          </w:rPr>
          <w:t>kompozit</w:t>
        </w:r>
        <w:proofErr w:type="spellEnd"/>
        <w:r w:rsidRPr="00483F43">
          <w:rPr>
            <w:rFonts w:ascii="Times New Roman" w:hAnsi="Times New Roman" w:cs="Times New Roman"/>
            <w:spacing w:val="-4"/>
            <w:sz w:val="24"/>
            <w:szCs w:val="28"/>
          </w:rPr>
          <w:t>-</w:t>
        </w:r>
        <w:r w:rsidRPr="00483F43">
          <w:rPr>
            <w:rFonts w:ascii="Times New Roman" w:hAnsi="Times New Roman" w:cs="Times New Roman"/>
            <w:spacing w:val="-4"/>
            <w:sz w:val="24"/>
            <w:szCs w:val="28"/>
            <w:lang w:val="en-US"/>
          </w:rPr>
          <w:t>mv</w:t>
        </w:r>
        <w:r w:rsidRPr="00483F43">
          <w:rPr>
            <w:rFonts w:ascii="Times New Roman" w:hAnsi="Times New Roman" w:cs="Times New Roman"/>
            <w:spacing w:val="-4"/>
            <w:sz w:val="24"/>
            <w:szCs w:val="28"/>
          </w:rPr>
          <w:t>.</w:t>
        </w:r>
        <w:proofErr w:type="spellStart"/>
        <w:r w:rsidRPr="00483F43">
          <w:rPr>
            <w:rFonts w:ascii="Times New Roman" w:hAnsi="Times New Roman" w:cs="Times New Roman"/>
            <w:spacing w:val="-4"/>
            <w:sz w:val="24"/>
            <w:szCs w:val="28"/>
            <w:lang w:val="en-US"/>
          </w:rPr>
          <w:t>ru</w:t>
        </w:r>
        <w:proofErr w:type="spellEnd"/>
      </w:hyperlink>
    </w:p>
    <w:p w:rsidR="00483F43" w:rsidRDefault="00483F43" w:rsidP="00483F43">
      <w:pPr>
        <w:spacing w:line="360" w:lineRule="auto"/>
        <w:ind w:firstLine="0"/>
        <w:jc w:val="left"/>
        <w:rPr>
          <w:rFonts w:ascii="Times New Roman" w:hAnsi="Times New Roman" w:cs="Times New Roman"/>
          <w:spacing w:val="-4"/>
          <w:sz w:val="28"/>
          <w:szCs w:val="28"/>
        </w:rPr>
      </w:pPr>
    </w:p>
    <w:p w:rsidR="00BB6F19" w:rsidRPr="00483F43" w:rsidRDefault="00483F43" w:rsidP="00483F43">
      <w:pPr>
        <w:spacing w:line="360" w:lineRule="auto"/>
        <w:ind w:firstLine="0"/>
        <w:jc w:val="left"/>
        <w:rPr>
          <w:rFonts w:ascii="Times New Roman" w:hAnsi="Times New Roman" w:cs="Times New Roman"/>
          <w:i/>
          <w:spacing w:val="-4"/>
          <w:sz w:val="28"/>
          <w:szCs w:val="28"/>
        </w:rPr>
      </w:pPr>
      <w:r>
        <w:rPr>
          <w:rFonts w:ascii="Times New Roman" w:hAnsi="Times New Roman" w:cs="Times New Roman"/>
          <w:sz w:val="28"/>
          <w:szCs w:val="28"/>
          <w:vertAlign w:val="superscript"/>
        </w:rPr>
        <w:t>1</w:t>
      </w:r>
      <w:r w:rsidR="00BB6F19" w:rsidRPr="00483F43">
        <w:rPr>
          <w:rFonts w:ascii="Times New Roman" w:hAnsi="Times New Roman" w:cs="Times New Roman"/>
          <w:i/>
          <w:spacing w:val="-4"/>
          <w:sz w:val="28"/>
          <w:szCs w:val="28"/>
        </w:rPr>
        <w:t>Открытое акционерное общество «Композит», Королев, Россия</w:t>
      </w:r>
    </w:p>
    <w:p w:rsidR="00483F43" w:rsidRDefault="00483F43" w:rsidP="00483F43">
      <w:pPr>
        <w:spacing w:line="360" w:lineRule="auto"/>
        <w:ind w:firstLine="0"/>
        <w:rPr>
          <w:rFonts w:ascii="Times New Roman" w:hAnsi="Times New Roman" w:cs="Times New Roman"/>
          <w:sz w:val="28"/>
          <w:szCs w:val="28"/>
        </w:rPr>
      </w:pPr>
    </w:p>
    <w:p w:rsidR="00483F43" w:rsidRPr="00483F43" w:rsidRDefault="00F91248" w:rsidP="00483F43">
      <w:pPr>
        <w:spacing w:line="360" w:lineRule="auto"/>
        <w:ind w:firstLine="709"/>
        <w:rPr>
          <w:rFonts w:ascii="Times New Roman" w:hAnsi="Times New Roman" w:cs="Times New Roman"/>
          <w:b/>
          <w:i/>
          <w:sz w:val="28"/>
          <w:szCs w:val="28"/>
        </w:rPr>
      </w:pPr>
      <w:r w:rsidRPr="00483F43">
        <w:rPr>
          <w:rFonts w:ascii="Times New Roman" w:hAnsi="Times New Roman" w:cs="Times New Roman"/>
          <w:b/>
          <w:i/>
          <w:sz w:val="28"/>
          <w:szCs w:val="28"/>
        </w:rPr>
        <w:t>Аннот</w:t>
      </w:r>
      <w:r w:rsidR="00156D7C" w:rsidRPr="00483F43">
        <w:rPr>
          <w:rFonts w:ascii="Times New Roman" w:hAnsi="Times New Roman" w:cs="Times New Roman"/>
          <w:b/>
          <w:i/>
          <w:sz w:val="28"/>
          <w:szCs w:val="28"/>
        </w:rPr>
        <w:t xml:space="preserve">ация: </w:t>
      </w:r>
    </w:p>
    <w:p w:rsidR="005C5E70" w:rsidRPr="00483F43" w:rsidRDefault="00FF0E57" w:rsidP="00483F43">
      <w:pPr>
        <w:spacing w:line="360" w:lineRule="auto"/>
        <w:ind w:firstLine="709"/>
        <w:rPr>
          <w:rFonts w:ascii="Times New Roman" w:hAnsi="Times New Roman" w:cs="Times New Roman"/>
          <w:i/>
          <w:sz w:val="28"/>
          <w:szCs w:val="28"/>
        </w:rPr>
      </w:pPr>
      <w:r w:rsidRPr="00483F43">
        <w:rPr>
          <w:rFonts w:ascii="Times New Roman" w:hAnsi="Times New Roman" w:cs="Times New Roman"/>
          <w:sz w:val="28"/>
          <w:szCs w:val="28"/>
        </w:rPr>
        <w:t>В работе рассмотрены некоторые вопросы изготовления интеллектуальных углепластиков с внедренными распределенными оптоволоконными датчиками, а так же оценена их работоспособность при действии нагрузок, имитирующих эксплуатационные.</w:t>
      </w:r>
    </w:p>
    <w:p w:rsidR="00483F43" w:rsidRPr="00483F43" w:rsidRDefault="00483F43" w:rsidP="00483F43">
      <w:pPr>
        <w:spacing w:line="360" w:lineRule="auto"/>
        <w:ind w:firstLine="709"/>
        <w:rPr>
          <w:rFonts w:ascii="Times New Roman" w:hAnsi="Times New Roman" w:cs="Times New Roman"/>
          <w:b/>
          <w:i/>
          <w:sz w:val="28"/>
          <w:szCs w:val="28"/>
        </w:rPr>
      </w:pPr>
      <w:r w:rsidRPr="00483F43">
        <w:rPr>
          <w:rFonts w:ascii="Times New Roman" w:hAnsi="Times New Roman" w:cs="Times New Roman"/>
          <w:b/>
          <w:i/>
          <w:sz w:val="28"/>
          <w:szCs w:val="28"/>
        </w:rPr>
        <w:t xml:space="preserve">Ключевые слова: </w:t>
      </w:r>
    </w:p>
    <w:p w:rsidR="00483F43" w:rsidRPr="00483F43" w:rsidRDefault="00483F43" w:rsidP="00483F43">
      <w:pPr>
        <w:spacing w:line="360" w:lineRule="auto"/>
        <w:ind w:firstLine="709"/>
        <w:rPr>
          <w:rFonts w:ascii="Times New Roman" w:hAnsi="Times New Roman" w:cs="Times New Roman"/>
          <w:sz w:val="28"/>
          <w:szCs w:val="28"/>
        </w:rPr>
      </w:pPr>
      <w:r w:rsidRPr="00483F43">
        <w:rPr>
          <w:rFonts w:ascii="Times New Roman" w:hAnsi="Times New Roman" w:cs="Times New Roman"/>
          <w:sz w:val="28"/>
          <w:szCs w:val="28"/>
        </w:rPr>
        <w:t xml:space="preserve">углепластик, оптоволоконный датчик, </w:t>
      </w:r>
      <w:proofErr w:type="spellStart"/>
      <w:r w:rsidRPr="00483F43">
        <w:rPr>
          <w:rFonts w:ascii="Times New Roman" w:hAnsi="Times New Roman" w:cs="Times New Roman"/>
          <w:sz w:val="28"/>
          <w:szCs w:val="28"/>
        </w:rPr>
        <w:t>брэгговская</w:t>
      </w:r>
      <w:proofErr w:type="spellEnd"/>
      <w:r w:rsidRPr="00483F43">
        <w:rPr>
          <w:rFonts w:ascii="Times New Roman" w:hAnsi="Times New Roman" w:cs="Times New Roman"/>
          <w:sz w:val="28"/>
          <w:szCs w:val="28"/>
        </w:rPr>
        <w:t xml:space="preserve"> решетка</w:t>
      </w:r>
    </w:p>
    <w:p w:rsidR="00483F43" w:rsidRDefault="00483F43" w:rsidP="00483F43">
      <w:pPr>
        <w:spacing w:line="360" w:lineRule="auto"/>
        <w:ind w:firstLine="709"/>
        <w:rPr>
          <w:rFonts w:ascii="Times New Roman" w:hAnsi="Times New Roman"/>
          <w:b/>
          <w:i/>
          <w:sz w:val="28"/>
          <w:szCs w:val="28"/>
        </w:rPr>
      </w:pPr>
    </w:p>
    <w:p w:rsidR="00483F43" w:rsidRPr="00483F43" w:rsidRDefault="00483F43" w:rsidP="00483F43">
      <w:pPr>
        <w:spacing w:line="360" w:lineRule="auto"/>
        <w:ind w:firstLine="709"/>
        <w:rPr>
          <w:rFonts w:ascii="Times New Roman" w:hAnsi="Times New Roman"/>
          <w:b/>
          <w:i/>
          <w:sz w:val="28"/>
          <w:szCs w:val="28"/>
        </w:rPr>
      </w:pPr>
      <w:r w:rsidRPr="00483F43">
        <w:rPr>
          <w:rFonts w:ascii="Times New Roman" w:hAnsi="Times New Roman"/>
          <w:b/>
          <w:i/>
          <w:sz w:val="28"/>
          <w:szCs w:val="28"/>
          <w:lang w:val="en-US"/>
        </w:rPr>
        <w:t>Abstract:</w:t>
      </w:r>
    </w:p>
    <w:p w:rsidR="00483F43" w:rsidRPr="00483F43" w:rsidRDefault="00483F43" w:rsidP="00483F43">
      <w:pPr>
        <w:spacing w:line="360" w:lineRule="auto"/>
        <w:ind w:firstLine="709"/>
        <w:rPr>
          <w:rFonts w:ascii="Times New Roman" w:hAnsi="Times New Roman" w:cs="Times New Roman"/>
          <w:sz w:val="28"/>
          <w:szCs w:val="28"/>
          <w:lang w:val="en-US"/>
        </w:rPr>
      </w:pPr>
      <w:r w:rsidRPr="00483F43">
        <w:rPr>
          <w:rFonts w:ascii="Times New Roman" w:hAnsi="Times New Roman"/>
          <w:sz w:val="28"/>
          <w:szCs w:val="28"/>
          <w:lang w:val="en-US"/>
        </w:rPr>
        <w:t xml:space="preserve">In this paper, some aspects of the smart carbon fiber reinforced plastics with embedded fiber optic sensors fabrication are discussed. The operability of such plastics under the influence of loadings, simulating the operational conditions </w:t>
      </w:r>
      <w:proofErr w:type="gramStart"/>
      <w:r w:rsidRPr="00483F43">
        <w:rPr>
          <w:rFonts w:ascii="Times New Roman" w:hAnsi="Times New Roman"/>
          <w:sz w:val="28"/>
          <w:szCs w:val="28"/>
          <w:lang w:val="en-US"/>
        </w:rPr>
        <w:t>are</w:t>
      </w:r>
      <w:proofErr w:type="gramEnd"/>
      <w:r w:rsidRPr="00483F43">
        <w:rPr>
          <w:rFonts w:ascii="Times New Roman" w:hAnsi="Times New Roman"/>
          <w:sz w:val="28"/>
          <w:szCs w:val="28"/>
          <w:lang w:val="en-US"/>
        </w:rPr>
        <w:t xml:space="preserve"> studied.</w:t>
      </w:r>
    </w:p>
    <w:p w:rsidR="00483F43" w:rsidRPr="00483F43" w:rsidRDefault="00483F43" w:rsidP="00483F43">
      <w:pPr>
        <w:spacing w:line="360" w:lineRule="auto"/>
        <w:ind w:firstLine="709"/>
        <w:rPr>
          <w:rFonts w:ascii="Times New Roman" w:hAnsi="Times New Roman" w:cs="Times New Roman"/>
          <w:b/>
          <w:i/>
          <w:sz w:val="28"/>
          <w:szCs w:val="28"/>
        </w:rPr>
      </w:pPr>
      <w:r w:rsidRPr="00483F43">
        <w:rPr>
          <w:rFonts w:ascii="Times New Roman" w:hAnsi="Times New Roman" w:cs="Times New Roman"/>
          <w:b/>
          <w:i/>
          <w:sz w:val="28"/>
          <w:szCs w:val="28"/>
          <w:lang w:val="en-US"/>
        </w:rPr>
        <w:t>Key</w:t>
      </w:r>
      <w:r w:rsidRPr="00483F43">
        <w:rPr>
          <w:rFonts w:ascii="Times New Roman" w:hAnsi="Times New Roman" w:cs="Times New Roman"/>
          <w:b/>
          <w:i/>
          <w:sz w:val="28"/>
          <w:szCs w:val="28"/>
          <w:lang w:val="en-US"/>
        </w:rPr>
        <w:t xml:space="preserve">words: </w:t>
      </w:r>
    </w:p>
    <w:p w:rsidR="00483F43" w:rsidRPr="00483F43" w:rsidRDefault="00483F43" w:rsidP="00483F43">
      <w:pPr>
        <w:spacing w:line="360" w:lineRule="auto"/>
        <w:ind w:firstLine="709"/>
        <w:rPr>
          <w:rFonts w:ascii="Times New Roman" w:hAnsi="Times New Roman" w:cs="Times New Roman"/>
          <w:sz w:val="28"/>
          <w:szCs w:val="28"/>
          <w:lang w:val="en-US"/>
        </w:rPr>
      </w:pPr>
      <w:proofErr w:type="gramStart"/>
      <w:r w:rsidRPr="00483F43">
        <w:rPr>
          <w:rFonts w:ascii="Times New Roman" w:hAnsi="Times New Roman" w:cs="Times New Roman"/>
          <w:sz w:val="28"/>
          <w:szCs w:val="28"/>
          <w:lang w:val="en-US"/>
        </w:rPr>
        <w:t>carbon</w:t>
      </w:r>
      <w:proofErr w:type="gramEnd"/>
      <w:r w:rsidRPr="00483F43">
        <w:rPr>
          <w:rFonts w:ascii="Times New Roman" w:hAnsi="Times New Roman" w:cs="Times New Roman"/>
          <w:sz w:val="28"/>
          <w:szCs w:val="28"/>
          <w:lang w:val="en-US"/>
        </w:rPr>
        <w:t xml:space="preserve"> fiber reinforced plastic, fiber optic sensor, fiber bragg grating</w:t>
      </w:r>
    </w:p>
    <w:p w:rsidR="00483F43" w:rsidRDefault="00483F43" w:rsidP="00483F43">
      <w:pPr>
        <w:spacing w:line="360" w:lineRule="auto"/>
        <w:ind w:firstLine="0"/>
        <w:rPr>
          <w:rFonts w:ascii="Times New Roman" w:hAnsi="Times New Roman" w:cs="Times New Roman"/>
          <w:sz w:val="28"/>
          <w:szCs w:val="28"/>
        </w:rPr>
      </w:pPr>
    </w:p>
    <w:p w:rsidR="00483F43" w:rsidRPr="00483F43" w:rsidRDefault="00483F43" w:rsidP="00483F43">
      <w:pPr>
        <w:spacing w:line="360" w:lineRule="auto"/>
        <w:ind w:firstLine="0"/>
        <w:rPr>
          <w:rFonts w:ascii="Times New Roman" w:hAnsi="Times New Roman" w:cs="Times New Roman"/>
          <w:sz w:val="28"/>
          <w:szCs w:val="28"/>
        </w:rPr>
      </w:pPr>
    </w:p>
    <w:p w:rsidR="00483F43" w:rsidRPr="00483F43" w:rsidRDefault="00483F43" w:rsidP="00483F43">
      <w:pPr>
        <w:spacing w:line="360" w:lineRule="auto"/>
        <w:ind w:firstLine="709"/>
        <w:rPr>
          <w:rFonts w:ascii="Times New Roman" w:hAnsi="Times New Roman" w:cs="Times New Roman"/>
          <w:b/>
          <w:i/>
          <w:sz w:val="28"/>
          <w:szCs w:val="28"/>
        </w:rPr>
      </w:pPr>
      <w:r>
        <w:rPr>
          <w:rFonts w:ascii="Times New Roman" w:hAnsi="Times New Roman" w:cs="Times New Roman"/>
          <w:b/>
          <w:i/>
          <w:sz w:val="28"/>
          <w:szCs w:val="28"/>
        </w:rPr>
        <w:t>Реферат</w:t>
      </w:r>
    </w:p>
    <w:p w:rsidR="00F91248" w:rsidRDefault="00F91248" w:rsidP="00483F43">
      <w:pPr>
        <w:spacing w:line="360" w:lineRule="auto"/>
        <w:ind w:firstLine="709"/>
        <w:rPr>
          <w:rFonts w:ascii="Times New Roman" w:hAnsi="Times New Roman" w:cs="Times New Roman"/>
          <w:sz w:val="28"/>
          <w:szCs w:val="28"/>
        </w:rPr>
      </w:pPr>
      <w:r w:rsidRPr="00483F43">
        <w:rPr>
          <w:rFonts w:ascii="Times New Roman" w:hAnsi="Times New Roman" w:cs="Times New Roman"/>
          <w:sz w:val="28"/>
          <w:szCs w:val="28"/>
        </w:rPr>
        <w:t xml:space="preserve">Настоящая работа посвящена разработки интеллектуальных углепластиков с исполнительной функцией по контролю внутренних деформаций и температур, как при изготовлении деталей, так и при действии эксплуатационных нагрузок. Приведены результаты контроля остаточных деформаций в образцах из углепластика на стадии отверждения полимерной матрицы и проанализирован характер их распределения. Приведены данные по результатам испытаний образцов из углепластиков с внедренными оптоволоконными датчиками с нанесенными распределенными </w:t>
      </w:r>
      <w:proofErr w:type="spellStart"/>
      <w:r w:rsidRPr="00483F43">
        <w:rPr>
          <w:rFonts w:ascii="Times New Roman" w:hAnsi="Times New Roman" w:cs="Times New Roman"/>
          <w:sz w:val="28"/>
          <w:szCs w:val="28"/>
        </w:rPr>
        <w:t>брэгговскими</w:t>
      </w:r>
      <w:proofErr w:type="spellEnd"/>
      <w:r w:rsidRPr="00483F43">
        <w:rPr>
          <w:rFonts w:ascii="Times New Roman" w:hAnsi="Times New Roman" w:cs="Times New Roman"/>
          <w:sz w:val="28"/>
          <w:szCs w:val="28"/>
        </w:rPr>
        <w:t xml:space="preserve"> решетками при однократном и многократном воздействии силовых нагрузок, имитирующих эксплуата</w:t>
      </w:r>
      <w:bookmarkStart w:id="0" w:name="_GoBack"/>
      <w:bookmarkEnd w:id="0"/>
      <w:r w:rsidRPr="00483F43">
        <w:rPr>
          <w:rFonts w:ascii="Times New Roman" w:hAnsi="Times New Roman" w:cs="Times New Roman"/>
          <w:sz w:val="28"/>
          <w:szCs w:val="28"/>
        </w:rPr>
        <w:t>ционные.</w:t>
      </w:r>
    </w:p>
    <w:p w:rsidR="00483F43" w:rsidRPr="00483F43" w:rsidRDefault="00483F43" w:rsidP="00483F43">
      <w:pPr>
        <w:spacing w:line="360" w:lineRule="auto"/>
        <w:ind w:firstLine="709"/>
        <w:rPr>
          <w:rFonts w:ascii="Times New Roman" w:hAnsi="Times New Roman" w:cs="Times New Roman"/>
          <w:sz w:val="28"/>
          <w:szCs w:val="28"/>
        </w:rPr>
      </w:pPr>
    </w:p>
    <w:p w:rsidR="00695133" w:rsidRPr="00483F43" w:rsidRDefault="00483F43" w:rsidP="00483F43">
      <w:pPr>
        <w:spacing w:line="360" w:lineRule="auto"/>
        <w:ind w:firstLine="709"/>
        <w:jc w:val="left"/>
        <w:rPr>
          <w:rFonts w:ascii="Times New Roman" w:hAnsi="Times New Roman" w:cs="Times New Roman"/>
          <w:b/>
          <w:sz w:val="28"/>
          <w:szCs w:val="28"/>
        </w:rPr>
      </w:pPr>
      <w:r w:rsidRPr="00483F43">
        <w:rPr>
          <w:rFonts w:ascii="Times New Roman" w:hAnsi="Times New Roman" w:cs="Times New Roman"/>
          <w:b/>
          <w:sz w:val="28"/>
          <w:szCs w:val="28"/>
        </w:rPr>
        <w:t>Введение</w:t>
      </w:r>
    </w:p>
    <w:p w:rsidR="005F0187" w:rsidRPr="00483F43" w:rsidRDefault="005F0187" w:rsidP="00483F43">
      <w:pPr>
        <w:spacing w:line="360" w:lineRule="auto"/>
        <w:ind w:firstLine="709"/>
        <w:rPr>
          <w:rFonts w:ascii="Times New Roman" w:hAnsi="Times New Roman" w:cs="Times New Roman"/>
          <w:sz w:val="28"/>
          <w:szCs w:val="28"/>
        </w:rPr>
      </w:pPr>
      <w:r w:rsidRPr="00483F43">
        <w:rPr>
          <w:rFonts w:ascii="Times New Roman" w:eastAsia="Times New Roman" w:hAnsi="Times New Roman" w:cs="Times New Roman"/>
          <w:sz w:val="28"/>
          <w:szCs w:val="28"/>
        </w:rPr>
        <w:t>Применение стандартных подходов исследования характеристик конструкций из полимерных композиционных материалов (ПКМ) для контроля качества на припусках требует изготовление стандартных образцов, п</w:t>
      </w:r>
      <w:r w:rsidR="00D1548C" w:rsidRPr="00483F43">
        <w:rPr>
          <w:rFonts w:ascii="Times New Roman" w:eastAsia="Times New Roman" w:hAnsi="Times New Roman" w:cs="Times New Roman"/>
          <w:sz w:val="28"/>
          <w:szCs w:val="28"/>
        </w:rPr>
        <w:t>роведение испытаний и применения</w:t>
      </w:r>
      <w:r w:rsidRPr="00483F43">
        <w:rPr>
          <w:rFonts w:ascii="Times New Roman" w:eastAsia="Times New Roman" w:hAnsi="Times New Roman" w:cs="Times New Roman"/>
          <w:sz w:val="28"/>
          <w:szCs w:val="28"/>
        </w:rPr>
        <w:t xml:space="preserve"> методов металлографического анализа для изучения структуры материала. Такие подходы позволяют только косвенно оценить свойства конструкций, и не всегда применимы для </w:t>
      </w:r>
      <w:proofErr w:type="spellStart"/>
      <w:r w:rsidRPr="00483F43">
        <w:rPr>
          <w:rFonts w:ascii="Times New Roman" w:eastAsia="Times New Roman" w:hAnsi="Times New Roman" w:cs="Times New Roman"/>
          <w:sz w:val="28"/>
          <w:szCs w:val="28"/>
        </w:rPr>
        <w:t>сложнопрофильных</w:t>
      </w:r>
      <w:proofErr w:type="spellEnd"/>
      <w:r w:rsidRPr="00483F43">
        <w:rPr>
          <w:rFonts w:ascii="Times New Roman" w:eastAsia="Times New Roman" w:hAnsi="Times New Roman" w:cs="Times New Roman"/>
          <w:sz w:val="28"/>
          <w:szCs w:val="28"/>
        </w:rPr>
        <w:t xml:space="preserve"> конструкций из ПКМ. </w:t>
      </w:r>
      <w:proofErr w:type="gramStart"/>
      <w:r w:rsidRPr="00483F43">
        <w:rPr>
          <w:rFonts w:ascii="Times New Roman" w:eastAsia="Times New Roman" w:hAnsi="Times New Roman" w:cs="Times New Roman"/>
          <w:sz w:val="28"/>
          <w:szCs w:val="28"/>
        </w:rPr>
        <w:t>Использование методов неразрушающего контроля для оценки качества конструкций из ПКМ сталкивается с рядом трудностей, связанных с разнообразием структуры и технологий изготовления, которые, как правило, часто разрабатываются применительно к конкретному изделию и зачастую не могут быть напрямую перенесены на другие изделия; разбросом физико-механических и теплофизических характеристик, большим разнообразием дефектов, возникающих в процессе изготовления и эксплуатации.</w:t>
      </w:r>
      <w:proofErr w:type="gramEnd"/>
    </w:p>
    <w:p w:rsidR="005F0187" w:rsidRPr="00483F43" w:rsidRDefault="005F0187" w:rsidP="00483F43">
      <w:pPr>
        <w:spacing w:line="360" w:lineRule="auto"/>
        <w:ind w:firstLine="709"/>
        <w:rPr>
          <w:rFonts w:ascii="Times New Roman" w:hAnsi="Times New Roman" w:cs="Times New Roman"/>
          <w:sz w:val="28"/>
          <w:szCs w:val="28"/>
        </w:rPr>
      </w:pPr>
      <w:r w:rsidRPr="00483F43">
        <w:rPr>
          <w:rFonts w:ascii="Times New Roman" w:hAnsi="Times New Roman" w:cs="Times New Roman"/>
          <w:sz w:val="28"/>
          <w:szCs w:val="28"/>
        </w:rPr>
        <w:t>Принципиально новое направлениев разработке и изготовлении деталей и конструкций из ПКМ объектов ракетно-космической техники связано с их интеллектуализацией, заключающейся в трех подходах:</w:t>
      </w:r>
    </w:p>
    <w:p w:rsidR="005F0187" w:rsidRPr="00483F43" w:rsidRDefault="005F0187" w:rsidP="00483F43">
      <w:pPr>
        <w:spacing w:line="360" w:lineRule="auto"/>
        <w:ind w:firstLine="284"/>
        <w:rPr>
          <w:rFonts w:ascii="Times New Roman" w:hAnsi="Times New Roman" w:cs="Times New Roman"/>
          <w:sz w:val="28"/>
          <w:szCs w:val="28"/>
        </w:rPr>
      </w:pPr>
      <w:r w:rsidRPr="00483F43">
        <w:rPr>
          <w:rFonts w:ascii="Times New Roman" w:hAnsi="Times New Roman" w:cs="Times New Roman"/>
          <w:sz w:val="28"/>
          <w:szCs w:val="28"/>
        </w:rPr>
        <w:t xml:space="preserve">– </w:t>
      </w:r>
      <w:r w:rsidR="00D475C4" w:rsidRPr="00483F43">
        <w:rPr>
          <w:rFonts w:ascii="Times New Roman" w:hAnsi="Times New Roman" w:cs="Times New Roman"/>
          <w:sz w:val="28"/>
          <w:szCs w:val="28"/>
        </w:rPr>
        <w:t xml:space="preserve">первый </w:t>
      </w:r>
      <w:r w:rsidRPr="00483F43">
        <w:rPr>
          <w:rFonts w:ascii="Times New Roman" w:hAnsi="Times New Roman" w:cs="Times New Roman"/>
          <w:sz w:val="28"/>
          <w:szCs w:val="28"/>
        </w:rPr>
        <w:t>подход строится на основе аналитического предсказания свойств и микроструктур материалов, которые удовлетворяют набору эксплуатационных критериев</w:t>
      </w:r>
      <w:r w:rsidR="00D475C4" w:rsidRPr="00483F43">
        <w:rPr>
          <w:rFonts w:ascii="Times New Roman" w:hAnsi="Times New Roman" w:cs="Times New Roman"/>
          <w:sz w:val="28"/>
          <w:szCs w:val="28"/>
        </w:rPr>
        <w:t xml:space="preserve">; </w:t>
      </w:r>
    </w:p>
    <w:p w:rsidR="005F0187" w:rsidRPr="00483F43" w:rsidRDefault="005F0187" w:rsidP="00483F43">
      <w:pPr>
        <w:spacing w:line="360" w:lineRule="auto"/>
        <w:ind w:firstLine="284"/>
        <w:rPr>
          <w:rFonts w:ascii="Times New Roman" w:hAnsi="Times New Roman" w:cs="Times New Roman"/>
          <w:sz w:val="28"/>
          <w:szCs w:val="28"/>
        </w:rPr>
      </w:pPr>
      <w:r w:rsidRPr="00483F43">
        <w:rPr>
          <w:rFonts w:ascii="Times New Roman" w:hAnsi="Times New Roman" w:cs="Times New Roman"/>
          <w:sz w:val="28"/>
          <w:szCs w:val="28"/>
        </w:rPr>
        <w:t xml:space="preserve">– </w:t>
      </w:r>
      <w:r w:rsidR="00D475C4" w:rsidRPr="00483F43">
        <w:rPr>
          <w:rFonts w:ascii="Times New Roman" w:hAnsi="Times New Roman" w:cs="Times New Roman"/>
          <w:sz w:val="28"/>
          <w:szCs w:val="28"/>
        </w:rPr>
        <w:t xml:space="preserve">второй </w:t>
      </w:r>
      <w:r w:rsidRPr="00483F43">
        <w:rPr>
          <w:rFonts w:ascii="Times New Roman" w:hAnsi="Times New Roman" w:cs="Times New Roman"/>
          <w:sz w:val="28"/>
          <w:szCs w:val="28"/>
        </w:rPr>
        <w:t xml:space="preserve">подход заключается в применении специальных датчиков и модулей, встраиваемых в конструкцию или деталь из ПКМ, позволяющих осуществлять </w:t>
      </w:r>
      <w:proofErr w:type="gramStart"/>
      <w:r w:rsidRPr="00483F43">
        <w:rPr>
          <w:rFonts w:ascii="Times New Roman" w:hAnsi="Times New Roman" w:cs="Times New Roman"/>
          <w:sz w:val="28"/>
          <w:szCs w:val="28"/>
        </w:rPr>
        <w:t>контроль за</w:t>
      </w:r>
      <w:proofErr w:type="gramEnd"/>
      <w:r w:rsidRPr="00483F43">
        <w:rPr>
          <w:rFonts w:ascii="Times New Roman" w:hAnsi="Times New Roman" w:cs="Times New Roman"/>
          <w:sz w:val="28"/>
          <w:szCs w:val="28"/>
        </w:rPr>
        <w:t xml:space="preserve"> деформациями и температурными полями во </w:t>
      </w:r>
      <w:r w:rsidRPr="00483F43">
        <w:rPr>
          <w:rFonts w:ascii="Times New Roman" w:hAnsi="Times New Roman" w:cs="Times New Roman"/>
          <w:sz w:val="28"/>
          <w:szCs w:val="28"/>
        </w:rPr>
        <w:lastRenderedPageBreak/>
        <w:t>время их эксплуатации и иногда на стадии получения с последующим прогнозом свойств и остаточного ресурса</w:t>
      </w:r>
      <w:r w:rsidR="00D475C4" w:rsidRPr="00483F43">
        <w:rPr>
          <w:rFonts w:ascii="Times New Roman" w:hAnsi="Times New Roman" w:cs="Times New Roman"/>
          <w:sz w:val="28"/>
          <w:szCs w:val="28"/>
        </w:rPr>
        <w:t>;</w:t>
      </w:r>
    </w:p>
    <w:p w:rsidR="005F0187" w:rsidRPr="00483F43" w:rsidRDefault="005F0187" w:rsidP="00483F43">
      <w:pPr>
        <w:spacing w:line="360" w:lineRule="auto"/>
        <w:ind w:firstLine="284"/>
        <w:rPr>
          <w:rFonts w:ascii="Times New Roman" w:hAnsi="Times New Roman" w:cs="Times New Roman"/>
          <w:sz w:val="28"/>
          <w:szCs w:val="28"/>
        </w:rPr>
      </w:pPr>
      <w:r w:rsidRPr="00483F43">
        <w:rPr>
          <w:rFonts w:ascii="Times New Roman" w:hAnsi="Times New Roman" w:cs="Times New Roman"/>
          <w:sz w:val="28"/>
          <w:szCs w:val="28"/>
        </w:rPr>
        <w:t xml:space="preserve">– </w:t>
      </w:r>
      <w:r w:rsidR="00D475C4" w:rsidRPr="00483F43">
        <w:rPr>
          <w:rFonts w:ascii="Times New Roman" w:hAnsi="Times New Roman" w:cs="Times New Roman"/>
          <w:sz w:val="28"/>
          <w:szCs w:val="28"/>
        </w:rPr>
        <w:t xml:space="preserve">третий </w:t>
      </w:r>
      <w:r w:rsidRPr="00483F43">
        <w:rPr>
          <w:rFonts w:ascii="Times New Roman" w:hAnsi="Times New Roman" w:cs="Times New Roman"/>
          <w:sz w:val="28"/>
          <w:szCs w:val="28"/>
        </w:rPr>
        <w:t xml:space="preserve">подход заключается в применении </w:t>
      </w:r>
      <w:proofErr w:type="spellStart"/>
      <w:r w:rsidRPr="00483F43">
        <w:rPr>
          <w:rFonts w:ascii="Times New Roman" w:hAnsi="Times New Roman" w:cs="Times New Roman"/>
          <w:sz w:val="28"/>
          <w:szCs w:val="28"/>
        </w:rPr>
        <w:t>актуаторов</w:t>
      </w:r>
      <w:proofErr w:type="spellEnd"/>
      <w:r w:rsidRPr="00483F43">
        <w:rPr>
          <w:rFonts w:ascii="Times New Roman" w:hAnsi="Times New Roman" w:cs="Times New Roman"/>
          <w:sz w:val="28"/>
          <w:szCs w:val="28"/>
        </w:rPr>
        <w:t xml:space="preserve">, </w:t>
      </w:r>
      <w:proofErr w:type="gramStart"/>
      <w:r w:rsidRPr="00483F43">
        <w:rPr>
          <w:rFonts w:ascii="Times New Roman" w:hAnsi="Times New Roman" w:cs="Times New Roman"/>
          <w:sz w:val="28"/>
          <w:szCs w:val="28"/>
        </w:rPr>
        <w:t>встраиваемых</w:t>
      </w:r>
      <w:proofErr w:type="gramEnd"/>
      <w:r w:rsidRPr="00483F43">
        <w:rPr>
          <w:rFonts w:ascii="Times New Roman" w:hAnsi="Times New Roman" w:cs="Times New Roman"/>
          <w:sz w:val="28"/>
          <w:szCs w:val="28"/>
        </w:rPr>
        <w:t xml:space="preserve"> в конструкцию или деталь из ПКМ, позволяющих обращать электрические входные сигналы в деформации или перемещения, что позволяет осуществлять исполнительную функцию. </w:t>
      </w:r>
    </w:p>
    <w:p w:rsidR="00695133" w:rsidRPr="00483F43" w:rsidRDefault="005F0187" w:rsidP="00483F43">
      <w:pPr>
        <w:spacing w:line="360" w:lineRule="auto"/>
        <w:ind w:firstLine="709"/>
        <w:rPr>
          <w:rFonts w:ascii="Times New Roman" w:hAnsi="Times New Roman" w:cs="Times New Roman"/>
          <w:sz w:val="28"/>
          <w:szCs w:val="28"/>
        </w:rPr>
      </w:pPr>
      <w:r w:rsidRPr="00483F43">
        <w:rPr>
          <w:rFonts w:ascii="Times New Roman" w:hAnsi="Times New Roman" w:cs="Times New Roman"/>
          <w:sz w:val="28"/>
          <w:szCs w:val="28"/>
        </w:rPr>
        <w:t>Использование первого подхода требует наработки значительной экспериментальной информации и статистических данных для построения систем математических моделей, которые позволили бы осуществлять прогнозирование. Очевидно, что данный подход требует существенных временных и материальных затрат, что не всегда пригодно при проектировании и производстве деталей и конструкций из ПКМ. Второй и третий подход активно развиваются в мировой практике и уже созданы опытные образцы объектов РКТ</w:t>
      </w:r>
      <w:r w:rsidR="00D1548C" w:rsidRPr="00483F43">
        <w:rPr>
          <w:rFonts w:ascii="Times New Roman" w:hAnsi="Times New Roman" w:cs="Times New Roman"/>
          <w:sz w:val="28"/>
          <w:szCs w:val="28"/>
        </w:rPr>
        <w:t>,</w:t>
      </w:r>
      <w:r w:rsidRPr="00483F43">
        <w:rPr>
          <w:rFonts w:ascii="Times New Roman" w:hAnsi="Times New Roman" w:cs="Times New Roman"/>
          <w:sz w:val="28"/>
          <w:szCs w:val="28"/>
        </w:rPr>
        <w:t xml:space="preserve"> такие как: сетчатые конструкции переходных отсеков, баллоны давления, рефлекторы, </w:t>
      </w:r>
      <w:proofErr w:type="spellStart"/>
      <w:r w:rsidRPr="00483F43">
        <w:rPr>
          <w:rFonts w:ascii="Times New Roman" w:hAnsi="Times New Roman" w:cs="Times New Roman"/>
          <w:sz w:val="28"/>
          <w:szCs w:val="28"/>
        </w:rPr>
        <w:t>саморазворачиваемые</w:t>
      </w:r>
      <w:proofErr w:type="spellEnd"/>
      <w:r w:rsidRPr="00483F43">
        <w:rPr>
          <w:rFonts w:ascii="Times New Roman" w:hAnsi="Times New Roman" w:cs="Times New Roman"/>
          <w:sz w:val="28"/>
          <w:szCs w:val="28"/>
        </w:rPr>
        <w:t xml:space="preserve"> конструкции большого объема (проекты элементов орбитальной станции, </w:t>
      </w:r>
      <w:proofErr w:type="spellStart"/>
      <w:r w:rsidRPr="00483F43">
        <w:rPr>
          <w:rFonts w:ascii="Times New Roman" w:hAnsi="Times New Roman" w:cs="Times New Roman"/>
          <w:sz w:val="28"/>
          <w:szCs w:val="28"/>
        </w:rPr>
        <w:t>напланетных</w:t>
      </w:r>
      <w:proofErr w:type="spellEnd"/>
      <w:r w:rsidRPr="00483F43">
        <w:rPr>
          <w:rFonts w:ascii="Times New Roman" w:hAnsi="Times New Roman" w:cs="Times New Roman"/>
          <w:sz w:val="28"/>
          <w:szCs w:val="28"/>
        </w:rPr>
        <w:t xml:space="preserve"> станций), </w:t>
      </w:r>
      <w:proofErr w:type="spellStart"/>
      <w:r w:rsidRPr="00483F43">
        <w:rPr>
          <w:rFonts w:ascii="Times New Roman" w:hAnsi="Times New Roman" w:cs="Times New Roman"/>
          <w:sz w:val="28"/>
          <w:szCs w:val="28"/>
        </w:rPr>
        <w:t>размеростабильные</w:t>
      </w:r>
      <w:proofErr w:type="spellEnd"/>
      <w:r w:rsidRPr="00483F43">
        <w:rPr>
          <w:rFonts w:ascii="Times New Roman" w:hAnsi="Times New Roman" w:cs="Times New Roman"/>
          <w:sz w:val="28"/>
          <w:szCs w:val="28"/>
        </w:rPr>
        <w:t xml:space="preserve"> платформы и т.п</w:t>
      </w:r>
      <w:r w:rsidR="00A1391F" w:rsidRPr="00483F43">
        <w:rPr>
          <w:rFonts w:ascii="Times New Roman" w:hAnsi="Times New Roman" w:cs="Times New Roman"/>
          <w:sz w:val="28"/>
          <w:szCs w:val="28"/>
        </w:rPr>
        <w:t>.</w:t>
      </w:r>
      <w:r w:rsidRPr="00483F43">
        <w:rPr>
          <w:rFonts w:ascii="Times New Roman" w:hAnsi="Times New Roman" w:cs="Times New Roman"/>
          <w:sz w:val="28"/>
          <w:szCs w:val="28"/>
        </w:rPr>
        <w:t>[1–6].</w:t>
      </w:r>
    </w:p>
    <w:p w:rsidR="005F0187" w:rsidRDefault="005F0187" w:rsidP="00483F43">
      <w:pPr>
        <w:spacing w:line="360" w:lineRule="auto"/>
        <w:ind w:firstLine="709"/>
        <w:rPr>
          <w:rFonts w:ascii="Times New Roman" w:hAnsi="Times New Roman" w:cs="Times New Roman"/>
          <w:sz w:val="28"/>
          <w:szCs w:val="28"/>
        </w:rPr>
      </w:pPr>
      <w:proofErr w:type="gramStart"/>
      <w:r w:rsidRPr="00483F43">
        <w:rPr>
          <w:rFonts w:ascii="Times New Roman" w:hAnsi="Times New Roman" w:cs="Times New Roman"/>
          <w:sz w:val="28"/>
          <w:szCs w:val="28"/>
        </w:rPr>
        <w:t xml:space="preserve">В нашей стране второй и тем более третий подход, применительно к деталям и конструкциям РКТ из ПКМ, находится на стадии своего развития и требует разработки дополнительных методов и подходов в части изготовления отечественных специализированных датчиков, </w:t>
      </w:r>
      <w:proofErr w:type="spellStart"/>
      <w:r w:rsidRPr="00483F43">
        <w:rPr>
          <w:rFonts w:ascii="Times New Roman" w:hAnsi="Times New Roman" w:cs="Times New Roman"/>
          <w:sz w:val="28"/>
          <w:szCs w:val="28"/>
        </w:rPr>
        <w:t>актуаторов</w:t>
      </w:r>
      <w:proofErr w:type="spellEnd"/>
      <w:r w:rsidRPr="00483F43">
        <w:rPr>
          <w:rFonts w:ascii="Times New Roman" w:hAnsi="Times New Roman" w:cs="Times New Roman"/>
          <w:sz w:val="28"/>
          <w:szCs w:val="28"/>
        </w:rPr>
        <w:t>, приборных блоков для их контроля и управления, кроме того необходимо отрабатывать технологии их внедрения и размещения.</w:t>
      </w:r>
      <w:proofErr w:type="gramEnd"/>
    </w:p>
    <w:p w:rsidR="00483F43" w:rsidRPr="00483F43" w:rsidRDefault="00483F43" w:rsidP="00483F43">
      <w:pPr>
        <w:spacing w:line="360" w:lineRule="auto"/>
        <w:ind w:firstLine="709"/>
        <w:rPr>
          <w:rFonts w:ascii="Times New Roman" w:hAnsi="Times New Roman" w:cs="Times New Roman"/>
          <w:sz w:val="28"/>
          <w:szCs w:val="28"/>
        </w:rPr>
      </w:pPr>
    </w:p>
    <w:p w:rsidR="00695133" w:rsidRPr="00483F43" w:rsidRDefault="00483F43" w:rsidP="00483F43">
      <w:pPr>
        <w:spacing w:line="360" w:lineRule="auto"/>
        <w:ind w:firstLine="709"/>
        <w:jc w:val="left"/>
        <w:rPr>
          <w:rFonts w:ascii="Times New Roman" w:hAnsi="Times New Roman" w:cs="Times New Roman"/>
          <w:b/>
          <w:sz w:val="28"/>
          <w:szCs w:val="28"/>
        </w:rPr>
      </w:pPr>
      <w:r w:rsidRPr="00483F43">
        <w:rPr>
          <w:rFonts w:ascii="Times New Roman" w:hAnsi="Times New Roman" w:cs="Times New Roman"/>
          <w:b/>
          <w:sz w:val="28"/>
          <w:szCs w:val="28"/>
        </w:rPr>
        <w:t>Основная часть</w:t>
      </w:r>
    </w:p>
    <w:p w:rsidR="005F0187" w:rsidRPr="00483F43" w:rsidRDefault="00D1548C" w:rsidP="00483F43">
      <w:pPr>
        <w:spacing w:line="360" w:lineRule="auto"/>
        <w:ind w:firstLine="709"/>
        <w:rPr>
          <w:rFonts w:ascii="Times New Roman" w:hAnsi="Times New Roman" w:cs="Times New Roman"/>
          <w:sz w:val="28"/>
          <w:szCs w:val="28"/>
        </w:rPr>
      </w:pPr>
      <w:r w:rsidRPr="00483F43">
        <w:rPr>
          <w:rFonts w:ascii="Times New Roman" w:hAnsi="Times New Roman" w:cs="Times New Roman"/>
          <w:sz w:val="28"/>
          <w:szCs w:val="28"/>
        </w:rPr>
        <w:t>В последниедва десятилетия</w:t>
      </w:r>
      <w:r w:rsidR="005F0187" w:rsidRPr="00483F43">
        <w:rPr>
          <w:rFonts w:ascii="Times New Roman" w:hAnsi="Times New Roman" w:cs="Times New Roman"/>
          <w:sz w:val="28"/>
          <w:szCs w:val="28"/>
        </w:rPr>
        <w:t xml:space="preserve"> в мире активно развивается направление создания </w:t>
      </w:r>
      <w:proofErr w:type="gramStart"/>
      <w:r w:rsidR="005F0187" w:rsidRPr="00483F43">
        <w:rPr>
          <w:rFonts w:ascii="Times New Roman" w:hAnsi="Times New Roman" w:cs="Times New Roman"/>
          <w:sz w:val="28"/>
          <w:szCs w:val="28"/>
        </w:rPr>
        <w:t>интеллектуальных</w:t>
      </w:r>
      <w:proofErr w:type="gramEnd"/>
      <w:r w:rsidR="005F0187" w:rsidRPr="00483F43">
        <w:rPr>
          <w:rFonts w:ascii="Times New Roman" w:hAnsi="Times New Roman" w:cs="Times New Roman"/>
          <w:sz w:val="28"/>
          <w:szCs w:val="28"/>
        </w:rPr>
        <w:t xml:space="preserve"> ПКМ с внедренными оптоволоконными датчиками. Признанными лидерами в этой области остаются США и Япония.</w:t>
      </w:r>
      <w:r w:rsidR="00D475C4" w:rsidRPr="00483F43">
        <w:rPr>
          <w:rFonts w:ascii="Times New Roman" w:hAnsi="Times New Roman" w:cs="Times New Roman"/>
          <w:sz w:val="28"/>
          <w:szCs w:val="28"/>
        </w:rPr>
        <w:t xml:space="preserve"> </w:t>
      </w:r>
      <w:r w:rsidR="005F0187" w:rsidRPr="00483F43">
        <w:rPr>
          <w:rFonts w:ascii="Times New Roman" w:hAnsi="Times New Roman" w:cs="Times New Roman"/>
          <w:sz w:val="28"/>
          <w:szCs w:val="28"/>
        </w:rPr>
        <w:t>Однако и в других странах, например Южной Корее, Австралии, Великобритании, Франции, КНР растет число публикаций по интеллектуальным материалам с оптоволоконными датчиками.</w:t>
      </w:r>
      <w:r w:rsidR="00D475C4" w:rsidRPr="00483F43">
        <w:rPr>
          <w:rFonts w:ascii="Times New Roman" w:hAnsi="Times New Roman" w:cs="Times New Roman"/>
          <w:sz w:val="28"/>
          <w:szCs w:val="28"/>
        </w:rPr>
        <w:t xml:space="preserve"> </w:t>
      </w:r>
      <w:r w:rsidR="005F0187" w:rsidRPr="00483F43">
        <w:rPr>
          <w:rFonts w:ascii="Times New Roman" w:hAnsi="Times New Roman" w:cs="Times New Roman"/>
          <w:sz w:val="28"/>
          <w:szCs w:val="28"/>
        </w:rPr>
        <w:t>Среди основных направлений развития интеллектуальных полимерных композиционных материалов с оптоволоконными датчиками можно выделить следующие:</w:t>
      </w:r>
    </w:p>
    <w:p w:rsidR="005F0187" w:rsidRPr="00483F43" w:rsidRDefault="005F0187" w:rsidP="00483F43">
      <w:pPr>
        <w:spacing w:line="360" w:lineRule="auto"/>
        <w:ind w:firstLine="284"/>
        <w:rPr>
          <w:rFonts w:ascii="Times New Roman" w:hAnsi="Times New Roman" w:cs="Times New Roman"/>
          <w:b/>
          <w:sz w:val="28"/>
          <w:szCs w:val="28"/>
        </w:rPr>
      </w:pPr>
      <w:r w:rsidRPr="00483F43">
        <w:rPr>
          <w:rFonts w:ascii="Times New Roman" w:hAnsi="Times New Roman" w:cs="Times New Roman"/>
          <w:sz w:val="28"/>
          <w:szCs w:val="28"/>
        </w:rPr>
        <w:t>–</w:t>
      </w:r>
      <w:r w:rsidR="00D475C4" w:rsidRPr="00483F43">
        <w:rPr>
          <w:rFonts w:ascii="Times New Roman" w:hAnsi="Times New Roman" w:cs="Times New Roman"/>
          <w:sz w:val="28"/>
          <w:szCs w:val="28"/>
        </w:rPr>
        <w:t xml:space="preserve"> </w:t>
      </w:r>
      <w:r w:rsidRPr="00483F43">
        <w:rPr>
          <w:rFonts w:ascii="Times New Roman" w:hAnsi="Times New Roman" w:cs="Times New Roman"/>
          <w:sz w:val="28"/>
          <w:szCs w:val="28"/>
        </w:rPr>
        <w:t>измерение остаточных технологических деформаций в процессе отверждения конструкций из полимерных композиционных материалов;</w:t>
      </w:r>
    </w:p>
    <w:p w:rsidR="005F0187" w:rsidRPr="00483F43" w:rsidRDefault="005F0187" w:rsidP="00483F43">
      <w:pPr>
        <w:spacing w:line="360" w:lineRule="auto"/>
        <w:ind w:firstLine="284"/>
        <w:rPr>
          <w:rFonts w:ascii="Times New Roman" w:hAnsi="Times New Roman" w:cs="Times New Roman"/>
          <w:b/>
          <w:sz w:val="28"/>
          <w:szCs w:val="28"/>
        </w:rPr>
      </w:pPr>
      <w:r w:rsidRPr="00483F43">
        <w:rPr>
          <w:rFonts w:ascii="Times New Roman" w:hAnsi="Times New Roman" w:cs="Times New Roman"/>
          <w:sz w:val="28"/>
          <w:szCs w:val="28"/>
        </w:rPr>
        <w:t>–</w:t>
      </w:r>
      <w:r w:rsidR="00D475C4" w:rsidRPr="00483F43">
        <w:rPr>
          <w:rFonts w:ascii="Times New Roman" w:hAnsi="Times New Roman" w:cs="Times New Roman"/>
          <w:sz w:val="28"/>
          <w:szCs w:val="28"/>
        </w:rPr>
        <w:t xml:space="preserve"> </w:t>
      </w:r>
      <w:r w:rsidRPr="00483F43">
        <w:rPr>
          <w:rFonts w:ascii="Times New Roman" w:hAnsi="Times New Roman" w:cs="Times New Roman"/>
          <w:sz w:val="28"/>
          <w:szCs w:val="28"/>
        </w:rPr>
        <w:t xml:space="preserve">применение распределенных сенсорных систем на основе спонтанного рассеяния </w:t>
      </w:r>
      <w:proofErr w:type="spellStart"/>
      <w:r w:rsidRPr="00483F43">
        <w:rPr>
          <w:rFonts w:ascii="Times New Roman" w:hAnsi="Times New Roman" w:cs="Times New Roman"/>
          <w:sz w:val="28"/>
          <w:szCs w:val="28"/>
        </w:rPr>
        <w:t>Бриллюэна</w:t>
      </w:r>
      <w:proofErr w:type="spellEnd"/>
      <w:r w:rsidRPr="00483F43">
        <w:rPr>
          <w:rFonts w:ascii="Times New Roman" w:hAnsi="Times New Roman" w:cs="Times New Roman"/>
          <w:sz w:val="28"/>
          <w:szCs w:val="28"/>
        </w:rPr>
        <w:t>-Мандельштама и гибридных систем;</w:t>
      </w:r>
    </w:p>
    <w:p w:rsidR="005F0187" w:rsidRPr="00483F43" w:rsidRDefault="005F0187" w:rsidP="00483F43">
      <w:pPr>
        <w:spacing w:line="360" w:lineRule="auto"/>
        <w:ind w:firstLine="284"/>
        <w:rPr>
          <w:rFonts w:ascii="Times New Roman" w:hAnsi="Times New Roman" w:cs="Times New Roman"/>
          <w:b/>
          <w:sz w:val="28"/>
          <w:szCs w:val="28"/>
        </w:rPr>
      </w:pPr>
      <w:r w:rsidRPr="00483F43">
        <w:rPr>
          <w:rFonts w:ascii="Times New Roman" w:hAnsi="Times New Roman" w:cs="Times New Roman"/>
          <w:sz w:val="28"/>
          <w:szCs w:val="28"/>
        </w:rPr>
        <w:t>–</w:t>
      </w:r>
      <w:r w:rsidR="00D475C4" w:rsidRPr="00483F43">
        <w:rPr>
          <w:rFonts w:ascii="Times New Roman" w:hAnsi="Times New Roman" w:cs="Times New Roman"/>
          <w:sz w:val="28"/>
          <w:szCs w:val="28"/>
        </w:rPr>
        <w:t xml:space="preserve"> </w:t>
      </w:r>
      <w:r w:rsidRPr="00483F43">
        <w:rPr>
          <w:rFonts w:ascii="Times New Roman" w:hAnsi="Times New Roman" w:cs="Times New Roman"/>
          <w:sz w:val="28"/>
          <w:szCs w:val="28"/>
        </w:rPr>
        <w:t>обнаружение повреждений в материале конструкций, вызванных различного рода внешними воздействиями.</w:t>
      </w:r>
    </w:p>
    <w:p w:rsidR="005F0187" w:rsidRPr="00483F43" w:rsidRDefault="006D160E" w:rsidP="00483F43">
      <w:pPr>
        <w:autoSpaceDE w:val="0"/>
        <w:spacing w:line="360" w:lineRule="auto"/>
        <w:ind w:firstLine="709"/>
        <w:rPr>
          <w:rFonts w:ascii="Times New Roman" w:hAnsi="Times New Roman" w:cs="Times New Roman"/>
          <w:sz w:val="28"/>
          <w:szCs w:val="28"/>
        </w:rPr>
      </w:pPr>
      <w:r w:rsidRPr="00483F43">
        <w:rPr>
          <w:rFonts w:ascii="Times New Roman" w:hAnsi="Times New Roman" w:cs="Times New Roman"/>
          <w:sz w:val="28"/>
          <w:szCs w:val="28"/>
        </w:rPr>
        <w:t xml:space="preserve">Отдельно стоит отметить опыт </w:t>
      </w:r>
      <w:r w:rsidR="005F0187" w:rsidRPr="00483F43">
        <w:rPr>
          <w:rFonts w:ascii="Times New Roman" w:hAnsi="Times New Roman" w:cs="Times New Roman"/>
          <w:sz w:val="28"/>
          <w:szCs w:val="28"/>
        </w:rPr>
        <w:t>Европейского космического агентства по созданию интеллектуальных полимерных композиционных материалов</w:t>
      </w:r>
      <w:r w:rsidR="00D475C4" w:rsidRPr="00483F43">
        <w:rPr>
          <w:rFonts w:ascii="Times New Roman" w:hAnsi="Times New Roman" w:cs="Times New Roman"/>
          <w:sz w:val="28"/>
          <w:szCs w:val="28"/>
        </w:rPr>
        <w:t xml:space="preserve"> </w:t>
      </w:r>
      <w:r w:rsidRPr="00483F43">
        <w:rPr>
          <w:rFonts w:ascii="Times New Roman" w:hAnsi="Times New Roman" w:cs="Times New Roman"/>
          <w:sz w:val="28"/>
          <w:szCs w:val="28"/>
        </w:rPr>
        <w:t>[7]</w:t>
      </w:r>
      <w:r w:rsidR="005F0187" w:rsidRPr="00483F43">
        <w:rPr>
          <w:rFonts w:ascii="Times New Roman" w:hAnsi="Times New Roman" w:cs="Times New Roman"/>
          <w:sz w:val="28"/>
          <w:szCs w:val="28"/>
        </w:rPr>
        <w:t xml:space="preserve">. В частности, оптические волокна с нанесенными </w:t>
      </w:r>
      <w:proofErr w:type="spellStart"/>
      <w:r w:rsidR="005F0187" w:rsidRPr="00483F43">
        <w:rPr>
          <w:rFonts w:ascii="Times New Roman" w:hAnsi="Times New Roman" w:cs="Times New Roman"/>
          <w:sz w:val="28"/>
          <w:szCs w:val="28"/>
        </w:rPr>
        <w:t>брэгговскими</w:t>
      </w:r>
      <w:proofErr w:type="spellEnd"/>
      <w:r w:rsidR="005F0187" w:rsidRPr="00483F43">
        <w:rPr>
          <w:rFonts w:ascii="Times New Roman" w:hAnsi="Times New Roman" w:cs="Times New Roman"/>
          <w:sz w:val="28"/>
          <w:szCs w:val="28"/>
        </w:rPr>
        <w:t xml:space="preserve"> решетками были внедрены в рамную</w:t>
      </w:r>
      <w:r w:rsidR="00D475C4" w:rsidRPr="00483F43">
        <w:rPr>
          <w:rFonts w:ascii="Times New Roman" w:hAnsi="Times New Roman" w:cs="Times New Roman"/>
          <w:sz w:val="28"/>
          <w:szCs w:val="28"/>
        </w:rPr>
        <w:t xml:space="preserve"> </w:t>
      </w:r>
      <w:r w:rsidR="005F0187" w:rsidRPr="00483F43">
        <w:rPr>
          <w:rFonts w:ascii="Times New Roman" w:hAnsi="Times New Roman" w:cs="Times New Roman"/>
          <w:sz w:val="28"/>
          <w:szCs w:val="28"/>
        </w:rPr>
        <w:t>конструкцию космического телескопа</w:t>
      </w:r>
      <w:r w:rsidR="00D475C4" w:rsidRPr="00483F43">
        <w:rPr>
          <w:rFonts w:ascii="Times New Roman" w:hAnsi="Times New Roman" w:cs="Times New Roman"/>
          <w:sz w:val="28"/>
          <w:szCs w:val="28"/>
        </w:rPr>
        <w:t xml:space="preserve"> </w:t>
      </w:r>
      <w:r w:rsidRPr="00483F43">
        <w:rPr>
          <w:rFonts w:ascii="Times New Roman" w:hAnsi="Times New Roman" w:cs="Times New Roman"/>
          <w:sz w:val="28"/>
          <w:szCs w:val="28"/>
        </w:rPr>
        <w:t>из углепластика</w:t>
      </w:r>
      <w:r w:rsidR="005F0187" w:rsidRPr="00483F43">
        <w:rPr>
          <w:rFonts w:ascii="Times New Roman" w:hAnsi="Times New Roman" w:cs="Times New Roman"/>
          <w:sz w:val="28"/>
          <w:szCs w:val="28"/>
        </w:rPr>
        <w:t>, элемен</w:t>
      </w:r>
      <w:r w:rsidR="006E19FD" w:rsidRPr="00483F43">
        <w:rPr>
          <w:rFonts w:ascii="Times New Roman" w:hAnsi="Times New Roman" w:cs="Times New Roman"/>
          <w:sz w:val="28"/>
          <w:szCs w:val="28"/>
        </w:rPr>
        <w:t>т емкости космического аппарата</w:t>
      </w:r>
      <w:r w:rsidR="00F065C2" w:rsidRPr="00483F43">
        <w:rPr>
          <w:rFonts w:ascii="Times New Roman" w:hAnsi="Times New Roman" w:cs="Times New Roman"/>
          <w:sz w:val="28"/>
          <w:szCs w:val="28"/>
        </w:rPr>
        <w:t>.</w:t>
      </w:r>
    </w:p>
    <w:p w:rsidR="005F0187" w:rsidRPr="00483F43" w:rsidRDefault="005F0187" w:rsidP="00483F43">
      <w:pPr>
        <w:autoSpaceDE w:val="0"/>
        <w:spacing w:line="360" w:lineRule="auto"/>
        <w:ind w:firstLine="709"/>
        <w:rPr>
          <w:rFonts w:ascii="Times New Roman" w:hAnsi="Times New Roman" w:cs="Times New Roman"/>
          <w:sz w:val="28"/>
          <w:szCs w:val="28"/>
        </w:rPr>
      </w:pPr>
      <w:r w:rsidRPr="00483F43">
        <w:rPr>
          <w:rFonts w:ascii="Times New Roman" w:hAnsi="Times New Roman" w:cs="Times New Roman"/>
          <w:sz w:val="28"/>
          <w:szCs w:val="28"/>
        </w:rPr>
        <w:t>В статье [</w:t>
      </w:r>
      <w:r w:rsidR="006D160E" w:rsidRPr="00483F43">
        <w:rPr>
          <w:rFonts w:ascii="Times New Roman" w:hAnsi="Times New Roman" w:cs="Times New Roman"/>
          <w:sz w:val="28"/>
          <w:szCs w:val="28"/>
        </w:rPr>
        <w:t>8</w:t>
      </w:r>
      <w:r w:rsidRPr="00483F43">
        <w:rPr>
          <w:rFonts w:ascii="Times New Roman" w:hAnsi="Times New Roman" w:cs="Times New Roman"/>
          <w:sz w:val="28"/>
          <w:szCs w:val="28"/>
        </w:rPr>
        <w:t xml:space="preserve">] показана возможность использования для контроля остаточных </w:t>
      </w:r>
      <w:proofErr w:type="gramStart"/>
      <w:r w:rsidRPr="00483F43">
        <w:rPr>
          <w:rFonts w:ascii="Times New Roman" w:hAnsi="Times New Roman" w:cs="Times New Roman"/>
          <w:sz w:val="28"/>
          <w:szCs w:val="28"/>
        </w:rPr>
        <w:t>технологический</w:t>
      </w:r>
      <w:proofErr w:type="gramEnd"/>
      <w:r w:rsidRPr="00483F43">
        <w:rPr>
          <w:rFonts w:ascii="Times New Roman" w:hAnsi="Times New Roman" w:cs="Times New Roman"/>
          <w:sz w:val="28"/>
          <w:szCs w:val="28"/>
        </w:rPr>
        <w:t xml:space="preserve"> деформаций в процессе отверждения как датчиков на основе </w:t>
      </w:r>
      <w:proofErr w:type="spellStart"/>
      <w:r w:rsidRPr="00483F43">
        <w:rPr>
          <w:rFonts w:ascii="Times New Roman" w:hAnsi="Times New Roman" w:cs="Times New Roman"/>
          <w:sz w:val="28"/>
          <w:szCs w:val="28"/>
        </w:rPr>
        <w:t>брэгговских</w:t>
      </w:r>
      <w:proofErr w:type="spellEnd"/>
      <w:r w:rsidRPr="00483F43">
        <w:rPr>
          <w:rFonts w:ascii="Times New Roman" w:hAnsi="Times New Roman" w:cs="Times New Roman"/>
          <w:sz w:val="28"/>
          <w:szCs w:val="28"/>
        </w:rPr>
        <w:t xml:space="preserve"> решеток, так и датчиков на основе решеток фабри-перо. Измеренные</w:t>
      </w:r>
      <w:r w:rsidR="00D475C4" w:rsidRPr="00483F43">
        <w:rPr>
          <w:rFonts w:ascii="Times New Roman" w:hAnsi="Times New Roman" w:cs="Times New Roman"/>
          <w:sz w:val="28"/>
          <w:szCs w:val="28"/>
        </w:rPr>
        <w:t xml:space="preserve"> </w:t>
      </w:r>
      <w:r w:rsidRPr="00483F43">
        <w:rPr>
          <w:rFonts w:ascii="Times New Roman" w:hAnsi="Times New Roman" w:cs="Times New Roman"/>
          <w:sz w:val="28"/>
          <w:szCs w:val="28"/>
        </w:rPr>
        <w:t xml:space="preserve">деформации разными типами датчиков показали хорошую сходимость в процессе отверждения связующего. </w:t>
      </w:r>
    </w:p>
    <w:p w:rsidR="006D160E" w:rsidRPr="00483F43" w:rsidRDefault="006D160E" w:rsidP="00483F43">
      <w:pPr>
        <w:autoSpaceDE w:val="0"/>
        <w:spacing w:line="360" w:lineRule="auto"/>
        <w:ind w:firstLine="709"/>
        <w:rPr>
          <w:rFonts w:ascii="Times New Roman" w:hAnsi="Times New Roman" w:cs="Times New Roman"/>
          <w:sz w:val="28"/>
          <w:szCs w:val="28"/>
        </w:rPr>
      </w:pPr>
      <w:r w:rsidRPr="00483F43">
        <w:rPr>
          <w:rFonts w:ascii="Times New Roman" w:hAnsi="Times New Roman" w:cs="Times New Roman"/>
          <w:sz w:val="28"/>
          <w:szCs w:val="28"/>
        </w:rPr>
        <w:t>На основе вышесказанного, очевидно, что создания деталей и конструкций из углепластиков и, в целом, из полимерных композиционных материалов с внедренными оптоволоконными датчиками является актуальной задачей.</w:t>
      </w:r>
    </w:p>
    <w:p w:rsidR="006D160E" w:rsidRPr="00483F43" w:rsidRDefault="006D160E" w:rsidP="00483F43">
      <w:pPr>
        <w:autoSpaceDE w:val="0"/>
        <w:spacing w:line="360" w:lineRule="auto"/>
        <w:ind w:firstLine="709"/>
        <w:rPr>
          <w:rFonts w:ascii="Times New Roman" w:hAnsi="Times New Roman" w:cs="Times New Roman"/>
          <w:sz w:val="28"/>
          <w:szCs w:val="28"/>
        </w:rPr>
      </w:pPr>
      <w:r w:rsidRPr="00483F43">
        <w:rPr>
          <w:rFonts w:ascii="Times New Roman" w:hAnsi="Times New Roman" w:cs="Times New Roman"/>
          <w:sz w:val="28"/>
          <w:szCs w:val="28"/>
        </w:rPr>
        <w:t xml:space="preserve">Цель настоящей работы заключается </w:t>
      </w:r>
      <w:proofErr w:type="gramStart"/>
      <w:r w:rsidRPr="00483F43">
        <w:rPr>
          <w:rFonts w:ascii="Times New Roman" w:hAnsi="Times New Roman" w:cs="Times New Roman"/>
          <w:sz w:val="28"/>
          <w:szCs w:val="28"/>
        </w:rPr>
        <w:t xml:space="preserve">в отработке технологии изготовления деталей из  интеллектуальных  углепластиков с внедренными оптоволоконными датчиками </w:t>
      </w:r>
      <w:r w:rsidR="00F065C2" w:rsidRPr="00483F43">
        <w:rPr>
          <w:rFonts w:ascii="Times New Roman" w:hAnsi="Times New Roman" w:cs="Times New Roman"/>
          <w:sz w:val="28"/>
          <w:szCs w:val="28"/>
        </w:rPr>
        <w:t>с</w:t>
      </w:r>
      <w:r w:rsidRPr="00483F43">
        <w:rPr>
          <w:rFonts w:ascii="Times New Roman" w:hAnsi="Times New Roman" w:cs="Times New Roman"/>
          <w:sz w:val="28"/>
          <w:szCs w:val="28"/>
        </w:rPr>
        <w:t xml:space="preserve"> исполнительной функцией по контролю</w:t>
      </w:r>
      <w:proofErr w:type="gramEnd"/>
      <w:r w:rsidRPr="00483F43">
        <w:rPr>
          <w:rFonts w:ascii="Times New Roman" w:hAnsi="Times New Roman" w:cs="Times New Roman"/>
          <w:sz w:val="28"/>
          <w:szCs w:val="28"/>
        </w:rPr>
        <w:t xml:space="preserve"> внутренних остаточных деформаций при изготовлении и контролю </w:t>
      </w:r>
      <w:r w:rsidR="00D353F1" w:rsidRPr="00483F43">
        <w:rPr>
          <w:rFonts w:ascii="Times New Roman" w:hAnsi="Times New Roman" w:cs="Times New Roman"/>
          <w:sz w:val="28"/>
          <w:szCs w:val="28"/>
        </w:rPr>
        <w:t>деформаций, температур</w:t>
      </w:r>
      <w:r w:rsidR="00D475C4" w:rsidRPr="00483F43">
        <w:rPr>
          <w:rFonts w:ascii="Times New Roman" w:hAnsi="Times New Roman" w:cs="Times New Roman"/>
          <w:sz w:val="28"/>
          <w:szCs w:val="28"/>
        </w:rPr>
        <w:t xml:space="preserve"> </w:t>
      </w:r>
      <w:r w:rsidR="00D353F1" w:rsidRPr="00483F43">
        <w:rPr>
          <w:rFonts w:ascii="Times New Roman" w:hAnsi="Times New Roman" w:cs="Times New Roman"/>
          <w:sz w:val="28"/>
          <w:szCs w:val="28"/>
        </w:rPr>
        <w:t>при действии эксплуатационных нагрузок.</w:t>
      </w:r>
    </w:p>
    <w:p w:rsidR="00D353F1" w:rsidRPr="00483F43" w:rsidRDefault="00D353F1" w:rsidP="00483F43">
      <w:pPr>
        <w:autoSpaceDE w:val="0"/>
        <w:spacing w:line="360" w:lineRule="auto"/>
        <w:ind w:firstLine="709"/>
        <w:rPr>
          <w:rFonts w:ascii="Times New Roman" w:hAnsi="Times New Roman" w:cs="Times New Roman"/>
          <w:sz w:val="28"/>
          <w:szCs w:val="28"/>
        </w:rPr>
      </w:pPr>
      <w:r w:rsidRPr="00483F43">
        <w:rPr>
          <w:rFonts w:ascii="Times New Roman" w:hAnsi="Times New Roman" w:cs="Times New Roman"/>
          <w:sz w:val="28"/>
          <w:szCs w:val="28"/>
        </w:rPr>
        <w:t>В соответствии с поставленной целью в работе решались следующие задачи:</w:t>
      </w:r>
    </w:p>
    <w:p w:rsidR="00B50451" w:rsidRPr="00483F43" w:rsidRDefault="00B50451" w:rsidP="00483F43">
      <w:pPr>
        <w:autoSpaceDE w:val="0"/>
        <w:spacing w:line="360" w:lineRule="auto"/>
        <w:ind w:firstLine="284"/>
        <w:rPr>
          <w:rFonts w:ascii="Times New Roman" w:hAnsi="Times New Roman" w:cs="Times New Roman"/>
          <w:sz w:val="28"/>
          <w:szCs w:val="28"/>
        </w:rPr>
      </w:pPr>
      <w:r w:rsidRPr="00483F43">
        <w:rPr>
          <w:rFonts w:ascii="Times New Roman" w:hAnsi="Times New Roman" w:cs="Times New Roman"/>
          <w:sz w:val="28"/>
          <w:szCs w:val="28"/>
        </w:rPr>
        <w:t xml:space="preserve">– разработка технологии внедрения оптоволоконных датчиков с распределенными </w:t>
      </w:r>
      <w:proofErr w:type="spellStart"/>
      <w:r w:rsidRPr="00483F43">
        <w:rPr>
          <w:rFonts w:ascii="Times New Roman" w:hAnsi="Times New Roman" w:cs="Times New Roman"/>
          <w:sz w:val="28"/>
          <w:szCs w:val="28"/>
        </w:rPr>
        <w:t>брэгговскими</w:t>
      </w:r>
      <w:proofErr w:type="spellEnd"/>
      <w:r w:rsidRPr="00483F43">
        <w:rPr>
          <w:rFonts w:ascii="Times New Roman" w:hAnsi="Times New Roman" w:cs="Times New Roman"/>
          <w:sz w:val="28"/>
          <w:szCs w:val="28"/>
        </w:rPr>
        <w:t xml:space="preserve"> решетками с минимальной деградацией оптоволокна и искажен</w:t>
      </w:r>
      <w:r w:rsidR="00695133" w:rsidRPr="00483F43">
        <w:rPr>
          <w:rFonts w:ascii="Times New Roman" w:hAnsi="Times New Roman" w:cs="Times New Roman"/>
          <w:sz w:val="28"/>
          <w:szCs w:val="28"/>
        </w:rPr>
        <w:t>ия структурной ячейки материала с проверкой на основе микроструктурных исследований;</w:t>
      </w:r>
    </w:p>
    <w:p w:rsidR="00695133" w:rsidRPr="00483F43" w:rsidRDefault="00B50451" w:rsidP="00483F43">
      <w:pPr>
        <w:autoSpaceDE w:val="0"/>
        <w:spacing w:line="360" w:lineRule="auto"/>
        <w:ind w:firstLine="284"/>
        <w:rPr>
          <w:rFonts w:ascii="Times New Roman" w:hAnsi="Times New Roman" w:cs="Times New Roman"/>
          <w:sz w:val="28"/>
          <w:szCs w:val="28"/>
        </w:rPr>
      </w:pPr>
      <w:r w:rsidRPr="00483F43">
        <w:rPr>
          <w:rFonts w:ascii="Times New Roman" w:hAnsi="Times New Roman" w:cs="Times New Roman"/>
          <w:sz w:val="28"/>
          <w:szCs w:val="28"/>
        </w:rPr>
        <w:t>– отработка алгоритма в</w:t>
      </w:r>
      <w:r w:rsidR="00695133" w:rsidRPr="00483F43">
        <w:rPr>
          <w:rFonts w:ascii="Times New Roman" w:hAnsi="Times New Roman" w:cs="Times New Roman"/>
          <w:sz w:val="28"/>
          <w:szCs w:val="28"/>
        </w:rPr>
        <w:t xml:space="preserve">ыбора поправочных коэффициентов для корректного измерения температур внутри объема углепластика с использованием оптоволоконных датчиков с распределенными </w:t>
      </w:r>
      <w:proofErr w:type="spellStart"/>
      <w:r w:rsidR="00695133" w:rsidRPr="00483F43">
        <w:rPr>
          <w:rFonts w:ascii="Times New Roman" w:hAnsi="Times New Roman" w:cs="Times New Roman"/>
          <w:sz w:val="28"/>
          <w:szCs w:val="28"/>
        </w:rPr>
        <w:t>брэгговскими</w:t>
      </w:r>
      <w:proofErr w:type="spellEnd"/>
      <w:r w:rsidR="00695133" w:rsidRPr="00483F43">
        <w:rPr>
          <w:rFonts w:ascii="Times New Roman" w:hAnsi="Times New Roman" w:cs="Times New Roman"/>
          <w:sz w:val="28"/>
          <w:szCs w:val="28"/>
        </w:rPr>
        <w:t xml:space="preserve"> решетками;</w:t>
      </w:r>
    </w:p>
    <w:p w:rsidR="00695133" w:rsidRPr="00483F43" w:rsidRDefault="00695133" w:rsidP="00483F43">
      <w:pPr>
        <w:autoSpaceDE w:val="0"/>
        <w:spacing w:line="360" w:lineRule="auto"/>
        <w:ind w:firstLine="284"/>
        <w:rPr>
          <w:rFonts w:ascii="Times New Roman" w:hAnsi="Times New Roman" w:cs="Times New Roman"/>
          <w:sz w:val="28"/>
          <w:szCs w:val="28"/>
        </w:rPr>
      </w:pPr>
      <w:r w:rsidRPr="00483F43">
        <w:rPr>
          <w:rFonts w:ascii="Times New Roman" w:hAnsi="Times New Roman" w:cs="Times New Roman"/>
          <w:sz w:val="28"/>
          <w:szCs w:val="28"/>
        </w:rPr>
        <w:t xml:space="preserve">– оценка надежности показаний оптоволоконных датчиков с распределенными </w:t>
      </w:r>
      <w:proofErr w:type="spellStart"/>
      <w:r w:rsidRPr="00483F43">
        <w:rPr>
          <w:rFonts w:ascii="Times New Roman" w:hAnsi="Times New Roman" w:cs="Times New Roman"/>
          <w:sz w:val="28"/>
          <w:szCs w:val="28"/>
        </w:rPr>
        <w:t>брэгговскими</w:t>
      </w:r>
      <w:proofErr w:type="spellEnd"/>
      <w:r w:rsidRPr="00483F43">
        <w:rPr>
          <w:rFonts w:ascii="Times New Roman" w:hAnsi="Times New Roman" w:cs="Times New Roman"/>
          <w:sz w:val="28"/>
          <w:szCs w:val="28"/>
        </w:rPr>
        <w:t xml:space="preserve"> решетками внутренних деформаций в деталях из углепластика при однократном и многократном воздействии нагрузок, имитирующих эксплуатационные.</w:t>
      </w:r>
    </w:p>
    <w:p w:rsidR="00B735AE" w:rsidRPr="00483F43" w:rsidRDefault="00773BA3" w:rsidP="00483F43">
      <w:pPr>
        <w:autoSpaceDE w:val="0"/>
        <w:spacing w:line="360" w:lineRule="auto"/>
        <w:ind w:firstLine="709"/>
        <w:rPr>
          <w:rFonts w:ascii="Times New Roman" w:hAnsi="Times New Roman" w:cs="Times New Roman"/>
          <w:sz w:val="28"/>
          <w:szCs w:val="28"/>
        </w:rPr>
      </w:pPr>
      <w:r w:rsidRPr="00483F43">
        <w:rPr>
          <w:rFonts w:ascii="Times New Roman" w:hAnsi="Times New Roman" w:cs="Times New Roman"/>
          <w:sz w:val="28"/>
          <w:szCs w:val="28"/>
        </w:rPr>
        <w:t xml:space="preserve">Для отработки технологии внедрения оптоволоконных датчиков с распределенными </w:t>
      </w:r>
      <w:proofErr w:type="spellStart"/>
      <w:r w:rsidRPr="00483F43">
        <w:rPr>
          <w:rFonts w:ascii="Times New Roman" w:hAnsi="Times New Roman" w:cs="Times New Roman"/>
          <w:sz w:val="28"/>
          <w:szCs w:val="28"/>
        </w:rPr>
        <w:t>брэгговскими</w:t>
      </w:r>
      <w:proofErr w:type="spellEnd"/>
      <w:r w:rsidRPr="00483F43">
        <w:rPr>
          <w:rFonts w:ascii="Times New Roman" w:hAnsi="Times New Roman" w:cs="Times New Roman"/>
          <w:sz w:val="28"/>
          <w:szCs w:val="28"/>
        </w:rPr>
        <w:t xml:space="preserve"> решетками с минимальной деградацией оптоволокна </w:t>
      </w:r>
      <w:r w:rsidR="00D06FED" w:rsidRPr="00483F43">
        <w:rPr>
          <w:rFonts w:ascii="Times New Roman" w:hAnsi="Times New Roman" w:cs="Times New Roman"/>
          <w:sz w:val="28"/>
          <w:szCs w:val="28"/>
        </w:rPr>
        <w:t>рассматривались датчики с двумя типами за</w:t>
      </w:r>
      <w:r w:rsidR="00F065C2" w:rsidRPr="00483F43">
        <w:rPr>
          <w:rFonts w:ascii="Times New Roman" w:hAnsi="Times New Roman" w:cs="Times New Roman"/>
          <w:sz w:val="28"/>
          <w:szCs w:val="28"/>
        </w:rPr>
        <w:t xml:space="preserve">щитных покрытий: </w:t>
      </w:r>
      <w:proofErr w:type="spellStart"/>
      <w:r w:rsidR="00F065C2" w:rsidRPr="00483F43">
        <w:rPr>
          <w:rFonts w:ascii="Times New Roman" w:hAnsi="Times New Roman" w:cs="Times New Roman"/>
          <w:sz w:val="28"/>
          <w:szCs w:val="28"/>
        </w:rPr>
        <w:t>полиакрилатным</w:t>
      </w:r>
      <w:proofErr w:type="spellEnd"/>
      <w:r w:rsidR="00F065C2" w:rsidRPr="00483F43">
        <w:rPr>
          <w:rFonts w:ascii="Times New Roman" w:hAnsi="Times New Roman" w:cs="Times New Roman"/>
          <w:sz w:val="28"/>
          <w:szCs w:val="28"/>
        </w:rPr>
        <w:t xml:space="preserve"> и</w:t>
      </w:r>
      <w:r w:rsidR="00D06FED" w:rsidRPr="00483F43">
        <w:rPr>
          <w:rFonts w:ascii="Times New Roman" w:hAnsi="Times New Roman" w:cs="Times New Roman"/>
          <w:sz w:val="28"/>
          <w:szCs w:val="28"/>
        </w:rPr>
        <w:t xml:space="preserve"> </w:t>
      </w:r>
      <w:proofErr w:type="gramStart"/>
      <w:r w:rsidR="00D06FED" w:rsidRPr="00483F43">
        <w:rPr>
          <w:rFonts w:ascii="Times New Roman" w:hAnsi="Times New Roman" w:cs="Times New Roman"/>
          <w:sz w:val="28"/>
          <w:szCs w:val="28"/>
        </w:rPr>
        <w:t>медным</w:t>
      </w:r>
      <w:proofErr w:type="gramEnd"/>
      <w:r w:rsidR="00D06FED" w:rsidRPr="00483F43">
        <w:rPr>
          <w:rFonts w:ascii="Times New Roman" w:hAnsi="Times New Roman" w:cs="Times New Roman"/>
          <w:sz w:val="28"/>
          <w:szCs w:val="28"/>
        </w:rPr>
        <w:t xml:space="preserve">. </w:t>
      </w:r>
      <w:r w:rsidR="008E1096" w:rsidRPr="00483F43">
        <w:rPr>
          <w:rFonts w:ascii="Times New Roman" w:hAnsi="Times New Roman" w:cs="Times New Roman"/>
          <w:sz w:val="28"/>
          <w:szCs w:val="28"/>
        </w:rPr>
        <w:t xml:space="preserve">Изготовлена </w:t>
      </w:r>
      <w:r w:rsidR="00DD3039" w:rsidRPr="00483F43">
        <w:rPr>
          <w:rFonts w:ascii="Times New Roman" w:hAnsi="Times New Roman" w:cs="Times New Roman"/>
          <w:sz w:val="28"/>
          <w:szCs w:val="28"/>
        </w:rPr>
        <w:t xml:space="preserve">серия образцов из </w:t>
      </w:r>
      <w:r w:rsidR="00B735AE" w:rsidRPr="00483F43">
        <w:rPr>
          <w:rFonts w:ascii="Times New Roman" w:hAnsi="Times New Roman" w:cs="Times New Roman"/>
          <w:sz w:val="28"/>
          <w:szCs w:val="28"/>
        </w:rPr>
        <w:t xml:space="preserve">однонаправленного </w:t>
      </w:r>
      <w:r w:rsidR="00DD3039" w:rsidRPr="00483F43">
        <w:rPr>
          <w:rFonts w:ascii="Times New Roman" w:hAnsi="Times New Roman" w:cs="Times New Roman"/>
          <w:sz w:val="28"/>
          <w:szCs w:val="28"/>
        </w:rPr>
        <w:t xml:space="preserve">углепластика с внедренными оптоволоконных датчиков с распределенными </w:t>
      </w:r>
      <w:proofErr w:type="spellStart"/>
      <w:r w:rsidR="00DD3039" w:rsidRPr="00483F43">
        <w:rPr>
          <w:rFonts w:ascii="Times New Roman" w:hAnsi="Times New Roman" w:cs="Times New Roman"/>
          <w:sz w:val="28"/>
          <w:szCs w:val="28"/>
        </w:rPr>
        <w:t>брэгговскими</w:t>
      </w:r>
      <w:proofErr w:type="spellEnd"/>
      <w:r w:rsidR="00DD3039" w:rsidRPr="00483F43">
        <w:rPr>
          <w:rFonts w:ascii="Times New Roman" w:hAnsi="Times New Roman" w:cs="Times New Roman"/>
          <w:sz w:val="28"/>
          <w:szCs w:val="28"/>
        </w:rPr>
        <w:t xml:space="preserve"> решетками</w:t>
      </w:r>
      <w:r w:rsidR="00B735AE" w:rsidRPr="00483F43">
        <w:rPr>
          <w:rFonts w:ascii="Times New Roman" w:hAnsi="Times New Roman" w:cs="Times New Roman"/>
          <w:sz w:val="28"/>
          <w:szCs w:val="28"/>
        </w:rPr>
        <w:t xml:space="preserve"> в виде пластин</w:t>
      </w:r>
      <w:r w:rsidR="00D475C4" w:rsidRPr="00483F43">
        <w:rPr>
          <w:rFonts w:ascii="Times New Roman" w:hAnsi="Times New Roman" w:cs="Times New Roman"/>
          <w:sz w:val="28"/>
          <w:szCs w:val="28"/>
        </w:rPr>
        <w:t xml:space="preserve"> </w:t>
      </w:r>
      <w:r w:rsidR="00B735AE" w:rsidRPr="00483F43">
        <w:rPr>
          <w:rFonts w:ascii="Times New Roman" w:hAnsi="Times New Roman" w:cs="Times New Roman"/>
          <w:sz w:val="28"/>
          <w:szCs w:val="28"/>
        </w:rPr>
        <w:t>размерами</w:t>
      </w:r>
      <w:r w:rsidR="00D475C4" w:rsidRPr="00483F43">
        <w:rPr>
          <w:rFonts w:ascii="Times New Roman" w:hAnsi="Times New Roman" w:cs="Times New Roman"/>
          <w:sz w:val="28"/>
          <w:szCs w:val="28"/>
        </w:rPr>
        <w:t xml:space="preserve"> </w:t>
      </w:r>
      <w:r w:rsidR="000C18FD" w:rsidRPr="00483F43">
        <w:rPr>
          <w:rFonts w:ascii="Times New Roman" w:hAnsi="Times New Roman" w:cs="Times New Roman"/>
          <w:sz w:val="28"/>
          <w:szCs w:val="28"/>
        </w:rPr>
        <w:t>200</w:t>
      </w:r>
      <w:r w:rsidR="00483F43">
        <w:rPr>
          <w:rFonts w:ascii="Baskerville Old Face" w:hAnsi="Baskerville Old Face" w:cs="Times New Roman"/>
          <w:sz w:val="28"/>
          <w:szCs w:val="28"/>
        </w:rPr>
        <w:t>×</w:t>
      </w:r>
      <w:r w:rsidR="000C18FD" w:rsidRPr="00483F43">
        <w:rPr>
          <w:rFonts w:ascii="Times New Roman" w:hAnsi="Times New Roman" w:cs="Times New Roman"/>
          <w:sz w:val="28"/>
          <w:szCs w:val="28"/>
        </w:rPr>
        <w:t>4</w:t>
      </w:r>
      <w:r w:rsidR="00B735AE" w:rsidRPr="00483F43">
        <w:rPr>
          <w:rFonts w:ascii="Times New Roman" w:hAnsi="Times New Roman" w:cs="Times New Roman"/>
          <w:sz w:val="28"/>
          <w:szCs w:val="28"/>
        </w:rPr>
        <w:t xml:space="preserve">0 мм и </w:t>
      </w:r>
      <w:r w:rsidR="00D06FED" w:rsidRPr="00483F43">
        <w:rPr>
          <w:rFonts w:ascii="Times New Roman" w:hAnsi="Times New Roman" w:cs="Times New Roman"/>
          <w:sz w:val="28"/>
          <w:szCs w:val="28"/>
        </w:rPr>
        <w:t>толщиной</w:t>
      </w:r>
      <w:r w:rsidR="00D475C4" w:rsidRPr="00483F43">
        <w:rPr>
          <w:rFonts w:ascii="Times New Roman" w:hAnsi="Times New Roman" w:cs="Times New Roman"/>
          <w:sz w:val="28"/>
          <w:szCs w:val="28"/>
        </w:rPr>
        <w:t xml:space="preserve"> </w:t>
      </w:r>
      <w:r w:rsidR="00B735AE" w:rsidRPr="00483F43">
        <w:rPr>
          <w:rFonts w:ascii="Times New Roman" w:hAnsi="Times New Roman" w:cs="Times New Roman"/>
          <w:sz w:val="28"/>
          <w:szCs w:val="28"/>
        </w:rPr>
        <w:t>2 мм для проведения микроструктурных исследований. Пластины из однонаправленного углепластика были изготовлены на основе ленты из углеродной нити УКН–М 6К ТУ 1916-146-05763346 и связующего ЭНФБ ТУ 1-596-36. В ходе проведенных микроструктурных исследований с помощью сканирующего электронного микроскопа установлено, что:</w:t>
      </w:r>
    </w:p>
    <w:p w:rsidR="00B735AE" w:rsidRPr="00483F43" w:rsidRDefault="00B735AE" w:rsidP="00483F43">
      <w:pPr>
        <w:autoSpaceDE w:val="0"/>
        <w:spacing w:line="360" w:lineRule="auto"/>
        <w:ind w:firstLine="284"/>
        <w:rPr>
          <w:rFonts w:ascii="Times New Roman" w:hAnsi="Times New Roman" w:cs="Times New Roman"/>
          <w:sz w:val="28"/>
          <w:szCs w:val="28"/>
        </w:rPr>
      </w:pPr>
      <w:r w:rsidRPr="00483F43">
        <w:rPr>
          <w:rFonts w:ascii="Times New Roman" w:hAnsi="Times New Roman" w:cs="Times New Roman"/>
          <w:sz w:val="28"/>
          <w:szCs w:val="28"/>
        </w:rPr>
        <w:t xml:space="preserve">– оптоволоконные датчики при продольном размещении в слоях углепластика локально искажают микроструктуру на величину </w:t>
      </w:r>
      <w:r w:rsidR="00ED3694" w:rsidRPr="00483F43">
        <w:rPr>
          <w:rFonts w:ascii="Times New Roman" w:hAnsi="Times New Roman" w:cs="Times New Roman"/>
          <w:sz w:val="28"/>
          <w:szCs w:val="28"/>
        </w:rPr>
        <w:t xml:space="preserve">не более  </w:t>
      </w:r>
      <w:r w:rsidR="00E04893" w:rsidRPr="00483F43">
        <w:rPr>
          <w:rFonts w:ascii="Times New Roman" w:hAnsi="Times New Roman" w:cs="Times New Roman"/>
          <w:sz w:val="28"/>
          <w:szCs w:val="28"/>
        </w:rPr>
        <w:t xml:space="preserve"> 130 </w:t>
      </w:r>
      <w:r w:rsidR="00ED3694" w:rsidRPr="00483F43">
        <w:rPr>
          <w:rFonts w:ascii="Times New Roman" w:hAnsi="Times New Roman" w:cs="Times New Roman"/>
          <w:sz w:val="28"/>
          <w:szCs w:val="28"/>
        </w:rPr>
        <w:t>мкм (рисунок 1 а)</w:t>
      </w:r>
      <w:r w:rsidR="00E04893" w:rsidRPr="00483F43">
        <w:rPr>
          <w:rFonts w:ascii="Times New Roman" w:hAnsi="Times New Roman" w:cs="Times New Roman"/>
          <w:sz w:val="28"/>
          <w:szCs w:val="28"/>
        </w:rPr>
        <w:t>, при этом наблюдается плотное прилегание углеродных волокон диаметром 6 мкм</w:t>
      </w:r>
      <w:r w:rsidR="00ED3694" w:rsidRPr="00483F43">
        <w:rPr>
          <w:rFonts w:ascii="Times New Roman" w:hAnsi="Times New Roman" w:cs="Times New Roman"/>
          <w:sz w:val="28"/>
          <w:szCs w:val="28"/>
        </w:rPr>
        <w:t>;</w:t>
      </w:r>
    </w:p>
    <w:p w:rsidR="00ED3694" w:rsidRPr="00483F43" w:rsidRDefault="00ED3694" w:rsidP="00483F43">
      <w:pPr>
        <w:autoSpaceDE w:val="0"/>
        <w:spacing w:line="360" w:lineRule="auto"/>
        <w:ind w:firstLine="284"/>
        <w:rPr>
          <w:rFonts w:ascii="Times New Roman" w:hAnsi="Times New Roman" w:cs="Times New Roman"/>
          <w:sz w:val="28"/>
          <w:szCs w:val="28"/>
        </w:rPr>
      </w:pPr>
      <w:r w:rsidRPr="00483F43">
        <w:rPr>
          <w:rFonts w:ascii="Times New Roman" w:hAnsi="Times New Roman" w:cs="Times New Roman"/>
          <w:sz w:val="28"/>
          <w:szCs w:val="28"/>
        </w:rPr>
        <w:t>– оптоволоконные датчики при п</w:t>
      </w:r>
      <w:r w:rsidR="000C18FD" w:rsidRPr="00483F43">
        <w:rPr>
          <w:rFonts w:ascii="Times New Roman" w:hAnsi="Times New Roman" w:cs="Times New Roman"/>
          <w:sz w:val="28"/>
          <w:szCs w:val="28"/>
        </w:rPr>
        <w:t>оперечном</w:t>
      </w:r>
      <w:r w:rsidRPr="00483F43">
        <w:rPr>
          <w:rFonts w:ascii="Times New Roman" w:hAnsi="Times New Roman" w:cs="Times New Roman"/>
          <w:sz w:val="28"/>
          <w:szCs w:val="28"/>
        </w:rPr>
        <w:t xml:space="preserve"> размещении локально искажают микроструктуру на величину </w:t>
      </w:r>
      <w:r w:rsidR="000C18FD" w:rsidRPr="00483F43">
        <w:rPr>
          <w:rFonts w:ascii="Times New Roman" w:hAnsi="Times New Roman" w:cs="Times New Roman"/>
          <w:sz w:val="28"/>
          <w:szCs w:val="28"/>
        </w:rPr>
        <w:t xml:space="preserve">порядка 1500 </w:t>
      </w:r>
      <w:r w:rsidRPr="00483F43">
        <w:rPr>
          <w:rFonts w:ascii="Times New Roman" w:hAnsi="Times New Roman" w:cs="Times New Roman"/>
          <w:sz w:val="28"/>
          <w:szCs w:val="28"/>
        </w:rPr>
        <w:t xml:space="preserve">мкм. Данное значение обусловлено тем, что из-за малой деформативности и высокой жесткости углеродной нити невозможно обеспечить плотное формование к оптоволокну, что приводит к образованию крупных пор по длине, частично заполненных отвержденным связующим (рисунок 1 б).  </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5"/>
        <w:gridCol w:w="4641"/>
      </w:tblGrid>
      <w:tr w:rsidR="00ED3694" w:rsidRPr="00483F43" w:rsidTr="00582B48">
        <w:tc>
          <w:tcPr>
            <w:tcW w:w="4643" w:type="dxa"/>
          </w:tcPr>
          <w:p w:rsidR="00ED3694" w:rsidRPr="00483F43" w:rsidRDefault="00E04893" w:rsidP="00483F43">
            <w:pPr>
              <w:autoSpaceDE w:val="0"/>
              <w:spacing w:line="360" w:lineRule="auto"/>
              <w:ind w:firstLine="0"/>
              <w:jc w:val="center"/>
              <w:rPr>
                <w:rFonts w:ascii="Times New Roman" w:hAnsi="Times New Roman" w:cs="Times New Roman"/>
                <w:sz w:val="28"/>
                <w:szCs w:val="28"/>
              </w:rPr>
            </w:pPr>
            <w:r w:rsidRPr="00483F43">
              <w:rPr>
                <w:rFonts w:ascii="Times New Roman" w:hAnsi="Times New Roman" w:cs="Times New Roman"/>
                <w:noProof/>
                <w:sz w:val="28"/>
                <w:szCs w:val="28"/>
                <w:lang w:eastAsia="ru-RU"/>
              </w:rPr>
              <w:drawing>
                <wp:inline distT="0" distB="0" distL="0" distR="0" wp14:anchorId="629F7B36" wp14:editId="1B46C3C0">
                  <wp:extent cx="2808298" cy="2107095"/>
                  <wp:effectExtent l="19050" t="0" r="0" b="0"/>
                  <wp:docPr id="13" name="Рисунок 4" descr="K:\ВИАМ_2016\1.04.2016\2 D\2 30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ВИАМ_2016\1.04.2016\2 D\2 300.bmp"/>
                          <pic:cNvPicPr>
                            <a:picLocks noChangeAspect="1" noChangeArrowheads="1"/>
                          </pic:cNvPicPr>
                        </pic:nvPicPr>
                        <pic:blipFill>
                          <a:blip r:embed="rId9" cstate="print"/>
                          <a:srcRect/>
                          <a:stretch>
                            <a:fillRect/>
                          </a:stretch>
                        </pic:blipFill>
                        <pic:spPr bwMode="auto">
                          <a:xfrm>
                            <a:off x="0" y="0"/>
                            <a:ext cx="2809758" cy="2108190"/>
                          </a:xfrm>
                          <a:prstGeom prst="rect">
                            <a:avLst/>
                          </a:prstGeom>
                          <a:noFill/>
                          <a:ln w="9525">
                            <a:noFill/>
                            <a:miter lim="800000"/>
                            <a:headEnd/>
                            <a:tailEnd/>
                          </a:ln>
                        </pic:spPr>
                      </pic:pic>
                    </a:graphicData>
                  </a:graphic>
                </wp:inline>
              </w:drawing>
            </w:r>
          </w:p>
        </w:tc>
        <w:tc>
          <w:tcPr>
            <w:tcW w:w="4643" w:type="dxa"/>
          </w:tcPr>
          <w:p w:rsidR="00ED3694" w:rsidRPr="00483F43" w:rsidRDefault="00ED3694" w:rsidP="00483F43">
            <w:pPr>
              <w:autoSpaceDE w:val="0"/>
              <w:spacing w:line="360" w:lineRule="auto"/>
              <w:ind w:firstLine="0"/>
              <w:jc w:val="center"/>
              <w:rPr>
                <w:rFonts w:ascii="Times New Roman" w:hAnsi="Times New Roman" w:cs="Times New Roman"/>
                <w:sz w:val="28"/>
                <w:szCs w:val="28"/>
              </w:rPr>
            </w:pPr>
            <w:r w:rsidRPr="00483F43">
              <w:rPr>
                <w:rFonts w:ascii="Times New Roman" w:hAnsi="Times New Roman" w:cs="Times New Roman"/>
                <w:noProof/>
                <w:sz w:val="28"/>
                <w:szCs w:val="28"/>
                <w:lang w:eastAsia="ru-RU"/>
              </w:rPr>
              <w:drawing>
                <wp:inline distT="0" distB="0" distL="0" distR="0" wp14:anchorId="04D05D44" wp14:editId="4896BC3D">
                  <wp:extent cx="2805043" cy="2101850"/>
                  <wp:effectExtent l="19050" t="0" r="0" b="0"/>
                  <wp:docPr id="7" name="Рисунок 3" descr="K:\ВИАМ_2016\1.04.2016\1 P\1 10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ВИАМ_2016\1.04.2016\1 P\1 100.bmp"/>
                          <pic:cNvPicPr>
                            <a:picLocks noChangeAspect="1" noChangeArrowheads="1"/>
                          </pic:cNvPicPr>
                        </pic:nvPicPr>
                        <pic:blipFill>
                          <a:blip r:embed="rId10"/>
                          <a:srcRect/>
                          <a:stretch>
                            <a:fillRect/>
                          </a:stretch>
                        </pic:blipFill>
                        <pic:spPr bwMode="auto">
                          <a:xfrm>
                            <a:off x="0" y="0"/>
                            <a:ext cx="2805043" cy="2101850"/>
                          </a:xfrm>
                          <a:prstGeom prst="rect">
                            <a:avLst/>
                          </a:prstGeom>
                          <a:noFill/>
                          <a:ln w="9525">
                            <a:noFill/>
                            <a:miter lim="800000"/>
                            <a:headEnd/>
                            <a:tailEnd/>
                          </a:ln>
                        </pic:spPr>
                      </pic:pic>
                    </a:graphicData>
                  </a:graphic>
                </wp:inline>
              </w:drawing>
            </w:r>
          </w:p>
        </w:tc>
      </w:tr>
      <w:tr w:rsidR="00ED3694" w:rsidRPr="00483F43" w:rsidTr="00582B48">
        <w:tc>
          <w:tcPr>
            <w:tcW w:w="4643" w:type="dxa"/>
          </w:tcPr>
          <w:p w:rsidR="00ED3694" w:rsidRPr="00483F43" w:rsidRDefault="00ED3694" w:rsidP="00483F43">
            <w:pPr>
              <w:autoSpaceDE w:val="0"/>
              <w:spacing w:line="276" w:lineRule="auto"/>
              <w:ind w:firstLine="0"/>
              <w:jc w:val="center"/>
              <w:rPr>
                <w:rFonts w:ascii="Times New Roman" w:hAnsi="Times New Roman" w:cs="Times New Roman"/>
                <w:noProof/>
                <w:sz w:val="24"/>
                <w:szCs w:val="28"/>
                <w:lang w:eastAsia="ru-RU"/>
              </w:rPr>
            </w:pPr>
            <w:r w:rsidRPr="00483F43">
              <w:rPr>
                <w:rFonts w:ascii="Times New Roman" w:hAnsi="Times New Roman" w:cs="Times New Roman"/>
                <w:noProof/>
                <w:sz w:val="24"/>
                <w:szCs w:val="28"/>
                <w:lang w:eastAsia="ru-RU"/>
              </w:rPr>
              <w:t>а</w:t>
            </w:r>
          </w:p>
        </w:tc>
        <w:tc>
          <w:tcPr>
            <w:tcW w:w="4643" w:type="dxa"/>
          </w:tcPr>
          <w:p w:rsidR="00ED3694" w:rsidRPr="00483F43" w:rsidRDefault="00ED3694" w:rsidP="00483F43">
            <w:pPr>
              <w:autoSpaceDE w:val="0"/>
              <w:spacing w:line="276" w:lineRule="auto"/>
              <w:ind w:firstLine="0"/>
              <w:jc w:val="center"/>
              <w:rPr>
                <w:rFonts w:ascii="Times New Roman" w:hAnsi="Times New Roman" w:cs="Times New Roman"/>
                <w:noProof/>
                <w:sz w:val="24"/>
                <w:szCs w:val="28"/>
                <w:lang w:eastAsia="ru-RU"/>
              </w:rPr>
            </w:pPr>
            <w:r w:rsidRPr="00483F43">
              <w:rPr>
                <w:rFonts w:ascii="Times New Roman" w:hAnsi="Times New Roman" w:cs="Times New Roman"/>
                <w:sz w:val="24"/>
                <w:szCs w:val="28"/>
              </w:rPr>
              <w:t>б</w:t>
            </w:r>
          </w:p>
        </w:tc>
      </w:tr>
      <w:tr w:rsidR="00ED3694" w:rsidRPr="00483F43" w:rsidTr="00582B48">
        <w:tc>
          <w:tcPr>
            <w:tcW w:w="9286" w:type="dxa"/>
            <w:gridSpan w:val="2"/>
          </w:tcPr>
          <w:p w:rsidR="00ED3694" w:rsidRPr="00483F43" w:rsidRDefault="00483F43" w:rsidP="00483F43">
            <w:pPr>
              <w:autoSpaceDE w:val="0"/>
              <w:spacing w:line="276" w:lineRule="auto"/>
              <w:ind w:firstLine="0"/>
              <w:jc w:val="center"/>
              <w:rPr>
                <w:rFonts w:ascii="Times New Roman" w:hAnsi="Times New Roman" w:cs="Times New Roman"/>
                <w:sz w:val="24"/>
                <w:szCs w:val="28"/>
              </w:rPr>
            </w:pPr>
            <w:r>
              <w:rPr>
                <w:rFonts w:ascii="Times New Roman" w:hAnsi="Times New Roman" w:cs="Times New Roman"/>
                <w:sz w:val="24"/>
                <w:szCs w:val="28"/>
              </w:rPr>
              <w:t xml:space="preserve">Рис. 1 – </w:t>
            </w:r>
            <w:r w:rsidR="00ED3694" w:rsidRPr="00483F43">
              <w:rPr>
                <w:rFonts w:ascii="Times New Roman" w:hAnsi="Times New Roman" w:cs="Times New Roman"/>
                <w:sz w:val="24"/>
                <w:szCs w:val="28"/>
              </w:rPr>
              <w:t>Микроструктуры образцов однонаправленного углепластика в области расположения внедренных оптоволоконных датчиков: а –</w:t>
            </w:r>
            <w:r>
              <w:rPr>
                <w:rFonts w:ascii="Times New Roman" w:hAnsi="Times New Roman" w:cs="Times New Roman"/>
                <w:sz w:val="24"/>
                <w:szCs w:val="28"/>
              </w:rPr>
              <w:t xml:space="preserve"> </w:t>
            </w:r>
            <w:r w:rsidR="00ED3694" w:rsidRPr="00483F43">
              <w:rPr>
                <w:rFonts w:ascii="Times New Roman" w:hAnsi="Times New Roman" w:cs="Times New Roman"/>
                <w:sz w:val="24"/>
                <w:szCs w:val="28"/>
              </w:rPr>
              <w:t xml:space="preserve">продольное расположение </w:t>
            </w:r>
            <w:r>
              <w:rPr>
                <w:rFonts w:ascii="Times New Roman" w:hAnsi="Times New Roman" w:cs="Times New Roman"/>
                <w:sz w:val="24"/>
                <w:szCs w:val="28"/>
              </w:rPr>
              <w:br/>
            </w:r>
            <w:r w:rsidR="00ED3694" w:rsidRPr="00483F43">
              <w:rPr>
                <w:rFonts w:ascii="Times New Roman" w:hAnsi="Times New Roman" w:cs="Times New Roman"/>
                <w:sz w:val="24"/>
                <w:szCs w:val="28"/>
              </w:rPr>
              <w:t>в слое; б – поперечное расположение в слое</w:t>
            </w:r>
          </w:p>
        </w:tc>
      </w:tr>
    </w:tbl>
    <w:p w:rsidR="00D448A5" w:rsidRPr="00483F43" w:rsidRDefault="00D448A5" w:rsidP="00483F43">
      <w:pPr>
        <w:spacing w:line="360" w:lineRule="auto"/>
        <w:ind w:firstLine="709"/>
        <w:rPr>
          <w:rFonts w:ascii="Times New Roman" w:hAnsi="Times New Roman" w:cs="Times New Roman"/>
          <w:sz w:val="28"/>
          <w:szCs w:val="28"/>
        </w:rPr>
      </w:pPr>
      <w:r w:rsidRPr="00483F43">
        <w:rPr>
          <w:rFonts w:ascii="Times New Roman" w:hAnsi="Times New Roman" w:cs="Times New Roman"/>
          <w:sz w:val="28"/>
          <w:szCs w:val="28"/>
        </w:rPr>
        <w:t xml:space="preserve">На первом этапе работ осуществляется исследование напряженно-деформированного и температурного состояния деталей из углепластика в процессе отверждения связующего c помощью внедренных измерительных датчиков на основе оптоволокна с нанесенными </w:t>
      </w:r>
      <w:proofErr w:type="spellStart"/>
      <w:r w:rsidRPr="00483F43">
        <w:rPr>
          <w:rFonts w:ascii="Times New Roman" w:hAnsi="Times New Roman" w:cs="Times New Roman"/>
          <w:sz w:val="28"/>
          <w:szCs w:val="28"/>
        </w:rPr>
        <w:t>брэгговскими</w:t>
      </w:r>
      <w:proofErr w:type="spellEnd"/>
      <w:r w:rsidRPr="00483F43">
        <w:rPr>
          <w:rFonts w:ascii="Times New Roman" w:hAnsi="Times New Roman" w:cs="Times New Roman"/>
          <w:sz w:val="28"/>
          <w:szCs w:val="28"/>
        </w:rPr>
        <w:t xml:space="preserve"> решетками. На данной стадии происходит формирование остаточных напряжений, которые могут приводить к изменению геометрического профиля и размеров, что является критичным для прецизионных конструкций объектов РКТ. Следовательно, для обеспечения качества деталей из углепластика необходимо иметь достоверную информацию о величине и распределении остаточных деформаций, чтобы с ее помощью установить напряжения, возникающие в материале конструкции и разработать способы их минимизации.</w:t>
      </w:r>
    </w:p>
    <w:p w:rsidR="00F065C2" w:rsidRPr="00483F43" w:rsidRDefault="00D448A5" w:rsidP="00483F43">
      <w:pPr>
        <w:pStyle w:val="14"/>
        <w:rPr>
          <w:szCs w:val="28"/>
        </w:rPr>
      </w:pPr>
      <w:r w:rsidRPr="00483F43">
        <w:rPr>
          <w:szCs w:val="28"/>
        </w:rPr>
        <w:t xml:space="preserve">Отдельные исследования по оценки уровня остаточных деформаций в пластинах из углепластика представлены на рисунке </w:t>
      </w:r>
      <w:r w:rsidR="00F065C2" w:rsidRPr="00483F43">
        <w:rPr>
          <w:szCs w:val="28"/>
        </w:rPr>
        <w:t>2</w:t>
      </w:r>
      <w:r w:rsidRPr="00483F43">
        <w:rPr>
          <w:szCs w:val="28"/>
        </w:rPr>
        <w:t>. Пластины изгот</w:t>
      </w:r>
      <w:r w:rsidR="00F065C2" w:rsidRPr="00483F43">
        <w:rPr>
          <w:szCs w:val="28"/>
        </w:rPr>
        <w:t>овлены</w:t>
      </w:r>
      <w:r w:rsidRPr="00483F43">
        <w:rPr>
          <w:szCs w:val="28"/>
        </w:rPr>
        <w:t xml:space="preserve"> размерами 200</w:t>
      </w:r>
      <w:r w:rsidR="00483F43">
        <w:rPr>
          <w:rFonts w:ascii="Baskerville Old Face" w:hAnsi="Baskerville Old Face"/>
          <w:szCs w:val="28"/>
        </w:rPr>
        <w:t>×</w:t>
      </w:r>
      <w:r w:rsidRPr="00483F43">
        <w:rPr>
          <w:szCs w:val="28"/>
        </w:rPr>
        <w:t xml:space="preserve">40 мм и толщиной 2 мм из однонаправленного углепластика на основе ленты из углеродной нити УКН–М 6К и связующего ЭНФБ. </w:t>
      </w:r>
      <w:r w:rsidR="00F065C2" w:rsidRPr="00483F43">
        <w:rPr>
          <w:szCs w:val="28"/>
        </w:rPr>
        <w:t xml:space="preserve">В </w:t>
      </w:r>
      <w:proofErr w:type="gramStart"/>
      <w:r w:rsidR="00F065C2" w:rsidRPr="00483F43">
        <w:rPr>
          <w:szCs w:val="28"/>
        </w:rPr>
        <w:t>образец, состоящий из 1</w:t>
      </w:r>
      <w:r w:rsidR="00DD7D2F" w:rsidRPr="00483F43">
        <w:rPr>
          <w:szCs w:val="28"/>
        </w:rPr>
        <w:t xml:space="preserve">1 слоев однонаправленной ленты </w:t>
      </w:r>
      <w:r w:rsidR="00F065C2" w:rsidRPr="00483F43">
        <w:rPr>
          <w:szCs w:val="28"/>
        </w:rPr>
        <w:t>внедрены</w:t>
      </w:r>
      <w:proofErr w:type="gramEnd"/>
      <w:r w:rsidR="00F065C2" w:rsidRPr="00483F43">
        <w:rPr>
          <w:szCs w:val="28"/>
        </w:rPr>
        <w:t xml:space="preserve"> три линии с </w:t>
      </w:r>
      <w:r w:rsidR="00D475C4" w:rsidRPr="00483F43">
        <w:rPr>
          <w:szCs w:val="28"/>
        </w:rPr>
        <w:t xml:space="preserve">волоконными </w:t>
      </w:r>
      <w:proofErr w:type="spellStart"/>
      <w:r w:rsidR="00D475C4" w:rsidRPr="00483F43">
        <w:rPr>
          <w:szCs w:val="28"/>
        </w:rPr>
        <w:t>брэгговскими</w:t>
      </w:r>
      <w:proofErr w:type="spellEnd"/>
      <w:r w:rsidR="00D475C4" w:rsidRPr="00483F43">
        <w:rPr>
          <w:szCs w:val="28"/>
        </w:rPr>
        <w:t xml:space="preserve"> решетками (</w:t>
      </w:r>
      <w:r w:rsidR="00F065C2" w:rsidRPr="00483F43">
        <w:rPr>
          <w:szCs w:val="28"/>
        </w:rPr>
        <w:t>ВБР</w:t>
      </w:r>
      <w:r w:rsidR="00D475C4" w:rsidRPr="00483F43">
        <w:rPr>
          <w:szCs w:val="28"/>
        </w:rPr>
        <w:t>)</w:t>
      </w:r>
      <w:r w:rsidR="00F065C2" w:rsidRPr="00483F43">
        <w:rPr>
          <w:szCs w:val="28"/>
        </w:rPr>
        <w:t xml:space="preserve">: продольная, включающая ВБР с длинами волн 1575 и 1585 нм соответственно, а так же две линии с одной решеткой </w:t>
      </w:r>
      <w:r w:rsidR="00DD7D2F" w:rsidRPr="00483F43">
        <w:rPr>
          <w:szCs w:val="28"/>
        </w:rPr>
        <w:t>в каждой – 1535 и 156</w:t>
      </w:r>
      <w:r w:rsidR="00F065C2" w:rsidRPr="00483F43">
        <w:rPr>
          <w:szCs w:val="28"/>
        </w:rPr>
        <w:t xml:space="preserve">5 нм. Кроме того, во время </w:t>
      </w:r>
      <w:r w:rsidR="00DD7D2F" w:rsidRPr="00483F43">
        <w:rPr>
          <w:szCs w:val="28"/>
        </w:rPr>
        <w:t>отверждения</w:t>
      </w:r>
      <w:r w:rsidR="00F065C2" w:rsidRPr="00483F43">
        <w:rPr>
          <w:szCs w:val="28"/>
        </w:rPr>
        <w:t xml:space="preserve"> в </w:t>
      </w:r>
      <w:r w:rsidR="00DD7D2F" w:rsidRPr="00483F43">
        <w:rPr>
          <w:szCs w:val="28"/>
        </w:rPr>
        <w:t>автоклав</w:t>
      </w:r>
      <w:r w:rsidR="00F065C2" w:rsidRPr="00483F43">
        <w:rPr>
          <w:szCs w:val="28"/>
        </w:rPr>
        <w:t xml:space="preserve"> помещена свободная ВБР на длине волны 1551 нм.</w:t>
      </w:r>
    </w:p>
    <w:p w:rsidR="00D448A5" w:rsidRPr="00483F43" w:rsidRDefault="00D448A5" w:rsidP="00483F43">
      <w:pPr>
        <w:spacing w:line="360" w:lineRule="auto"/>
        <w:ind w:firstLine="709"/>
        <w:rPr>
          <w:rFonts w:ascii="Times New Roman" w:hAnsi="Times New Roman" w:cs="Times New Roman"/>
          <w:sz w:val="28"/>
          <w:szCs w:val="28"/>
        </w:rPr>
      </w:pPr>
      <w:r w:rsidRPr="00483F43">
        <w:rPr>
          <w:rFonts w:ascii="Times New Roman" w:hAnsi="Times New Roman" w:cs="Times New Roman"/>
          <w:sz w:val="28"/>
          <w:szCs w:val="28"/>
        </w:rPr>
        <w:t xml:space="preserve">Отверждение пластин проводилось в вакуумном мешке при давлении 1 </w:t>
      </w:r>
      <w:proofErr w:type="spellStart"/>
      <w:r w:rsidRPr="00483F43">
        <w:rPr>
          <w:rFonts w:ascii="Times New Roman" w:hAnsi="Times New Roman" w:cs="Times New Roman"/>
          <w:sz w:val="28"/>
          <w:szCs w:val="28"/>
        </w:rPr>
        <w:t>атм</w:t>
      </w:r>
      <w:proofErr w:type="spellEnd"/>
      <w:r w:rsidRPr="00483F43">
        <w:rPr>
          <w:rFonts w:ascii="Times New Roman" w:hAnsi="Times New Roman" w:cs="Times New Roman"/>
          <w:sz w:val="28"/>
          <w:szCs w:val="28"/>
        </w:rPr>
        <w:t xml:space="preserve"> по режиму отверждения связующего ЭНФБ</w:t>
      </w:r>
      <w:r w:rsidR="000F4441" w:rsidRPr="00483F43">
        <w:rPr>
          <w:rFonts w:ascii="Times New Roman" w:hAnsi="Times New Roman" w:cs="Times New Roman"/>
          <w:sz w:val="28"/>
          <w:szCs w:val="28"/>
        </w:rPr>
        <w:t xml:space="preserve"> с выдержкой </w:t>
      </w:r>
      <w:r w:rsidRPr="00483F43">
        <w:rPr>
          <w:rFonts w:ascii="Times New Roman" w:hAnsi="Times New Roman" w:cs="Times New Roman"/>
          <w:sz w:val="28"/>
          <w:szCs w:val="28"/>
        </w:rPr>
        <w:t xml:space="preserve">при </w:t>
      </w:r>
      <w:r w:rsidR="00502FCE" w:rsidRPr="00483F43">
        <w:rPr>
          <w:rFonts w:ascii="Times New Roman" w:hAnsi="Times New Roman" w:cs="Times New Roman"/>
          <w:sz w:val="28"/>
          <w:szCs w:val="28"/>
        </w:rPr>
        <w:t xml:space="preserve">максимальной </w:t>
      </w:r>
      <w:r w:rsidRPr="00483F43">
        <w:rPr>
          <w:rFonts w:ascii="Times New Roman" w:hAnsi="Times New Roman" w:cs="Times New Roman"/>
          <w:sz w:val="28"/>
          <w:szCs w:val="28"/>
        </w:rPr>
        <w:t>температуре 170</w:t>
      </w:r>
      <w:proofErr w:type="gramStart"/>
      <w:r w:rsidR="00483F43" w:rsidRPr="00483F43">
        <w:rPr>
          <w:rFonts w:ascii="Times New Roman" w:hAnsi="Times New Roman" w:cs="Times New Roman"/>
          <w:sz w:val="28"/>
          <w:szCs w:val="28"/>
        </w:rPr>
        <w:t>°</w:t>
      </w:r>
      <w:r w:rsidRPr="00483F43">
        <w:rPr>
          <w:rFonts w:ascii="Times New Roman" w:hAnsi="Times New Roman" w:cs="Times New Roman"/>
          <w:sz w:val="28"/>
          <w:szCs w:val="28"/>
        </w:rPr>
        <w:t>С</w:t>
      </w:r>
      <w:proofErr w:type="gramEnd"/>
      <w:r w:rsidRPr="00483F43">
        <w:rPr>
          <w:rFonts w:ascii="Times New Roman" w:hAnsi="Times New Roman" w:cs="Times New Roman"/>
          <w:sz w:val="28"/>
          <w:szCs w:val="28"/>
        </w:rPr>
        <w:t xml:space="preserve"> в течение 4 часов</w:t>
      </w:r>
      <w:r w:rsidR="000F4441" w:rsidRPr="00483F43">
        <w:rPr>
          <w:rFonts w:ascii="Times New Roman" w:hAnsi="Times New Roman" w:cs="Times New Roman"/>
          <w:sz w:val="28"/>
          <w:szCs w:val="28"/>
        </w:rPr>
        <w:t xml:space="preserve">. </w:t>
      </w:r>
      <w:r w:rsidRPr="00483F43">
        <w:rPr>
          <w:rFonts w:ascii="Times New Roman" w:hAnsi="Times New Roman" w:cs="Times New Roman"/>
          <w:sz w:val="28"/>
          <w:szCs w:val="28"/>
        </w:rPr>
        <w:t xml:space="preserve">Регистрация показаний датчиков проводилась </w:t>
      </w:r>
      <w:r w:rsidR="00502FCE" w:rsidRPr="00483F43">
        <w:rPr>
          <w:rFonts w:ascii="Times New Roman" w:hAnsi="Times New Roman" w:cs="Times New Roman"/>
          <w:sz w:val="28"/>
          <w:szCs w:val="28"/>
        </w:rPr>
        <w:t>как при нагреве, так и во время остывания</w:t>
      </w:r>
      <w:r w:rsidR="000F4441" w:rsidRPr="00483F43">
        <w:rPr>
          <w:rFonts w:ascii="Times New Roman" w:hAnsi="Times New Roman" w:cs="Times New Roman"/>
          <w:sz w:val="28"/>
          <w:szCs w:val="28"/>
        </w:rPr>
        <w:t>. В ходе выполненных исследований определено, что</w:t>
      </w:r>
      <w:r w:rsidR="00686696" w:rsidRPr="00483F43">
        <w:rPr>
          <w:rFonts w:ascii="Times New Roman" w:hAnsi="Times New Roman" w:cs="Times New Roman"/>
          <w:sz w:val="28"/>
          <w:szCs w:val="28"/>
        </w:rPr>
        <w:t xml:space="preserve"> в направлении перпендикулярном армированию</w:t>
      </w:r>
      <w:r w:rsidR="000F4441" w:rsidRPr="00483F43">
        <w:rPr>
          <w:rFonts w:ascii="Times New Roman" w:hAnsi="Times New Roman" w:cs="Times New Roman"/>
          <w:sz w:val="28"/>
          <w:szCs w:val="28"/>
        </w:rPr>
        <w:t>:</w:t>
      </w:r>
    </w:p>
    <w:p w:rsidR="000F4441" w:rsidRPr="00483F43" w:rsidRDefault="000F4441" w:rsidP="00483F43">
      <w:pPr>
        <w:spacing w:line="360" w:lineRule="auto"/>
        <w:ind w:firstLine="284"/>
        <w:rPr>
          <w:rFonts w:ascii="Times New Roman" w:hAnsi="Times New Roman" w:cs="Times New Roman"/>
          <w:sz w:val="28"/>
          <w:szCs w:val="28"/>
        </w:rPr>
      </w:pPr>
      <w:r w:rsidRPr="00483F43">
        <w:rPr>
          <w:rFonts w:ascii="Times New Roman" w:hAnsi="Times New Roman" w:cs="Times New Roman"/>
          <w:sz w:val="28"/>
          <w:szCs w:val="28"/>
        </w:rPr>
        <w:t xml:space="preserve">– уровень остаточных деформаций в </w:t>
      </w:r>
      <w:r w:rsidR="00502FCE" w:rsidRPr="00483F43">
        <w:rPr>
          <w:rFonts w:ascii="Times New Roman" w:hAnsi="Times New Roman" w:cs="Times New Roman"/>
          <w:sz w:val="28"/>
          <w:szCs w:val="28"/>
        </w:rPr>
        <w:t>пластине из однонаправленного углепластика</w:t>
      </w:r>
      <w:r w:rsidRPr="00483F43">
        <w:rPr>
          <w:rFonts w:ascii="Times New Roman" w:hAnsi="Times New Roman" w:cs="Times New Roman"/>
          <w:sz w:val="28"/>
          <w:szCs w:val="28"/>
        </w:rPr>
        <w:t xml:space="preserve"> с толщиной 2 мм составляет не более 0,</w:t>
      </w:r>
      <w:r w:rsidR="00483F43">
        <w:rPr>
          <w:rFonts w:ascii="Times New Roman" w:hAnsi="Times New Roman" w:cs="Times New Roman"/>
          <w:sz w:val="28"/>
          <w:szCs w:val="28"/>
        </w:rPr>
        <w:t>84</w:t>
      </w:r>
      <w:r w:rsidRPr="00483F43">
        <w:rPr>
          <w:rFonts w:ascii="Times New Roman" w:hAnsi="Times New Roman" w:cs="Times New Roman"/>
          <w:sz w:val="28"/>
          <w:szCs w:val="28"/>
        </w:rPr>
        <w:t>%</w:t>
      </w:r>
      <w:r w:rsidR="00F065C2" w:rsidRPr="00483F43">
        <w:rPr>
          <w:rFonts w:ascii="Times New Roman" w:hAnsi="Times New Roman" w:cs="Times New Roman"/>
          <w:sz w:val="28"/>
          <w:szCs w:val="28"/>
        </w:rPr>
        <w:t xml:space="preserve"> (6500 </w:t>
      </w:r>
      <w:r w:rsidR="00F065C2" w:rsidRPr="00483F43">
        <w:rPr>
          <w:rFonts w:ascii="Times New Roman" w:hAnsi="Times New Roman" w:cs="Times New Roman"/>
          <w:sz w:val="28"/>
          <w:szCs w:val="28"/>
          <w:lang w:val="en-US"/>
        </w:rPr>
        <w:t>ppm</w:t>
      </w:r>
      <w:r w:rsidR="00F065C2" w:rsidRPr="00483F43">
        <w:rPr>
          <w:rFonts w:ascii="Times New Roman" w:hAnsi="Times New Roman" w:cs="Times New Roman"/>
          <w:sz w:val="28"/>
          <w:szCs w:val="28"/>
        </w:rPr>
        <w:t>)</w:t>
      </w:r>
      <w:r w:rsidRPr="00483F43">
        <w:rPr>
          <w:rFonts w:ascii="Times New Roman" w:hAnsi="Times New Roman" w:cs="Times New Roman"/>
          <w:sz w:val="28"/>
          <w:szCs w:val="28"/>
        </w:rPr>
        <w:t>;</w:t>
      </w:r>
    </w:p>
    <w:p w:rsidR="00194F9C" w:rsidRPr="00483F43" w:rsidRDefault="000F4441" w:rsidP="00483F43">
      <w:pPr>
        <w:spacing w:line="360" w:lineRule="auto"/>
        <w:ind w:firstLine="284"/>
        <w:rPr>
          <w:rFonts w:ascii="Times New Roman" w:hAnsi="Times New Roman" w:cs="Times New Roman"/>
          <w:sz w:val="28"/>
          <w:szCs w:val="28"/>
        </w:rPr>
      </w:pPr>
      <w:r w:rsidRPr="00483F43">
        <w:rPr>
          <w:rFonts w:ascii="Times New Roman" w:hAnsi="Times New Roman" w:cs="Times New Roman"/>
          <w:sz w:val="28"/>
          <w:szCs w:val="28"/>
        </w:rPr>
        <w:t>– уровень остаточных деформаций</w:t>
      </w:r>
      <w:r w:rsidR="00686696" w:rsidRPr="00483F43">
        <w:rPr>
          <w:rFonts w:ascii="Times New Roman" w:hAnsi="Times New Roman" w:cs="Times New Roman"/>
          <w:sz w:val="28"/>
          <w:szCs w:val="28"/>
        </w:rPr>
        <w:t xml:space="preserve"> </w:t>
      </w:r>
      <w:r w:rsidRPr="00483F43">
        <w:rPr>
          <w:rFonts w:ascii="Times New Roman" w:hAnsi="Times New Roman" w:cs="Times New Roman"/>
          <w:sz w:val="28"/>
          <w:szCs w:val="28"/>
        </w:rPr>
        <w:t>в пластине со схемой армирования [0º/90º] с толщиной 2 мм составляет не более 0,0</w:t>
      </w:r>
      <w:r w:rsidR="00073FEE" w:rsidRPr="00483F43">
        <w:rPr>
          <w:rFonts w:ascii="Times New Roman" w:hAnsi="Times New Roman" w:cs="Times New Roman"/>
          <w:sz w:val="28"/>
          <w:szCs w:val="28"/>
        </w:rPr>
        <w:t>2</w:t>
      </w:r>
      <w:r w:rsidR="00F065C2" w:rsidRPr="00483F43">
        <w:rPr>
          <w:rFonts w:ascii="Times New Roman" w:hAnsi="Times New Roman" w:cs="Times New Roman"/>
          <w:sz w:val="28"/>
          <w:szCs w:val="28"/>
        </w:rPr>
        <w:t xml:space="preserve">% (150 </w:t>
      </w:r>
      <w:r w:rsidR="00F065C2" w:rsidRPr="00483F43">
        <w:rPr>
          <w:rFonts w:ascii="Times New Roman" w:hAnsi="Times New Roman" w:cs="Times New Roman"/>
          <w:sz w:val="28"/>
          <w:szCs w:val="28"/>
          <w:lang w:val="en-US"/>
        </w:rPr>
        <w:t>ppm</w:t>
      </w:r>
      <w:r w:rsidR="00F065C2" w:rsidRPr="00483F43">
        <w:rPr>
          <w:rFonts w:ascii="Times New Roman" w:hAnsi="Times New Roman" w:cs="Times New Roman"/>
          <w:sz w:val="28"/>
          <w:szCs w:val="28"/>
        </w:rPr>
        <w:t>)</w:t>
      </w:r>
      <w:r w:rsidRPr="00483F43">
        <w:rPr>
          <w:rFonts w:ascii="Times New Roman" w:hAnsi="Times New Roman" w:cs="Times New Roman"/>
          <w:sz w:val="28"/>
          <w:szCs w:val="28"/>
        </w:rPr>
        <w:t>.</w:t>
      </w:r>
    </w:p>
    <w:p w:rsidR="00686696" w:rsidRPr="00483F43" w:rsidRDefault="00686696" w:rsidP="00483F43">
      <w:pPr>
        <w:spacing w:line="360" w:lineRule="auto"/>
        <w:rPr>
          <w:rFonts w:ascii="Times New Roman" w:hAnsi="Times New Roman" w:cs="Times New Roman"/>
          <w:sz w:val="28"/>
          <w:szCs w:val="28"/>
        </w:rPr>
      </w:pPr>
    </w:p>
    <w:p w:rsidR="00502FCE" w:rsidRPr="00483F43" w:rsidRDefault="00502FCE" w:rsidP="00483F43">
      <w:pPr>
        <w:spacing w:line="360" w:lineRule="auto"/>
        <w:ind w:firstLine="0"/>
        <w:rPr>
          <w:rFonts w:ascii="Times New Roman" w:hAnsi="Times New Roman" w:cs="Times New Roman"/>
          <w:sz w:val="28"/>
          <w:szCs w:val="28"/>
        </w:rPr>
      </w:pPr>
      <w:r w:rsidRPr="00483F43">
        <w:rPr>
          <w:rFonts w:ascii="Times New Roman" w:hAnsi="Times New Roman" w:cs="Times New Roman"/>
          <w:noProof/>
          <w:sz w:val="28"/>
          <w:szCs w:val="28"/>
          <w:lang w:eastAsia="ru-RU"/>
        </w:rPr>
        <w:drawing>
          <wp:inline distT="0" distB="0" distL="0" distR="0" wp14:anchorId="59C05563" wp14:editId="4298A004">
            <wp:extent cx="5682937" cy="46482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99681" cy="4661895"/>
                    </a:xfrm>
                    <a:prstGeom prst="rect">
                      <a:avLst/>
                    </a:prstGeom>
                    <a:noFill/>
                  </pic:spPr>
                </pic:pic>
              </a:graphicData>
            </a:graphic>
          </wp:inline>
        </w:drawing>
      </w:r>
    </w:p>
    <w:p w:rsidR="00AF4D45" w:rsidRPr="00483F43" w:rsidRDefault="00483F43" w:rsidP="00483F43">
      <w:pPr>
        <w:spacing w:line="276" w:lineRule="auto"/>
        <w:ind w:firstLine="0"/>
        <w:jc w:val="center"/>
        <w:rPr>
          <w:rFonts w:ascii="Times New Roman" w:hAnsi="Times New Roman" w:cs="Times New Roman"/>
          <w:sz w:val="24"/>
          <w:szCs w:val="28"/>
        </w:rPr>
      </w:pPr>
      <w:proofErr w:type="gramStart"/>
      <w:r>
        <w:rPr>
          <w:rFonts w:ascii="Times New Roman" w:hAnsi="Times New Roman" w:cs="Times New Roman"/>
          <w:sz w:val="24"/>
          <w:szCs w:val="28"/>
        </w:rPr>
        <w:t>Рис.</w:t>
      </w:r>
      <w:r w:rsidR="001279FC" w:rsidRPr="00483F43">
        <w:rPr>
          <w:rFonts w:ascii="Times New Roman" w:hAnsi="Times New Roman" w:cs="Times New Roman"/>
          <w:sz w:val="24"/>
          <w:szCs w:val="28"/>
        </w:rPr>
        <w:t xml:space="preserve"> 2</w:t>
      </w:r>
      <w:r w:rsidR="00AF4D45" w:rsidRPr="00483F43">
        <w:rPr>
          <w:rFonts w:ascii="Times New Roman" w:hAnsi="Times New Roman" w:cs="Times New Roman"/>
          <w:sz w:val="24"/>
          <w:szCs w:val="28"/>
        </w:rPr>
        <w:t xml:space="preserve"> – </w:t>
      </w:r>
      <w:r w:rsidR="00073FEE" w:rsidRPr="00483F43">
        <w:rPr>
          <w:rFonts w:ascii="Times New Roman" w:hAnsi="Times New Roman" w:cs="Times New Roman"/>
          <w:sz w:val="24"/>
          <w:szCs w:val="28"/>
        </w:rPr>
        <w:t>Остаточные деформации в образце из однонаправленного углепластика в продольном и поперечном направлениях</w:t>
      </w:r>
      <w:proofErr w:type="gramEnd"/>
    </w:p>
    <w:p w:rsidR="00483F43" w:rsidRPr="00483F43" w:rsidRDefault="00483F43" w:rsidP="00483F43">
      <w:pPr>
        <w:spacing w:line="276" w:lineRule="auto"/>
        <w:rPr>
          <w:rFonts w:ascii="Times New Roman" w:hAnsi="Times New Roman" w:cs="Times New Roman"/>
          <w:sz w:val="24"/>
          <w:szCs w:val="28"/>
        </w:rPr>
      </w:pPr>
    </w:p>
    <w:p w:rsidR="00604B14" w:rsidRPr="00483F43" w:rsidRDefault="000F4441" w:rsidP="00483F43">
      <w:pPr>
        <w:spacing w:line="360" w:lineRule="auto"/>
        <w:ind w:firstLine="709"/>
        <w:rPr>
          <w:rFonts w:ascii="Times New Roman" w:hAnsi="Times New Roman" w:cs="Times New Roman"/>
          <w:sz w:val="28"/>
          <w:szCs w:val="28"/>
        </w:rPr>
      </w:pPr>
      <w:r w:rsidRPr="00483F43">
        <w:rPr>
          <w:rFonts w:ascii="Times New Roman" w:hAnsi="Times New Roman" w:cs="Times New Roman"/>
          <w:sz w:val="28"/>
          <w:szCs w:val="28"/>
        </w:rPr>
        <w:t>Следующ</w:t>
      </w:r>
      <w:r w:rsidR="008C4A8A" w:rsidRPr="00483F43">
        <w:rPr>
          <w:rFonts w:ascii="Times New Roman" w:hAnsi="Times New Roman" w:cs="Times New Roman"/>
          <w:sz w:val="28"/>
          <w:szCs w:val="28"/>
        </w:rPr>
        <w:t>и</w:t>
      </w:r>
      <w:r w:rsidRPr="00483F43">
        <w:rPr>
          <w:rFonts w:ascii="Times New Roman" w:hAnsi="Times New Roman" w:cs="Times New Roman"/>
          <w:sz w:val="28"/>
          <w:szCs w:val="28"/>
        </w:rPr>
        <w:t>м этапом</w:t>
      </w:r>
      <w:r w:rsidR="008C4A8A" w:rsidRPr="00483F43">
        <w:rPr>
          <w:rFonts w:ascii="Times New Roman" w:hAnsi="Times New Roman" w:cs="Times New Roman"/>
          <w:sz w:val="28"/>
          <w:szCs w:val="28"/>
        </w:rPr>
        <w:t xml:space="preserve"> работы проведены исследования по </w:t>
      </w:r>
      <w:r w:rsidRPr="00483F43">
        <w:rPr>
          <w:rFonts w:ascii="Times New Roman" w:hAnsi="Times New Roman" w:cs="Times New Roman"/>
          <w:sz w:val="28"/>
          <w:szCs w:val="28"/>
        </w:rPr>
        <w:t>анализ</w:t>
      </w:r>
      <w:r w:rsidR="008C4A8A" w:rsidRPr="00483F43">
        <w:rPr>
          <w:rFonts w:ascii="Times New Roman" w:hAnsi="Times New Roman" w:cs="Times New Roman"/>
          <w:sz w:val="28"/>
          <w:szCs w:val="28"/>
        </w:rPr>
        <w:t>у</w:t>
      </w:r>
      <w:r w:rsidRPr="00483F43">
        <w:rPr>
          <w:rFonts w:ascii="Times New Roman" w:hAnsi="Times New Roman" w:cs="Times New Roman"/>
          <w:sz w:val="28"/>
          <w:szCs w:val="28"/>
        </w:rPr>
        <w:t xml:space="preserve"> корректности показаний </w:t>
      </w:r>
      <w:proofErr w:type="spellStart"/>
      <w:r w:rsidRPr="00483F43">
        <w:rPr>
          <w:rFonts w:ascii="Times New Roman" w:hAnsi="Times New Roman" w:cs="Times New Roman"/>
          <w:sz w:val="28"/>
          <w:szCs w:val="28"/>
        </w:rPr>
        <w:t>брэгговских</w:t>
      </w:r>
      <w:proofErr w:type="spellEnd"/>
      <w:r w:rsidRPr="00483F43">
        <w:rPr>
          <w:rFonts w:ascii="Times New Roman" w:hAnsi="Times New Roman" w:cs="Times New Roman"/>
          <w:sz w:val="28"/>
          <w:szCs w:val="28"/>
        </w:rPr>
        <w:t xml:space="preserve"> решеток, внедренных в объем материала</w:t>
      </w:r>
      <w:r w:rsidR="008C4A8A" w:rsidRPr="00483F43">
        <w:rPr>
          <w:rFonts w:ascii="Times New Roman" w:hAnsi="Times New Roman" w:cs="Times New Roman"/>
          <w:sz w:val="28"/>
          <w:szCs w:val="28"/>
        </w:rPr>
        <w:t>,</w:t>
      </w:r>
      <w:r w:rsidRPr="00483F43">
        <w:rPr>
          <w:rFonts w:ascii="Times New Roman" w:hAnsi="Times New Roman" w:cs="Times New Roman"/>
          <w:sz w:val="28"/>
          <w:szCs w:val="28"/>
        </w:rPr>
        <w:t xml:space="preserve"> при действии растягивающих усилий и тепловой нагрузки</w:t>
      </w:r>
      <w:r w:rsidR="008C4A8A" w:rsidRPr="00483F43">
        <w:rPr>
          <w:rFonts w:ascii="Times New Roman" w:hAnsi="Times New Roman" w:cs="Times New Roman"/>
          <w:sz w:val="28"/>
          <w:szCs w:val="28"/>
        </w:rPr>
        <w:t xml:space="preserve"> в сравнении со стандартными средствами измерения</w:t>
      </w:r>
      <w:r w:rsidRPr="00483F43">
        <w:rPr>
          <w:rFonts w:ascii="Times New Roman" w:hAnsi="Times New Roman" w:cs="Times New Roman"/>
          <w:sz w:val="28"/>
          <w:szCs w:val="28"/>
        </w:rPr>
        <w:t xml:space="preserve">. </w:t>
      </w:r>
      <w:r w:rsidR="008E1096" w:rsidRPr="00483F43">
        <w:rPr>
          <w:rFonts w:ascii="Times New Roman" w:hAnsi="Times New Roman" w:cs="Times New Roman"/>
          <w:sz w:val="28"/>
          <w:szCs w:val="28"/>
        </w:rPr>
        <w:t xml:space="preserve">Изготовлены </w:t>
      </w:r>
      <w:r w:rsidR="008C4A8A" w:rsidRPr="00483F43">
        <w:rPr>
          <w:rFonts w:ascii="Times New Roman" w:hAnsi="Times New Roman" w:cs="Times New Roman"/>
          <w:sz w:val="28"/>
          <w:szCs w:val="28"/>
        </w:rPr>
        <w:t xml:space="preserve">пластины </w:t>
      </w:r>
      <w:r w:rsidR="003417D2" w:rsidRPr="00483F43">
        <w:rPr>
          <w:rFonts w:ascii="Times New Roman" w:hAnsi="Times New Roman" w:cs="Times New Roman"/>
          <w:sz w:val="28"/>
          <w:szCs w:val="28"/>
        </w:rPr>
        <w:t xml:space="preserve">размерами </w:t>
      </w:r>
      <w:r w:rsidR="00483F43">
        <w:rPr>
          <w:rFonts w:ascii="Times New Roman" w:hAnsi="Times New Roman" w:cs="Times New Roman"/>
          <w:sz w:val="28"/>
          <w:szCs w:val="28"/>
        </w:rPr>
        <w:t>250</w:t>
      </w:r>
      <w:r w:rsidR="00483F43">
        <w:rPr>
          <w:rFonts w:ascii="Baskerville Old Face" w:hAnsi="Baskerville Old Face" w:cs="Times New Roman"/>
          <w:sz w:val="28"/>
          <w:szCs w:val="28"/>
        </w:rPr>
        <w:t>×</w:t>
      </w:r>
      <w:r w:rsidR="00483F43">
        <w:rPr>
          <w:rFonts w:ascii="Times New Roman" w:hAnsi="Times New Roman" w:cs="Times New Roman"/>
          <w:sz w:val="28"/>
          <w:szCs w:val="28"/>
        </w:rPr>
        <w:t>40</w:t>
      </w:r>
      <w:r w:rsidR="00483F43">
        <w:rPr>
          <w:rFonts w:ascii="Baskerville Old Face" w:hAnsi="Baskerville Old Face" w:cs="Times New Roman"/>
          <w:sz w:val="28"/>
          <w:szCs w:val="28"/>
        </w:rPr>
        <w:t>×</w:t>
      </w:r>
      <w:r w:rsidR="003417D2" w:rsidRPr="00483F43">
        <w:rPr>
          <w:rFonts w:ascii="Times New Roman" w:hAnsi="Times New Roman" w:cs="Times New Roman"/>
          <w:sz w:val="28"/>
          <w:szCs w:val="28"/>
        </w:rPr>
        <w:t>2</w:t>
      </w:r>
      <w:r w:rsidR="00604B14" w:rsidRPr="00483F43">
        <w:rPr>
          <w:rFonts w:ascii="Times New Roman" w:hAnsi="Times New Roman" w:cs="Times New Roman"/>
          <w:sz w:val="28"/>
          <w:szCs w:val="28"/>
        </w:rPr>
        <w:t xml:space="preserve"> мм</w:t>
      </w:r>
      <w:r w:rsidR="003417D2" w:rsidRPr="00483F43">
        <w:rPr>
          <w:rFonts w:ascii="Times New Roman" w:hAnsi="Times New Roman" w:cs="Times New Roman"/>
          <w:sz w:val="28"/>
          <w:szCs w:val="28"/>
        </w:rPr>
        <w:t>, состоящие из 15 слоев однонаправленно</w:t>
      </w:r>
      <w:r w:rsidR="00604B14" w:rsidRPr="00483F43">
        <w:rPr>
          <w:rFonts w:ascii="Times New Roman" w:hAnsi="Times New Roman" w:cs="Times New Roman"/>
          <w:sz w:val="28"/>
          <w:szCs w:val="28"/>
        </w:rPr>
        <w:t xml:space="preserve">й ленты </w:t>
      </w:r>
      <w:r w:rsidR="003417D2" w:rsidRPr="00483F43">
        <w:rPr>
          <w:rFonts w:ascii="Times New Roman" w:hAnsi="Times New Roman" w:cs="Times New Roman"/>
          <w:sz w:val="28"/>
          <w:szCs w:val="28"/>
        </w:rPr>
        <w:t xml:space="preserve">на основе углеродной нити </w:t>
      </w:r>
      <w:r w:rsidR="00604B14" w:rsidRPr="00483F43">
        <w:rPr>
          <w:rFonts w:ascii="Times New Roman" w:hAnsi="Times New Roman" w:cs="Times New Roman"/>
          <w:sz w:val="28"/>
          <w:szCs w:val="28"/>
        </w:rPr>
        <w:t>УКН–М 6К</w:t>
      </w:r>
      <w:r w:rsidR="003417D2" w:rsidRPr="00483F43">
        <w:rPr>
          <w:rFonts w:ascii="Times New Roman" w:hAnsi="Times New Roman" w:cs="Times New Roman"/>
          <w:sz w:val="28"/>
          <w:szCs w:val="28"/>
        </w:rPr>
        <w:t>. В пластины внедрены:</w:t>
      </w:r>
    </w:p>
    <w:p w:rsidR="00604B14" w:rsidRPr="00483F43" w:rsidRDefault="00604B14" w:rsidP="00483F43">
      <w:pPr>
        <w:spacing w:line="360" w:lineRule="auto"/>
        <w:ind w:firstLine="284"/>
        <w:rPr>
          <w:rFonts w:ascii="Times New Roman" w:hAnsi="Times New Roman" w:cs="Times New Roman"/>
          <w:sz w:val="28"/>
          <w:szCs w:val="28"/>
        </w:rPr>
      </w:pPr>
      <w:r w:rsidRPr="00483F43">
        <w:rPr>
          <w:rFonts w:ascii="Times New Roman" w:hAnsi="Times New Roman" w:cs="Times New Roman"/>
          <w:sz w:val="28"/>
          <w:szCs w:val="28"/>
        </w:rPr>
        <w:t xml:space="preserve">– </w:t>
      </w:r>
      <w:r w:rsidR="003417D2" w:rsidRPr="00483F43">
        <w:rPr>
          <w:rFonts w:ascii="Times New Roman" w:hAnsi="Times New Roman" w:cs="Times New Roman"/>
          <w:sz w:val="28"/>
          <w:szCs w:val="28"/>
        </w:rPr>
        <w:t>линия с тремя решетками (1560, 1570, 1580 нм</w:t>
      </w:r>
      <w:r w:rsidRPr="00483F43">
        <w:rPr>
          <w:rFonts w:ascii="Times New Roman" w:hAnsi="Times New Roman" w:cs="Times New Roman"/>
          <w:sz w:val="28"/>
          <w:szCs w:val="28"/>
        </w:rPr>
        <w:t>,</w:t>
      </w:r>
      <w:r w:rsidR="003417D2" w:rsidRPr="00483F43">
        <w:rPr>
          <w:rFonts w:ascii="Times New Roman" w:hAnsi="Times New Roman" w:cs="Times New Roman"/>
          <w:sz w:val="28"/>
          <w:szCs w:val="28"/>
        </w:rPr>
        <w:t xml:space="preserve"> соответственно) между 7 и 8 слоями </w:t>
      </w:r>
      <w:r w:rsidRPr="00483F43">
        <w:rPr>
          <w:rFonts w:ascii="Times New Roman" w:hAnsi="Times New Roman" w:cs="Times New Roman"/>
          <w:sz w:val="28"/>
          <w:szCs w:val="28"/>
        </w:rPr>
        <w:t xml:space="preserve">вдоль направления </w:t>
      </w:r>
      <w:r w:rsidR="003417D2" w:rsidRPr="00483F43">
        <w:rPr>
          <w:rFonts w:ascii="Times New Roman" w:hAnsi="Times New Roman" w:cs="Times New Roman"/>
          <w:sz w:val="28"/>
          <w:szCs w:val="28"/>
        </w:rPr>
        <w:t>армир</w:t>
      </w:r>
      <w:r w:rsidRPr="00483F43">
        <w:rPr>
          <w:rFonts w:ascii="Times New Roman" w:hAnsi="Times New Roman" w:cs="Times New Roman"/>
          <w:sz w:val="28"/>
          <w:szCs w:val="28"/>
        </w:rPr>
        <w:t>ования</w:t>
      </w:r>
      <w:r w:rsidR="003417D2" w:rsidRPr="00483F43">
        <w:rPr>
          <w:rFonts w:ascii="Times New Roman" w:hAnsi="Times New Roman" w:cs="Times New Roman"/>
          <w:sz w:val="28"/>
          <w:szCs w:val="28"/>
        </w:rPr>
        <w:t>;</w:t>
      </w:r>
    </w:p>
    <w:p w:rsidR="003417D2" w:rsidRPr="00483F43" w:rsidRDefault="00604B14" w:rsidP="00483F43">
      <w:pPr>
        <w:spacing w:line="360" w:lineRule="auto"/>
        <w:ind w:firstLine="284"/>
        <w:rPr>
          <w:rFonts w:ascii="Times New Roman" w:hAnsi="Times New Roman" w:cs="Times New Roman"/>
          <w:sz w:val="28"/>
          <w:szCs w:val="28"/>
        </w:rPr>
      </w:pPr>
      <w:r w:rsidRPr="00483F43">
        <w:rPr>
          <w:rFonts w:ascii="Times New Roman" w:hAnsi="Times New Roman" w:cs="Times New Roman"/>
          <w:sz w:val="28"/>
          <w:szCs w:val="28"/>
        </w:rPr>
        <w:t xml:space="preserve">– </w:t>
      </w:r>
      <w:r w:rsidR="00DD7D2F" w:rsidRPr="00483F43">
        <w:rPr>
          <w:rFonts w:ascii="Times New Roman" w:hAnsi="Times New Roman" w:cs="Times New Roman"/>
          <w:sz w:val="28"/>
          <w:szCs w:val="28"/>
        </w:rPr>
        <w:t>линия с одной решеткой (154</w:t>
      </w:r>
      <w:r w:rsidR="003417D2" w:rsidRPr="00483F43">
        <w:rPr>
          <w:rFonts w:ascii="Times New Roman" w:hAnsi="Times New Roman" w:cs="Times New Roman"/>
          <w:sz w:val="28"/>
          <w:szCs w:val="28"/>
        </w:rPr>
        <w:t>2 нм) между 9 и 10 слоями. Решетка расположена по центру слоя в поперечном направлении.</w:t>
      </w:r>
    </w:p>
    <w:p w:rsidR="00AF4D45" w:rsidRPr="00483F43" w:rsidRDefault="000F4441" w:rsidP="00483F43">
      <w:pPr>
        <w:tabs>
          <w:tab w:val="left" w:pos="567"/>
        </w:tabs>
        <w:spacing w:line="360" w:lineRule="auto"/>
        <w:ind w:firstLine="709"/>
        <w:rPr>
          <w:rFonts w:ascii="Times New Roman" w:hAnsi="Times New Roman" w:cs="Times New Roman"/>
          <w:sz w:val="28"/>
          <w:szCs w:val="28"/>
        </w:rPr>
      </w:pPr>
      <w:r w:rsidRPr="00483F43">
        <w:rPr>
          <w:rFonts w:ascii="Times New Roman" w:hAnsi="Times New Roman" w:cs="Times New Roman"/>
          <w:sz w:val="28"/>
          <w:szCs w:val="28"/>
        </w:rPr>
        <w:t xml:space="preserve">Для оценки корректности показаний внедренных </w:t>
      </w:r>
      <w:r w:rsidR="008C4A8A" w:rsidRPr="00483F43">
        <w:rPr>
          <w:rFonts w:ascii="Times New Roman" w:hAnsi="Times New Roman" w:cs="Times New Roman"/>
          <w:sz w:val="28"/>
          <w:szCs w:val="28"/>
        </w:rPr>
        <w:t xml:space="preserve">оптоволоконных датчиков </w:t>
      </w:r>
      <w:r w:rsidRPr="00483F43">
        <w:rPr>
          <w:rFonts w:ascii="Times New Roman" w:hAnsi="Times New Roman" w:cs="Times New Roman"/>
          <w:sz w:val="28"/>
          <w:szCs w:val="28"/>
        </w:rPr>
        <w:t xml:space="preserve">с </w:t>
      </w:r>
      <w:proofErr w:type="spellStart"/>
      <w:r w:rsidRPr="00483F43">
        <w:rPr>
          <w:rFonts w:ascii="Times New Roman" w:hAnsi="Times New Roman" w:cs="Times New Roman"/>
          <w:sz w:val="28"/>
          <w:szCs w:val="28"/>
        </w:rPr>
        <w:t>брэгговскими</w:t>
      </w:r>
      <w:proofErr w:type="spellEnd"/>
      <w:r w:rsidRPr="00483F43">
        <w:rPr>
          <w:rFonts w:ascii="Times New Roman" w:hAnsi="Times New Roman" w:cs="Times New Roman"/>
          <w:sz w:val="28"/>
          <w:szCs w:val="28"/>
        </w:rPr>
        <w:t xml:space="preserve"> решетками</w:t>
      </w:r>
      <w:r w:rsidR="008C4A8A" w:rsidRPr="00483F43">
        <w:rPr>
          <w:rFonts w:ascii="Times New Roman" w:hAnsi="Times New Roman" w:cs="Times New Roman"/>
          <w:sz w:val="28"/>
          <w:szCs w:val="28"/>
        </w:rPr>
        <w:t xml:space="preserve"> на </w:t>
      </w:r>
      <w:r w:rsidRPr="00483F43">
        <w:rPr>
          <w:rFonts w:ascii="Times New Roman" w:hAnsi="Times New Roman" w:cs="Times New Roman"/>
          <w:sz w:val="28"/>
          <w:szCs w:val="28"/>
        </w:rPr>
        <w:t>поверхности п</w:t>
      </w:r>
      <w:r w:rsidR="008C4A8A" w:rsidRPr="00483F43">
        <w:rPr>
          <w:rFonts w:ascii="Times New Roman" w:hAnsi="Times New Roman" w:cs="Times New Roman"/>
          <w:sz w:val="28"/>
          <w:szCs w:val="28"/>
        </w:rPr>
        <w:t xml:space="preserve">ластин </w:t>
      </w:r>
      <w:r w:rsidR="00DD7D2F" w:rsidRPr="00483F43">
        <w:rPr>
          <w:rFonts w:ascii="Times New Roman" w:hAnsi="Times New Roman" w:cs="Times New Roman"/>
          <w:sz w:val="28"/>
          <w:szCs w:val="28"/>
        </w:rPr>
        <w:t xml:space="preserve">приклеены </w:t>
      </w:r>
      <w:r w:rsidR="008C4A8A" w:rsidRPr="00483F43">
        <w:rPr>
          <w:rFonts w:ascii="Times New Roman" w:hAnsi="Times New Roman" w:cs="Times New Roman"/>
          <w:sz w:val="28"/>
          <w:szCs w:val="28"/>
        </w:rPr>
        <w:t xml:space="preserve">два </w:t>
      </w:r>
      <w:proofErr w:type="spellStart"/>
      <w:r w:rsidRPr="00483F43">
        <w:rPr>
          <w:rFonts w:ascii="Times New Roman" w:hAnsi="Times New Roman" w:cs="Times New Roman"/>
          <w:sz w:val="28"/>
          <w:szCs w:val="28"/>
        </w:rPr>
        <w:t>тензодатчикатипа</w:t>
      </w:r>
      <w:proofErr w:type="spellEnd"/>
      <w:r w:rsidRPr="00483F43">
        <w:rPr>
          <w:rFonts w:ascii="Times New Roman" w:hAnsi="Times New Roman" w:cs="Times New Roman"/>
          <w:sz w:val="28"/>
          <w:szCs w:val="28"/>
        </w:rPr>
        <w:t xml:space="preserve"> QFA-6-11</w:t>
      </w:r>
      <w:r w:rsidR="003417D2" w:rsidRPr="00483F43">
        <w:rPr>
          <w:rFonts w:ascii="Times New Roman" w:hAnsi="Times New Roman" w:cs="Times New Roman"/>
          <w:sz w:val="28"/>
          <w:szCs w:val="28"/>
        </w:rPr>
        <w:t>.</w:t>
      </w:r>
      <w:r w:rsidR="00604B14" w:rsidRPr="00483F43">
        <w:rPr>
          <w:rFonts w:ascii="Times New Roman" w:hAnsi="Times New Roman" w:cs="Times New Roman"/>
          <w:sz w:val="28"/>
          <w:szCs w:val="28"/>
        </w:rPr>
        <w:t xml:space="preserve"> </w:t>
      </w:r>
      <w:r w:rsidRPr="00483F43">
        <w:rPr>
          <w:rFonts w:ascii="Times New Roman" w:hAnsi="Times New Roman" w:cs="Times New Roman"/>
          <w:sz w:val="28"/>
          <w:szCs w:val="28"/>
        </w:rPr>
        <w:t>Испытания</w:t>
      </w:r>
      <w:r w:rsidR="00604B14" w:rsidRPr="00483F43">
        <w:rPr>
          <w:rFonts w:ascii="Times New Roman" w:hAnsi="Times New Roman" w:cs="Times New Roman"/>
          <w:sz w:val="28"/>
          <w:szCs w:val="28"/>
        </w:rPr>
        <w:t xml:space="preserve"> </w:t>
      </w:r>
      <w:r w:rsidR="008C4A8A" w:rsidRPr="00483F43">
        <w:rPr>
          <w:rFonts w:ascii="Times New Roman" w:hAnsi="Times New Roman" w:cs="Times New Roman"/>
          <w:sz w:val="28"/>
          <w:szCs w:val="28"/>
        </w:rPr>
        <w:t xml:space="preserve">пластин </w:t>
      </w:r>
      <w:r w:rsidRPr="00483F43">
        <w:rPr>
          <w:rFonts w:ascii="Times New Roman" w:hAnsi="Times New Roman" w:cs="Times New Roman"/>
          <w:sz w:val="28"/>
          <w:szCs w:val="28"/>
        </w:rPr>
        <w:t xml:space="preserve">из углепластика с внедренными </w:t>
      </w:r>
      <w:r w:rsidR="008C4A8A" w:rsidRPr="00483F43">
        <w:rPr>
          <w:rFonts w:ascii="Times New Roman" w:hAnsi="Times New Roman" w:cs="Times New Roman"/>
          <w:sz w:val="28"/>
          <w:szCs w:val="28"/>
        </w:rPr>
        <w:t xml:space="preserve">оптоволоконными датчиками </w:t>
      </w:r>
      <w:r w:rsidRPr="00483F43">
        <w:rPr>
          <w:rFonts w:ascii="Times New Roman" w:hAnsi="Times New Roman" w:cs="Times New Roman"/>
          <w:sz w:val="28"/>
          <w:szCs w:val="28"/>
        </w:rPr>
        <w:t xml:space="preserve">включали </w:t>
      </w:r>
      <w:proofErr w:type="gramStart"/>
      <w:r w:rsidRPr="00483F43">
        <w:rPr>
          <w:rFonts w:ascii="Times New Roman" w:hAnsi="Times New Roman" w:cs="Times New Roman"/>
          <w:sz w:val="28"/>
          <w:szCs w:val="28"/>
        </w:rPr>
        <w:t>о</w:t>
      </w:r>
      <w:r w:rsidR="003417D2" w:rsidRPr="00483F43">
        <w:rPr>
          <w:rFonts w:ascii="Times New Roman" w:hAnsi="Times New Roman" w:cs="Times New Roman"/>
          <w:sz w:val="28"/>
          <w:szCs w:val="28"/>
        </w:rPr>
        <w:t>дноосное</w:t>
      </w:r>
      <w:proofErr w:type="gramEnd"/>
      <w:r w:rsidR="003417D2" w:rsidRPr="00483F43">
        <w:rPr>
          <w:rFonts w:ascii="Times New Roman" w:hAnsi="Times New Roman" w:cs="Times New Roman"/>
          <w:sz w:val="28"/>
          <w:szCs w:val="28"/>
        </w:rPr>
        <w:t xml:space="preserve"> </w:t>
      </w:r>
      <w:proofErr w:type="spellStart"/>
      <w:r w:rsidR="003417D2" w:rsidRPr="00483F43">
        <w:rPr>
          <w:rFonts w:ascii="Times New Roman" w:hAnsi="Times New Roman" w:cs="Times New Roman"/>
          <w:sz w:val="28"/>
          <w:szCs w:val="28"/>
        </w:rPr>
        <w:t>нагружение</w:t>
      </w:r>
      <w:proofErr w:type="spellEnd"/>
      <w:r w:rsidR="003417D2" w:rsidRPr="00483F43">
        <w:rPr>
          <w:rFonts w:ascii="Times New Roman" w:hAnsi="Times New Roman" w:cs="Times New Roman"/>
          <w:sz w:val="28"/>
          <w:szCs w:val="28"/>
        </w:rPr>
        <w:t xml:space="preserve"> при помощи</w:t>
      </w:r>
      <w:r w:rsidRPr="00483F43">
        <w:rPr>
          <w:rFonts w:ascii="Times New Roman" w:hAnsi="Times New Roman" w:cs="Times New Roman"/>
          <w:sz w:val="28"/>
          <w:szCs w:val="28"/>
        </w:rPr>
        <w:t xml:space="preserve"> испытательной машины </w:t>
      </w:r>
      <w:r w:rsidR="008C4A8A" w:rsidRPr="00483F43">
        <w:rPr>
          <w:rFonts w:ascii="Times New Roman" w:hAnsi="Times New Roman" w:cs="Times New Roman"/>
          <w:sz w:val="28"/>
          <w:szCs w:val="28"/>
        </w:rPr>
        <w:t>Instron-8801</w:t>
      </w:r>
      <w:r w:rsidR="00604B14" w:rsidRPr="00483F43">
        <w:rPr>
          <w:rFonts w:ascii="Times New Roman" w:hAnsi="Times New Roman" w:cs="Times New Roman"/>
          <w:sz w:val="28"/>
          <w:szCs w:val="28"/>
        </w:rPr>
        <w:t xml:space="preserve"> (рисунок 3)</w:t>
      </w:r>
      <w:r w:rsidR="003417D2" w:rsidRPr="00483F43">
        <w:rPr>
          <w:rFonts w:ascii="Times New Roman" w:hAnsi="Times New Roman" w:cs="Times New Roman"/>
          <w:sz w:val="28"/>
          <w:szCs w:val="28"/>
        </w:rPr>
        <w:t>.</w:t>
      </w:r>
    </w:p>
    <w:p w:rsidR="007572FF" w:rsidRPr="00483F43" w:rsidRDefault="00EC07CF" w:rsidP="00483F43">
      <w:pPr>
        <w:pStyle w:val="14"/>
        <w:tabs>
          <w:tab w:val="left" w:pos="567"/>
        </w:tabs>
        <w:ind w:firstLine="0"/>
        <w:rPr>
          <w:szCs w:val="28"/>
        </w:rPr>
      </w:pPr>
      <w:r w:rsidRPr="00483F43">
        <w:rPr>
          <w:noProof/>
          <w:szCs w:val="28"/>
          <w:lang w:eastAsia="ru-RU"/>
        </w:rPr>
        <w:drawing>
          <wp:inline distT="0" distB="0" distL="0" distR="0" wp14:anchorId="743F8640" wp14:editId="440E4C6C">
            <wp:extent cx="5710983" cy="49815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5705" cy="4985694"/>
                    </a:xfrm>
                    <a:prstGeom prst="rect">
                      <a:avLst/>
                    </a:prstGeom>
                    <a:noFill/>
                  </pic:spPr>
                </pic:pic>
              </a:graphicData>
            </a:graphic>
          </wp:inline>
        </w:drawing>
      </w:r>
    </w:p>
    <w:p w:rsidR="00483F43" w:rsidRDefault="00483F43" w:rsidP="00483F43">
      <w:pPr>
        <w:pStyle w:val="15"/>
        <w:spacing w:before="0" w:after="0" w:line="276" w:lineRule="auto"/>
        <w:rPr>
          <w:sz w:val="24"/>
          <w:szCs w:val="28"/>
        </w:rPr>
      </w:pPr>
      <w:r>
        <w:rPr>
          <w:sz w:val="24"/>
          <w:szCs w:val="28"/>
        </w:rPr>
        <w:t>Рис.</w:t>
      </w:r>
      <w:r w:rsidR="00AF4D45" w:rsidRPr="00483F43">
        <w:rPr>
          <w:sz w:val="24"/>
          <w:szCs w:val="28"/>
        </w:rPr>
        <w:t xml:space="preserve"> </w:t>
      </w:r>
      <w:r w:rsidR="001279FC" w:rsidRPr="00483F43">
        <w:rPr>
          <w:sz w:val="24"/>
          <w:szCs w:val="28"/>
        </w:rPr>
        <w:t>3</w:t>
      </w:r>
      <w:r w:rsidR="00604B14" w:rsidRPr="00483F43">
        <w:rPr>
          <w:sz w:val="24"/>
          <w:szCs w:val="28"/>
        </w:rPr>
        <w:t xml:space="preserve"> </w:t>
      </w:r>
      <w:r w:rsidR="00AF4D45" w:rsidRPr="00483F43">
        <w:rPr>
          <w:sz w:val="24"/>
          <w:szCs w:val="28"/>
        </w:rPr>
        <w:t xml:space="preserve">– Результаты измерения полей деформации в однонаправленной пластине </w:t>
      </w:r>
    </w:p>
    <w:p w:rsidR="00AF4D45" w:rsidRPr="00483F43" w:rsidRDefault="00AF4D45" w:rsidP="00483F43">
      <w:pPr>
        <w:pStyle w:val="15"/>
        <w:spacing w:before="0" w:after="0" w:line="276" w:lineRule="auto"/>
        <w:rPr>
          <w:sz w:val="24"/>
          <w:szCs w:val="28"/>
        </w:rPr>
      </w:pPr>
      <w:r w:rsidRPr="00483F43">
        <w:rPr>
          <w:sz w:val="24"/>
          <w:szCs w:val="28"/>
        </w:rPr>
        <w:t xml:space="preserve">из углепластика с помощью внедренных оптоволоконных датчиков и </w:t>
      </w:r>
      <w:proofErr w:type="spellStart"/>
      <w:r w:rsidRPr="00483F43">
        <w:rPr>
          <w:sz w:val="24"/>
          <w:szCs w:val="28"/>
        </w:rPr>
        <w:t>тензодатчиков</w:t>
      </w:r>
      <w:proofErr w:type="spellEnd"/>
      <w:r w:rsidRPr="00483F43">
        <w:rPr>
          <w:sz w:val="24"/>
          <w:szCs w:val="28"/>
        </w:rPr>
        <w:t xml:space="preserve"> при </w:t>
      </w:r>
      <w:proofErr w:type="spellStart"/>
      <w:r w:rsidRPr="00483F43">
        <w:rPr>
          <w:sz w:val="24"/>
          <w:szCs w:val="28"/>
        </w:rPr>
        <w:t>нагружении</w:t>
      </w:r>
      <w:proofErr w:type="spellEnd"/>
      <w:r w:rsidRPr="00483F43">
        <w:rPr>
          <w:sz w:val="24"/>
          <w:szCs w:val="28"/>
        </w:rPr>
        <w:t xml:space="preserve"> до </w:t>
      </w:r>
      <w:r w:rsidR="00604B14" w:rsidRPr="00483F43">
        <w:rPr>
          <w:sz w:val="24"/>
          <w:szCs w:val="28"/>
        </w:rPr>
        <w:t>5</w:t>
      </w:r>
      <w:r w:rsidRPr="00483F43">
        <w:rPr>
          <w:sz w:val="24"/>
          <w:szCs w:val="28"/>
        </w:rPr>
        <w:t xml:space="preserve"> кН</w:t>
      </w:r>
    </w:p>
    <w:p w:rsidR="00483F43" w:rsidRDefault="00483F43" w:rsidP="00483F43">
      <w:pPr>
        <w:pStyle w:val="14"/>
        <w:ind w:firstLine="567"/>
        <w:rPr>
          <w:szCs w:val="28"/>
        </w:rPr>
      </w:pPr>
    </w:p>
    <w:p w:rsidR="006E19FD" w:rsidRPr="00483F43" w:rsidRDefault="006E19FD" w:rsidP="00483F43">
      <w:pPr>
        <w:pStyle w:val="14"/>
        <w:rPr>
          <w:szCs w:val="28"/>
        </w:rPr>
      </w:pPr>
      <w:r w:rsidRPr="00483F43">
        <w:rPr>
          <w:szCs w:val="28"/>
        </w:rPr>
        <w:t xml:space="preserve">Определено, что характер измерений внутренних деформаций </w:t>
      </w:r>
      <w:proofErr w:type="gramStart"/>
      <w:r w:rsidRPr="00483F43">
        <w:rPr>
          <w:szCs w:val="28"/>
        </w:rPr>
        <w:t>в</w:t>
      </w:r>
      <w:proofErr w:type="gramEnd"/>
      <w:r w:rsidRPr="00483F43">
        <w:rPr>
          <w:szCs w:val="28"/>
        </w:rPr>
        <w:t xml:space="preserve"> углепластике с помощью оптоволоконных датчиков с нанесенными </w:t>
      </w:r>
      <w:proofErr w:type="spellStart"/>
      <w:r w:rsidRPr="00483F43">
        <w:rPr>
          <w:szCs w:val="28"/>
        </w:rPr>
        <w:t>брэгговскими</w:t>
      </w:r>
      <w:proofErr w:type="spellEnd"/>
      <w:r w:rsidRPr="00483F43">
        <w:rPr>
          <w:szCs w:val="28"/>
        </w:rPr>
        <w:t xml:space="preserve"> решетками </w:t>
      </w:r>
      <w:proofErr w:type="gramStart"/>
      <w:r w:rsidRPr="00483F43">
        <w:rPr>
          <w:szCs w:val="28"/>
        </w:rPr>
        <w:t>идентичен</w:t>
      </w:r>
      <w:proofErr w:type="gramEnd"/>
      <w:r w:rsidRPr="00483F43">
        <w:rPr>
          <w:szCs w:val="28"/>
        </w:rPr>
        <w:t xml:space="preserve"> показанию </w:t>
      </w:r>
      <w:proofErr w:type="spellStart"/>
      <w:r w:rsidRPr="00483F43">
        <w:rPr>
          <w:szCs w:val="28"/>
        </w:rPr>
        <w:t>тензодатчиков</w:t>
      </w:r>
      <w:proofErr w:type="spellEnd"/>
      <w:r w:rsidRPr="00483F43">
        <w:rPr>
          <w:szCs w:val="28"/>
        </w:rPr>
        <w:t xml:space="preserve">. Небольшое отличие по величинам вызвано тем, что </w:t>
      </w:r>
      <w:proofErr w:type="spellStart"/>
      <w:r w:rsidRPr="00483F43">
        <w:rPr>
          <w:szCs w:val="28"/>
        </w:rPr>
        <w:t>тензодатчики</w:t>
      </w:r>
      <w:proofErr w:type="spellEnd"/>
      <w:r w:rsidRPr="00483F43">
        <w:rPr>
          <w:szCs w:val="28"/>
        </w:rPr>
        <w:t xml:space="preserve"> расположены на поверхности пластины с помощью клеевой прослойки в отличие от оптоволоконных датчиков расположенных в объеме материала. Ниже приведены результаты испытаний пластин из углепластика с внедренными оптоволоконными датчиками на изгиб при многократном действии нагрузки (рисунок </w:t>
      </w:r>
      <w:r w:rsidR="00604B14" w:rsidRPr="00483F43">
        <w:rPr>
          <w:szCs w:val="28"/>
        </w:rPr>
        <w:t>4</w:t>
      </w:r>
      <w:r w:rsidRPr="00483F43">
        <w:rPr>
          <w:szCs w:val="28"/>
        </w:rPr>
        <w:t xml:space="preserve">). </w:t>
      </w:r>
      <w:proofErr w:type="spellStart"/>
      <w:r w:rsidRPr="00483F43">
        <w:rPr>
          <w:szCs w:val="28"/>
        </w:rPr>
        <w:t>Нагружение</w:t>
      </w:r>
      <w:proofErr w:type="spellEnd"/>
      <w:r w:rsidRPr="00483F43">
        <w:rPr>
          <w:szCs w:val="28"/>
        </w:rPr>
        <w:t xml:space="preserve"> проводилось с помощью испытательной машины УТС 110М–250. </w:t>
      </w:r>
      <w:r w:rsidR="00B01642" w:rsidRPr="00483F43">
        <w:rPr>
          <w:szCs w:val="28"/>
        </w:rPr>
        <w:t>Проведено 5 серий с нагрузками 150, 220, 290, 360 и 430 Н</w:t>
      </w:r>
      <w:r w:rsidR="00604B14" w:rsidRPr="00483F43">
        <w:rPr>
          <w:szCs w:val="28"/>
        </w:rPr>
        <w:t xml:space="preserve"> по шесть </w:t>
      </w:r>
      <w:proofErr w:type="spellStart"/>
      <w:r w:rsidR="00B01642" w:rsidRPr="00483F43">
        <w:rPr>
          <w:szCs w:val="28"/>
        </w:rPr>
        <w:t>нагружений</w:t>
      </w:r>
      <w:proofErr w:type="spellEnd"/>
      <w:r w:rsidR="00B01642" w:rsidRPr="00483F43">
        <w:rPr>
          <w:szCs w:val="28"/>
        </w:rPr>
        <w:t xml:space="preserve"> </w:t>
      </w:r>
      <w:r w:rsidR="00604B14" w:rsidRPr="00483F43">
        <w:rPr>
          <w:szCs w:val="28"/>
        </w:rPr>
        <w:t xml:space="preserve">в </w:t>
      </w:r>
      <w:r w:rsidR="00B01642" w:rsidRPr="00483F43">
        <w:rPr>
          <w:szCs w:val="28"/>
        </w:rPr>
        <w:t xml:space="preserve">каждой серии </w:t>
      </w:r>
      <w:r w:rsidRPr="00483F43">
        <w:rPr>
          <w:szCs w:val="28"/>
        </w:rPr>
        <w:t>с последующей разгрузкой</w:t>
      </w:r>
      <w:r w:rsidR="00604B14" w:rsidRPr="00483F43">
        <w:rPr>
          <w:szCs w:val="28"/>
        </w:rPr>
        <w:t xml:space="preserve"> при</w:t>
      </w:r>
      <w:r w:rsidRPr="00483F43">
        <w:rPr>
          <w:szCs w:val="28"/>
        </w:rPr>
        <w:t xml:space="preserve"> которых регистрировались показания всех датчиков. Отдельные результаты представлены на рисунке </w:t>
      </w:r>
      <w:r w:rsidR="00604B14" w:rsidRPr="00483F43">
        <w:rPr>
          <w:szCs w:val="28"/>
        </w:rPr>
        <w:t>5</w:t>
      </w:r>
      <w:r w:rsidRPr="00483F43">
        <w:rPr>
          <w:szCs w:val="28"/>
        </w:rPr>
        <w:t>.</w:t>
      </w:r>
    </w:p>
    <w:p w:rsidR="006E19FD" w:rsidRPr="00483F43" w:rsidRDefault="006E19FD" w:rsidP="00483F43">
      <w:pPr>
        <w:pStyle w:val="14"/>
        <w:ind w:firstLine="0"/>
        <w:jc w:val="center"/>
        <w:rPr>
          <w:szCs w:val="28"/>
        </w:rPr>
      </w:pPr>
      <w:r w:rsidRPr="00483F43">
        <w:rPr>
          <w:noProof/>
          <w:szCs w:val="28"/>
          <w:lang w:eastAsia="ru-RU"/>
        </w:rPr>
        <w:drawing>
          <wp:inline distT="0" distB="0" distL="0" distR="0" wp14:anchorId="739698C8" wp14:editId="737030C8">
            <wp:extent cx="5303448" cy="3674853"/>
            <wp:effectExtent l="19050" t="0" r="0" b="0"/>
            <wp:docPr id="33" name="Рисунок 33"/>
            <wp:cNvGraphicFramePr/>
            <a:graphic xmlns:a="http://schemas.openxmlformats.org/drawingml/2006/main">
              <a:graphicData uri="http://schemas.openxmlformats.org/drawingml/2006/picture">
                <pic:pic xmlns:pic="http://schemas.openxmlformats.org/drawingml/2006/picture">
                  <pic:nvPicPr>
                    <pic:cNvPr id="32771" name="Picture 3"/>
                    <pic:cNvPicPr>
                      <a:picLocks noChangeAspect="1" noChangeArrowheads="1"/>
                    </pic:cNvPicPr>
                  </pic:nvPicPr>
                  <pic:blipFill>
                    <a:blip r:embed="rId13" cstate="print"/>
                    <a:srcRect/>
                    <a:stretch>
                      <a:fillRect/>
                    </a:stretch>
                  </pic:blipFill>
                  <pic:spPr bwMode="auto">
                    <a:xfrm>
                      <a:off x="0" y="0"/>
                      <a:ext cx="5301649" cy="3673606"/>
                    </a:xfrm>
                    <a:prstGeom prst="rect">
                      <a:avLst/>
                    </a:prstGeom>
                    <a:noFill/>
                    <a:ln w="9525">
                      <a:noFill/>
                      <a:miter lim="800000"/>
                      <a:headEnd/>
                      <a:tailEnd/>
                    </a:ln>
                  </pic:spPr>
                </pic:pic>
              </a:graphicData>
            </a:graphic>
          </wp:inline>
        </w:drawing>
      </w:r>
    </w:p>
    <w:p w:rsidR="006E19FD" w:rsidRPr="00483F43" w:rsidRDefault="00483F43" w:rsidP="00483F43">
      <w:pPr>
        <w:pStyle w:val="14"/>
        <w:spacing w:line="276" w:lineRule="auto"/>
        <w:ind w:firstLine="0"/>
        <w:jc w:val="center"/>
        <w:rPr>
          <w:sz w:val="24"/>
          <w:szCs w:val="28"/>
        </w:rPr>
      </w:pPr>
      <w:r>
        <w:rPr>
          <w:sz w:val="24"/>
          <w:szCs w:val="28"/>
        </w:rPr>
        <w:t>Рис.</w:t>
      </w:r>
      <w:r w:rsidR="001279FC" w:rsidRPr="00483F43">
        <w:rPr>
          <w:sz w:val="24"/>
          <w:szCs w:val="28"/>
        </w:rPr>
        <w:t xml:space="preserve"> 4</w:t>
      </w:r>
      <w:r w:rsidR="006E19FD" w:rsidRPr="00483F43">
        <w:rPr>
          <w:sz w:val="24"/>
          <w:szCs w:val="28"/>
        </w:rPr>
        <w:t xml:space="preserve"> –</w:t>
      </w:r>
      <w:r w:rsidR="00B01642" w:rsidRPr="00483F43">
        <w:rPr>
          <w:sz w:val="24"/>
          <w:szCs w:val="28"/>
        </w:rPr>
        <w:t xml:space="preserve"> Пластина из однонаправленного углепластика толщиной 2 мм </w:t>
      </w:r>
      <w:r>
        <w:rPr>
          <w:sz w:val="24"/>
          <w:szCs w:val="28"/>
        </w:rPr>
        <w:br/>
      </w:r>
      <w:r w:rsidR="00B01642" w:rsidRPr="00483F43">
        <w:rPr>
          <w:sz w:val="24"/>
          <w:szCs w:val="28"/>
        </w:rPr>
        <w:t>в процессе испытаний на изгиб</w:t>
      </w:r>
    </w:p>
    <w:p w:rsidR="006E19FD" w:rsidRPr="00483F43" w:rsidRDefault="001279FC" w:rsidP="00483F43">
      <w:pPr>
        <w:pStyle w:val="14"/>
        <w:ind w:firstLine="0"/>
        <w:jc w:val="center"/>
        <w:rPr>
          <w:szCs w:val="28"/>
        </w:rPr>
      </w:pPr>
      <w:r w:rsidRPr="00483F43">
        <w:rPr>
          <w:noProof/>
          <w:szCs w:val="28"/>
          <w:lang w:eastAsia="ru-RU"/>
        </w:rPr>
        <w:drawing>
          <wp:inline distT="0" distB="0" distL="0" distR="0" wp14:anchorId="320C59B9" wp14:editId="1EDAEBCB">
            <wp:extent cx="5669915" cy="403606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69915" cy="4036060"/>
                    </a:xfrm>
                    <a:prstGeom prst="rect">
                      <a:avLst/>
                    </a:prstGeom>
                    <a:noFill/>
                  </pic:spPr>
                </pic:pic>
              </a:graphicData>
            </a:graphic>
          </wp:inline>
        </w:drawing>
      </w:r>
    </w:p>
    <w:p w:rsidR="006E19FD" w:rsidRPr="00483F43" w:rsidRDefault="00483F43" w:rsidP="00483F43">
      <w:pPr>
        <w:pStyle w:val="14"/>
        <w:spacing w:line="276" w:lineRule="auto"/>
        <w:ind w:firstLine="0"/>
        <w:jc w:val="center"/>
        <w:rPr>
          <w:sz w:val="24"/>
          <w:szCs w:val="28"/>
        </w:rPr>
      </w:pPr>
      <w:r>
        <w:rPr>
          <w:sz w:val="24"/>
          <w:szCs w:val="28"/>
        </w:rPr>
        <w:t>Рис.</w:t>
      </w:r>
      <w:r w:rsidR="001279FC" w:rsidRPr="00483F43">
        <w:rPr>
          <w:sz w:val="24"/>
          <w:szCs w:val="28"/>
        </w:rPr>
        <w:t xml:space="preserve"> 5</w:t>
      </w:r>
      <w:r w:rsidR="006E19FD" w:rsidRPr="00483F43">
        <w:rPr>
          <w:sz w:val="24"/>
          <w:szCs w:val="28"/>
        </w:rPr>
        <w:t xml:space="preserve"> – </w:t>
      </w:r>
      <w:r w:rsidR="00B01642" w:rsidRPr="00483F43">
        <w:rPr>
          <w:sz w:val="24"/>
          <w:szCs w:val="28"/>
        </w:rPr>
        <w:t xml:space="preserve">Показания </w:t>
      </w:r>
      <w:r w:rsidR="001279FC" w:rsidRPr="00483F43">
        <w:rPr>
          <w:sz w:val="24"/>
          <w:szCs w:val="28"/>
        </w:rPr>
        <w:t>продольного датчика</w:t>
      </w:r>
      <w:r w:rsidR="00B01642" w:rsidRPr="00483F43">
        <w:rPr>
          <w:sz w:val="24"/>
          <w:szCs w:val="28"/>
        </w:rPr>
        <w:t xml:space="preserve"> (1560 нм) на каждом шаге </w:t>
      </w:r>
      <w:proofErr w:type="spellStart"/>
      <w:r w:rsidR="001279FC" w:rsidRPr="00483F43">
        <w:rPr>
          <w:sz w:val="24"/>
          <w:szCs w:val="28"/>
        </w:rPr>
        <w:t>нагружения</w:t>
      </w:r>
      <w:proofErr w:type="spellEnd"/>
    </w:p>
    <w:p w:rsidR="006E19FD" w:rsidRPr="00483F43" w:rsidRDefault="006E19FD" w:rsidP="00483F43">
      <w:pPr>
        <w:pStyle w:val="14"/>
        <w:ind w:firstLine="0"/>
        <w:jc w:val="center"/>
        <w:rPr>
          <w:szCs w:val="28"/>
        </w:rPr>
      </w:pPr>
    </w:p>
    <w:p w:rsidR="006E19FD" w:rsidRPr="00483F43" w:rsidRDefault="006E19FD" w:rsidP="00483F43">
      <w:pPr>
        <w:pStyle w:val="14"/>
        <w:rPr>
          <w:szCs w:val="28"/>
        </w:rPr>
      </w:pPr>
      <w:r w:rsidRPr="00483F43">
        <w:rPr>
          <w:szCs w:val="28"/>
        </w:rPr>
        <w:t xml:space="preserve">Установлено, что при многократном воздействии нагрузок оптоволоконные датчики с распределенными </w:t>
      </w:r>
      <w:proofErr w:type="spellStart"/>
      <w:r w:rsidRPr="00483F43">
        <w:rPr>
          <w:szCs w:val="28"/>
        </w:rPr>
        <w:t>брэгговскими</w:t>
      </w:r>
      <w:proofErr w:type="spellEnd"/>
      <w:r w:rsidRPr="00483F43">
        <w:rPr>
          <w:szCs w:val="28"/>
        </w:rPr>
        <w:t xml:space="preserve"> решетками сохраняют свою работоспособность, </w:t>
      </w:r>
      <w:r w:rsidR="00DD7D2F" w:rsidRPr="00483F43">
        <w:rPr>
          <w:szCs w:val="28"/>
        </w:rPr>
        <w:t>резонансная длина волны возвращается</w:t>
      </w:r>
      <w:r w:rsidR="001279FC" w:rsidRPr="00483F43">
        <w:rPr>
          <w:szCs w:val="28"/>
        </w:rPr>
        <w:t xml:space="preserve"> в исходное состояние без накопления остаточных деформаций.</w:t>
      </w:r>
    </w:p>
    <w:p w:rsidR="007D5EDB" w:rsidRPr="00483F43" w:rsidRDefault="006E19FD" w:rsidP="00483F43">
      <w:pPr>
        <w:pStyle w:val="14"/>
        <w:rPr>
          <w:szCs w:val="28"/>
        </w:rPr>
      </w:pPr>
      <w:r w:rsidRPr="00483F43">
        <w:rPr>
          <w:szCs w:val="28"/>
        </w:rPr>
        <w:t>В целях оценки способности внедренны</w:t>
      </w:r>
      <w:r w:rsidR="007D5EDB" w:rsidRPr="00483F43">
        <w:rPr>
          <w:szCs w:val="28"/>
        </w:rPr>
        <w:t>х</w:t>
      </w:r>
      <w:r w:rsidRPr="00483F43">
        <w:rPr>
          <w:szCs w:val="28"/>
        </w:rPr>
        <w:t xml:space="preserve"> ВБР</w:t>
      </w:r>
      <w:r w:rsidR="007D5EDB" w:rsidRPr="00483F43">
        <w:rPr>
          <w:szCs w:val="28"/>
        </w:rPr>
        <w:t xml:space="preserve"> корректно </w:t>
      </w:r>
      <w:r w:rsidRPr="00483F43">
        <w:rPr>
          <w:szCs w:val="28"/>
        </w:rPr>
        <w:t xml:space="preserve"> регистрировать температуру в </w:t>
      </w:r>
      <w:r w:rsidR="007D5EDB" w:rsidRPr="00483F43">
        <w:rPr>
          <w:szCs w:val="28"/>
        </w:rPr>
        <w:t>углепластике при</w:t>
      </w:r>
      <w:r w:rsidRPr="00483F43">
        <w:rPr>
          <w:szCs w:val="28"/>
        </w:rPr>
        <w:t xml:space="preserve"> экспл</w:t>
      </w:r>
      <w:r w:rsidR="007D5EDB" w:rsidRPr="00483F43">
        <w:rPr>
          <w:szCs w:val="28"/>
        </w:rPr>
        <w:t xml:space="preserve">уатации, с учетом накопленных </w:t>
      </w:r>
      <w:r w:rsidRPr="00483F43">
        <w:rPr>
          <w:szCs w:val="28"/>
        </w:rPr>
        <w:t>остаточных деформаций,</w:t>
      </w:r>
      <w:r w:rsidR="007D5EDB" w:rsidRPr="00483F43">
        <w:rPr>
          <w:szCs w:val="28"/>
        </w:rPr>
        <w:t xml:space="preserve"> осуществлен анализ их показаний при </w:t>
      </w:r>
      <w:r w:rsidRPr="00483F43">
        <w:rPr>
          <w:szCs w:val="28"/>
        </w:rPr>
        <w:t>нагрев</w:t>
      </w:r>
      <w:r w:rsidR="007D5EDB" w:rsidRPr="00483F43">
        <w:rPr>
          <w:szCs w:val="28"/>
        </w:rPr>
        <w:t>е</w:t>
      </w:r>
      <w:r w:rsidRPr="00483F43">
        <w:rPr>
          <w:szCs w:val="28"/>
        </w:rPr>
        <w:t xml:space="preserve"> </w:t>
      </w:r>
      <w:r w:rsidR="007D5EDB" w:rsidRPr="00483F43">
        <w:rPr>
          <w:szCs w:val="28"/>
        </w:rPr>
        <w:t xml:space="preserve">пластин </w:t>
      </w:r>
      <w:r w:rsidRPr="00483F43">
        <w:rPr>
          <w:szCs w:val="28"/>
        </w:rPr>
        <w:t>из углепластика по следующему режиму</w:t>
      </w:r>
      <w:r w:rsidR="007D5EDB" w:rsidRPr="00483F43">
        <w:rPr>
          <w:szCs w:val="28"/>
        </w:rPr>
        <w:t xml:space="preserve"> в электропечи сопротивления НК 7.7.7/3,5 И</w:t>
      </w:r>
      <w:proofErr w:type="gramStart"/>
      <w:r w:rsidR="007D5EDB" w:rsidRPr="00483F43">
        <w:rPr>
          <w:szCs w:val="28"/>
        </w:rPr>
        <w:t>4</w:t>
      </w:r>
      <w:proofErr w:type="gramEnd"/>
      <w:r w:rsidRPr="00483F43">
        <w:rPr>
          <w:szCs w:val="28"/>
        </w:rPr>
        <w:t>:</w:t>
      </w:r>
    </w:p>
    <w:p w:rsidR="007D5EDB" w:rsidRPr="00483F43" w:rsidRDefault="007D5EDB" w:rsidP="00483F43">
      <w:pPr>
        <w:pStyle w:val="14"/>
        <w:ind w:firstLine="284"/>
        <w:rPr>
          <w:szCs w:val="28"/>
        </w:rPr>
      </w:pPr>
      <w:r w:rsidRPr="00483F43">
        <w:rPr>
          <w:szCs w:val="28"/>
        </w:rPr>
        <w:t xml:space="preserve">– </w:t>
      </w:r>
      <w:r w:rsidR="00483F43">
        <w:rPr>
          <w:szCs w:val="28"/>
        </w:rPr>
        <w:t>нагрев до температуры 90</w:t>
      </w:r>
      <w:proofErr w:type="gramStart"/>
      <w:r w:rsidR="00483F43">
        <w:rPr>
          <w:szCs w:val="28"/>
        </w:rPr>
        <w:t>°С</w:t>
      </w:r>
      <w:proofErr w:type="gramEnd"/>
      <w:r w:rsidR="00483F43">
        <w:rPr>
          <w:szCs w:val="28"/>
        </w:rPr>
        <w:t xml:space="preserve"> со скоростью 60</w:t>
      </w:r>
      <w:r w:rsidR="00483F43">
        <w:rPr>
          <w:szCs w:val="28"/>
        </w:rPr>
        <w:t>°</w:t>
      </w:r>
      <w:r w:rsidR="006E19FD" w:rsidRPr="00483F43">
        <w:rPr>
          <w:szCs w:val="28"/>
        </w:rPr>
        <w:t>С/ч;</w:t>
      </w:r>
    </w:p>
    <w:p w:rsidR="007D5EDB" w:rsidRPr="00483F43" w:rsidRDefault="007D5EDB" w:rsidP="00483F43">
      <w:pPr>
        <w:pStyle w:val="14"/>
        <w:ind w:firstLine="284"/>
        <w:rPr>
          <w:szCs w:val="28"/>
        </w:rPr>
      </w:pPr>
      <w:r w:rsidRPr="00483F43">
        <w:rPr>
          <w:szCs w:val="28"/>
        </w:rPr>
        <w:t xml:space="preserve">– </w:t>
      </w:r>
      <w:r w:rsidR="006E19FD" w:rsidRPr="00483F43">
        <w:rPr>
          <w:szCs w:val="28"/>
        </w:rPr>
        <w:t>выдержка 1 ч;</w:t>
      </w:r>
    </w:p>
    <w:p w:rsidR="007D5EDB" w:rsidRPr="00483F43" w:rsidRDefault="007D5EDB" w:rsidP="00483F43">
      <w:pPr>
        <w:pStyle w:val="14"/>
        <w:ind w:firstLine="284"/>
        <w:rPr>
          <w:szCs w:val="28"/>
        </w:rPr>
      </w:pPr>
      <w:r w:rsidRPr="00483F43">
        <w:rPr>
          <w:szCs w:val="28"/>
        </w:rPr>
        <w:t xml:space="preserve">– </w:t>
      </w:r>
      <w:r w:rsidR="00483F43">
        <w:rPr>
          <w:szCs w:val="28"/>
        </w:rPr>
        <w:t>нагрев до температуры 140</w:t>
      </w:r>
      <w:proofErr w:type="gramStart"/>
      <w:r w:rsidR="00483F43">
        <w:rPr>
          <w:szCs w:val="28"/>
        </w:rPr>
        <w:t>°</w:t>
      </w:r>
      <w:r w:rsidR="00483F43">
        <w:rPr>
          <w:szCs w:val="28"/>
        </w:rPr>
        <w:t>С</w:t>
      </w:r>
      <w:proofErr w:type="gramEnd"/>
      <w:r w:rsidR="00483F43">
        <w:rPr>
          <w:szCs w:val="28"/>
        </w:rPr>
        <w:t xml:space="preserve"> со скоростью 60</w:t>
      </w:r>
      <w:r w:rsidR="00483F43">
        <w:rPr>
          <w:szCs w:val="28"/>
        </w:rPr>
        <w:t>°</w:t>
      </w:r>
      <w:r w:rsidR="006E19FD" w:rsidRPr="00483F43">
        <w:rPr>
          <w:szCs w:val="28"/>
        </w:rPr>
        <w:t>С/ч;</w:t>
      </w:r>
    </w:p>
    <w:p w:rsidR="006E19FD" w:rsidRPr="00483F43" w:rsidRDefault="007D5EDB" w:rsidP="00483F43">
      <w:pPr>
        <w:pStyle w:val="14"/>
        <w:ind w:firstLine="284"/>
        <w:rPr>
          <w:szCs w:val="28"/>
        </w:rPr>
      </w:pPr>
      <w:r w:rsidRPr="00483F43">
        <w:rPr>
          <w:szCs w:val="28"/>
        </w:rPr>
        <w:t>– выдержка 1 ч и последующее охлаждение с произвольной скоростью.</w:t>
      </w:r>
    </w:p>
    <w:p w:rsidR="006E19FD" w:rsidRPr="00483F43" w:rsidRDefault="006E19FD" w:rsidP="00483F43">
      <w:pPr>
        <w:spacing w:line="360" w:lineRule="auto"/>
        <w:ind w:firstLine="709"/>
        <w:rPr>
          <w:rFonts w:ascii="Times New Roman" w:hAnsi="Times New Roman" w:cs="Times New Roman"/>
          <w:sz w:val="28"/>
          <w:szCs w:val="28"/>
          <w:lang w:eastAsia="ar-SA"/>
        </w:rPr>
      </w:pPr>
      <w:r w:rsidRPr="00483F43">
        <w:rPr>
          <w:rFonts w:ascii="Times New Roman" w:hAnsi="Times New Roman" w:cs="Times New Roman"/>
          <w:sz w:val="28"/>
          <w:szCs w:val="28"/>
          <w:lang w:eastAsia="ar-SA"/>
        </w:rPr>
        <w:t>Отдельные результаты измерений температуры в однонаправленном углепластике приведены на рисунке 6.</w:t>
      </w:r>
    </w:p>
    <w:p w:rsidR="00194F9C" w:rsidRPr="00483F43" w:rsidRDefault="00B41D49" w:rsidP="00483F43">
      <w:pPr>
        <w:spacing w:line="360" w:lineRule="auto"/>
        <w:ind w:firstLine="0"/>
        <w:rPr>
          <w:sz w:val="28"/>
          <w:szCs w:val="28"/>
          <w:lang w:eastAsia="ar-SA"/>
        </w:rPr>
      </w:pPr>
      <w:r w:rsidRPr="00483F43">
        <w:rPr>
          <w:noProof/>
          <w:sz w:val="28"/>
          <w:szCs w:val="28"/>
          <w:lang w:eastAsia="ru-RU"/>
        </w:rPr>
        <w:drawing>
          <wp:inline distT="0" distB="0" distL="0" distR="0" wp14:anchorId="4F949F90" wp14:editId="13BA48D5">
            <wp:extent cx="5651689" cy="41910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62136" cy="4198747"/>
                    </a:xfrm>
                    <a:prstGeom prst="rect">
                      <a:avLst/>
                    </a:prstGeom>
                    <a:noFill/>
                  </pic:spPr>
                </pic:pic>
              </a:graphicData>
            </a:graphic>
          </wp:inline>
        </w:drawing>
      </w:r>
    </w:p>
    <w:p w:rsidR="00AF4D45" w:rsidRPr="00483F43" w:rsidRDefault="00483F43" w:rsidP="00483F43">
      <w:pPr>
        <w:pStyle w:val="15"/>
        <w:spacing w:before="0" w:after="0" w:line="276" w:lineRule="auto"/>
        <w:rPr>
          <w:sz w:val="24"/>
          <w:szCs w:val="28"/>
        </w:rPr>
      </w:pPr>
      <w:r>
        <w:rPr>
          <w:sz w:val="24"/>
          <w:szCs w:val="28"/>
        </w:rPr>
        <w:t>Рис.</w:t>
      </w:r>
      <w:r w:rsidR="00AF4D45" w:rsidRPr="00483F43">
        <w:rPr>
          <w:sz w:val="24"/>
          <w:szCs w:val="28"/>
        </w:rPr>
        <w:t xml:space="preserve"> </w:t>
      </w:r>
      <w:r w:rsidR="006E19FD" w:rsidRPr="00483F43">
        <w:rPr>
          <w:sz w:val="24"/>
          <w:szCs w:val="28"/>
        </w:rPr>
        <w:t>6</w:t>
      </w:r>
      <w:r w:rsidR="007D5EDB" w:rsidRPr="00483F43">
        <w:rPr>
          <w:sz w:val="24"/>
          <w:szCs w:val="28"/>
        </w:rPr>
        <w:t xml:space="preserve"> </w:t>
      </w:r>
      <w:r w:rsidR="00AF4D45" w:rsidRPr="00483F43">
        <w:rPr>
          <w:sz w:val="24"/>
          <w:szCs w:val="28"/>
        </w:rPr>
        <w:t xml:space="preserve">– Результаты измерения полей температур в однонаправленной пластине из углепластика с помощью внедренных оптоволоконных датчиков, </w:t>
      </w:r>
      <w:r w:rsidR="00E654E7" w:rsidRPr="00483F43">
        <w:rPr>
          <w:sz w:val="24"/>
          <w:szCs w:val="28"/>
          <w:lang w:val="en-US"/>
        </w:rPr>
        <w:t>ppm</w:t>
      </w:r>
    </w:p>
    <w:p w:rsidR="00483F43" w:rsidRDefault="00483F43" w:rsidP="00483F43">
      <w:pPr>
        <w:pStyle w:val="14"/>
        <w:ind w:firstLine="567"/>
        <w:rPr>
          <w:szCs w:val="28"/>
        </w:rPr>
      </w:pPr>
    </w:p>
    <w:p w:rsidR="006E19FD" w:rsidRPr="00483F43" w:rsidRDefault="00B94094" w:rsidP="00483F43">
      <w:pPr>
        <w:pStyle w:val="14"/>
        <w:rPr>
          <w:szCs w:val="28"/>
        </w:rPr>
      </w:pPr>
      <w:proofErr w:type="gramStart"/>
      <w:r w:rsidRPr="00483F43">
        <w:rPr>
          <w:szCs w:val="28"/>
        </w:rPr>
        <w:t xml:space="preserve">В </w:t>
      </w:r>
      <w:r w:rsidR="007D5EDB" w:rsidRPr="00483F43">
        <w:rPr>
          <w:szCs w:val="28"/>
        </w:rPr>
        <w:t>пластину из углепластика</w:t>
      </w:r>
      <w:r w:rsidRPr="00483F43">
        <w:rPr>
          <w:szCs w:val="28"/>
        </w:rPr>
        <w:t>, состоящ</w:t>
      </w:r>
      <w:r w:rsidR="007D5EDB" w:rsidRPr="00483F43">
        <w:rPr>
          <w:szCs w:val="28"/>
        </w:rPr>
        <w:t>ую</w:t>
      </w:r>
      <w:r w:rsidRPr="00483F43">
        <w:rPr>
          <w:szCs w:val="28"/>
        </w:rPr>
        <w:t xml:space="preserve"> из 11 слоев однонаправленной ленты, результаты измерения полей температур</w:t>
      </w:r>
      <w:r w:rsidR="007D5EDB" w:rsidRPr="00483F43">
        <w:rPr>
          <w:szCs w:val="28"/>
        </w:rPr>
        <w:t>,</w:t>
      </w:r>
      <w:r w:rsidRPr="00483F43">
        <w:rPr>
          <w:szCs w:val="28"/>
        </w:rPr>
        <w:t xml:space="preserve"> которо</w:t>
      </w:r>
      <w:r w:rsidR="007D5EDB" w:rsidRPr="00483F43">
        <w:rPr>
          <w:szCs w:val="28"/>
        </w:rPr>
        <w:t>й</w:t>
      </w:r>
      <w:r w:rsidRPr="00483F43">
        <w:rPr>
          <w:szCs w:val="28"/>
        </w:rPr>
        <w:t xml:space="preserve"> приведены на рисунке 6, внедрены три линии с ВБР: продольная, включающая ВБР с длинами волн 1575 и 1585 нм</w:t>
      </w:r>
      <w:r w:rsidR="007D5EDB" w:rsidRPr="00483F43">
        <w:rPr>
          <w:szCs w:val="28"/>
        </w:rPr>
        <w:t>,</w:t>
      </w:r>
      <w:r w:rsidRPr="00483F43">
        <w:rPr>
          <w:szCs w:val="28"/>
        </w:rPr>
        <w:t xml:space="preserve"> соответственно, а так же две линии с одной решеткой в каждой</w:t>
      </w:r>
      <w:r w:rsidR="007D5EDB" w:rsidRPr="00483F43">
        <w:rPr>
          <w:szCs w:val="28"/>
        </w:rPr>
        <w:t xml:space="preserve"> в поперечном направлении</w:t>
      </w:r>
      <w:r w:rsidRPr="00483F43">
        <w:rPr>
          <w:szCs w:val="28"/>
        </w:rPr>
        <w:t xml:space="preserve"> – 1525 и 1555 нм.</w:t>
      </w:r>
      <w:proofErr w:type="gramEnd"/>
      <w:r w:rsidRPr="00483F43">
        <w:rPr>
          <w:szCs w:val="28"/>
        </w:rPr>
        <w:t xml:space="preserve"> Кроме того, во время испытания в </w:t>
      </w:r>
      <w:r w:rsidR="00E8667A" w:rsidRPr="00483F43">
        <w:rPr>
          <w:szCs w:val="28"/>
        </w:rPr>
        <w:t xml:space="preserve">рабочую зону электропечи </w:t>
      </w:r>
      <w:r w:rsidRPr="00483F43">
        <w:rPr>
          <w:szCs w:val="28"/>
        </w:rPr>
        <w:t>помещена свободная ВБР на длине волны 1551 нм.</w:t>
      </w:r>
    </w:p>
    <w:p w:rsidR="00667033" w:rsidRDefault="00B94094" w:rsidP="00483F43">
      <w:pPr>
        <w:pStyle w:val="14"/>
        <w:rPr>
          <w:szCs w:val="28"/>
        </w:rPr>
      </w:pPr>
      <w:r w:rsidRPr="00483F43">
        <w:rPr>
          <w:szCs w:val="28"/>
        </w:rPr>
        <w:t>Из результатов, приведенных на рисунке 6 видно, что смещение резонансных длин волн ВБР, размещенны</w:t>
      </w:r>
      <w:r w:rsidR="00E8667A" w:rsidRPr="00483F43">
        <w:rPr>
          <w:szCs w:val="28"/>
        </w:rPr>
        <w:t>х</w:t>
      </w:r>
      <w:r w:rsidRPr="00483F43">
        <w:rPr>
          <w:szCs w:val="28"/>
        </w:rPr>
        <w:t xml:space="preserve"> параллельно армирующим волокнам, </w:t>
      </w:r>
      <w:r w:rsidR="00E8667A" w:rsidRPr="00483F43">
        <w:rPr>
          <w:szCs w:val="28"/>
        </w:rPr>
        <w:t xml:space="preserve">практически </w:t>
      </w:r>
      <w:r w:rsidRPr="00483F43">
        <w:rPr>
          <w:szCs w:val="28"/>
        </w:rPr>
        <w:t xml:space="preserve">идентично </w:t>
      </w:r>
      <w:r w:rsidR="00E8667A" w:rsidRPr="00483F43">
        <w:rPr>
          <w:szCs w:val="28"/>
        </w:rPr>
        <w:t xml:space="preserve">свободной ВБР, но в поперечном направлении смещение резонансных длин волн показания ВБР в 4–7 раз больше, несмотря на одинаковый характер зависимости. Показание </w:t>
      </w:r>
      <w:proofErr w:type="gramStart"/>
      <w:r w:rsidR="00E8667A" w:rsidRPr="00483F43">
        <w:rPr>
          <w:szCs w:val="28"/>
        </w:rPr>
        <w:t>поперечных</w:t>
      </w:r>
      <w:proofErr w:type="gramEnd"/>
      <w:r w:rsidR="00E8667A" w:rsidRPr="00483F43">
        <w:rPr>
          <w:szCs w:val="28"/>
        </w:rPr>
        <w:t xml:space="preserve"> ВБР обусловлено различием ТКЛР однонаправленного углепластика в продольном и поперечном направлении.</w:t>
      </w:r>
      <w:r w:rsidR="00667033" w:rsidRPr="00483F43">
        <w:rPr>
          <w:szCs w:val="28"/>
        </w:rPr>
        <w:t xml:space="preserve"> </w:t>
      </w:r>
      <w:r w:rsidR="00E8667A" w:rsidRPr="00483F43">
        <w:rPr>
          <w:szCs w:val="28"/>
        </w:rPr>
        <w:t xml:space="preserve">Кроме того, </w:t>
      </w:r>
      <w:r w:rsidR="00667033" w:rsidRPr="00483F43">
        <w:rPr>
          <w:szCs w:val="28"/>
        </w:rPr>
        <w:t>установлено</w:t>
      </w:r>
      <w:r w:rsidR="00E8667A" w:rsidRPr="00483F43">
        <w:rPr>
          <w:szCs w:val="28"/>
        </w:rPr>
        <w:t>, что</w:t>
      </w:r>
      <w:r w:rsidR="00667033" w:rsidRPr="00483F43">
        <w:rPr>
          <w:szCs w:val="28"/>
        </w:rPr>
        <w:t xml:space="preserve"> после охлаждения</w:t>
      </w:r>
      <w:r w:rsidR="00E8667A" w:rsidRPr="00483F43">
        <w:rPr>
          <w:szCs w:val="28"/>
        </w:rPr>
        <w:t xml:space="preserve"> поперечные ВБР не во</w:t>
      </w:r>
      <w:r w:rsidR="00667033" w:rsidRPr="00483F43">
        <w:rPr>
          <w:szCs w:val="28"/>
        </w:rPr>
        <w:t xml:space="preserve">звращаются в исходное положение и уровень остаточных деформаций составляет до 500 </w:t>
      </w:r>
      <w:r w:rsidR="00667033" w:rsidRPr="00483F43">
        <w:rPr>
          <w:szCs w:val="28"/>
          <w:lang w:val="en-US"/>
        </w:rPr>
        <w:t>ppm</w:t>
      </w:r>
      <w:r w:rsidR="00667033" w:rsidRPr="00483F43">
        <w:rPr>
          <w:szCs w:val="28"/>
        </w:rPr>
        <w:t>. Данные экспериментальные результаты будут дополнительно уточнены.</w:t>
      </w:r>
    </w:p>
    <w:p w:rsidR="00483F43" w:rsidRPr="00483F43" w:rsidRDefault="00483F43" w:rsidP="00483F43">
      <w:pPr>
        <w:pStyle w:val="14"/>
        <w:rPr>
          <w:szCs w:val="28"/>
        </w:rPr>
      </w:pPr>
    </w:p>
    <w:p w:rsidR="00194F9C" w:rsidRPr="00483F43" w:rsidRDefault="00483F43" w:rsidP="00483F43">
      <w:pPr>
        <w:pStyle w:val="14"/>
        <w:jc w:val="left"/>
        <w:rPr>
          <w:b/>
          <w:szCs w:val="28"/>
        </w:rPr>
      </w:pPr>
      <w:r w:rsidRPr="00483F43">
        <w:rPr>
          <w:b/>
          <w:szCs w:val="28"/>
        </w:rPr>
        <w:t>Заключение</w:t>
      </w:r>
    </w:p>
    <w:p w:rsidR="00C72F66" w:rsidRPr="00483F43" w:rsidRDefault="00C72F66" w:rsidP="00483F43">
      <w:pPr>
        <w:tabs>
          <w:tab w:val="left" w:pos="567"/>
        </w:tabs>
        <w:spacing w:line="360" w:lineRule="auto"/>
        <w:ind w:firstLine="709"/>
        <w:rPr>
          <w:rFonts w:ascii="Times New Roman" w:hAnsi="Times New Roman" w:cs="Times New Roman"/>
          <w:sz w:val="28"/>
          <w:szCs w:val="28"/>
        </w:rPr>
      </w:pPr>
      <w:r w:rsidRPr="00483F43">
        <w:rPr>
          <w:rFonts w:ascii="Times New Roman" w:hAnsi="Times New Roman" w:cs="Times New Roman"/>
          <w:spacing w:val="-4"/>
          <w:sz w:val="28"/>
          <w:szCs w:val="28"/>
        </w:rPr>
        <w:t xml:space="preserve">В ходе проведенных исследований рассмотрена технология изготовления интеллектуальных углепластиков с внедренными распределенными оптоволоконными датчиками для объектов ракетно-космической техники. </w:t>
      </w:r>
      <w:r w:rsidRPr="00483F43">
        <w:rPr>
          <w:rFonts w:ascii="Times New Roman" w:hAnsi="Times New Roman" w:cs="Times New Roman"/>
          <w:sz w:val="28"/>
          <w:szCs w:val="28"/>
        </w:rPr>
        <w:t>Установлено, что:</w:t>
      </w:r>
      <w:r w:rsidR="00667033" w:rsidRPr="00483F43">
        <w:rPr>
          <w:rFonts w:ascii="Times New Roman" w:hAnsi="Times New Roman" w:cs="Times New Roman"/>
          <w:sz w:val="28"/>
          <w:szCs w:val="28"/>
        </w:rPr>
        <w:t xml:space="preserve"> </w:t>
      </w:r>
      <w:r w:rsidRPr="00483F43">
        <w:rPr>
          <w:rFonts w:ascii="Times New Roman" w:hAnsi="Times New Roman" w:cs="Times New Roman"/>
          <w:sz w:val="28"/>
          <w:szCs w:val="28"/>
        </w:rPr>
        <w:t>оптоволоконные датчики при продольном размещении в слоях углепластика локально искажают микроструктуру на величину не более 130 мкм при плотном прилегание углеродных волокон диаметром 6 мкм; оптоволоконные датчики при поперечном размещении локально искажают микроструктуру</w:t>
      </w:r>
      <w:r w:rsidR="00483F43">
        <w:rPr>
          <w:rFonts w:ascii="Times New Roman" w:hAnsi="Times New Roman" w:cs="Times New Roman"/>
          <w:sz w:val="28"/>
          <w:szCs w:val="28"/>
        </w:rPr>
        <w:t xml:space="preserve"> на величину порядка 1500 мкм. </w:t>
      </w:r>
    </w:p>
    <w:p w:rsidR="00C72F66" w:rsidRPr="00483F43" w:rsidRDefault="00C72F66" w:rsidP="00483F43">
      <w:pPr>
        <w:spacing w:line="360" w:lineRule="auto"/>
        <w:ind w:firstLine="709"/>
        <w:rPr>
          <w:rFonts w:ascii="Times New Roman" w:hAnsi="Times New Roman" w:cs="Times New Roman"/>
          <w:sz w:val="28"/>
          <w:szCs w:val="28"/>
        </w:rPr>
      </w:pPr>
      <w:r w:rsidRPr="00483F43">
        <w:rPr>
          <w:rFonts w:ascii="Times New Roman" w:hAnsi="Times New Roman" w:cs="Times New Roman"/>
          <w:sz w:val="28"/>
          <w:szCs w:val="28"/>
        </w:rPr>
        <w:t>Проведены исследования по оценки уровня остаточных деформаций в пластинах из углепластика и определено, что:</w:t>
      </w:r>
    </w:p>
    <w:p w:rsidR="00D1548C" w:rsidRPr="00483F43" w:rsidRDefault="00D1548C" w:rsidP="00483F43">
      <w:pPr>
        <w:spacing w:line="360" w:lineRule="auto"/>
        <w:ind w:firstLine="284"/>
        <w:rPr>
          <w:rFonts w:ascii="Times New Roman" w:hAnsi="Times New Roman" w:cs="Times New Roman"/>
          <w:sz w:val="28"/>
          <w:szCs w:val="28"/>
        </w:rPr>
      </w:pPr>
      <w:r w:rsidRPr="00483F43">
        <w:rPr>
          <w:rFonts w:ascii="Times New Roman" w:hAnsi="Times New Roman" w:cs="Times New Roman"/>
          <w:sz w:val="28"/>
          <w:szCs w:val="28"/>
        </w:rPr>
        <w:t>– уровень остаточных деформаций в пластине из однонаправленного углепластика с толщиной 2 мм соста</w:t>
      </w:r>
      <w:r w:rsidR="00483F43">
        <w:rPr>
          <w:rFonts w:ascii="Times New Roman" w:hAnsi="Times New Roman" w:cs="Times New Roman"/>
          <w:sz w:val="28"/>
          <w:szCs w:val="28"/>
        </w:rPr>
        <w:t>вляет не более 0,84</w:t>
      </w:r>
      <w:r w:rsidRPr="00483F43">
        <w:rPr>
          <w:rFonts w:ascii="Times New Roman" w:hAnsi="Times New Roman" w:cs="Times New Roman"/>
          <w:sz w:val="28"/>
          <w:szCs w:val="28"/>
        </w:rPr>
        <w:t>%;</w:t>
      </w:r>
    </w:p>
    <w:p w:rsidR="00D1548C" w:rsidRPr="00483F43" w:rsidRDefault="00D1548C" w:rsidP="00483F43">
      <w:pPr>
        <w:spacing w:line="360" w:lineRule="auto"/>
        <w:ind w:firstLine="284"/>
        <w:rPr>
          <w:rFonts w:ascii="Times New Roman" w:hAnsi="Times New Roman" w:cs="Times New Roman"/>
          <w:sz w:val="28"/>
          <w:szCs w:val="28"/>
        </w:rPr>
      </w:pPr>
      <w:r w:rsidRPr="00483F43">
        <w:rPr>
          <w:rFonts w:ascii="Times New Roman" w:hAnsi="Times New Roman" w:cs="Times New Roman"/>
          <w:sz w:val="28"/>
          <w:szCs w:val="28"/>
        </w:rPr>
        <w:t>– уровень остаточных деформаций в пластине со схемой армирования [0º/90º] с толщино</w:t>
      </w:r>
      <w:r w:rsidR="00483F43">
        <w:rPr>
          <w:rFonts w:ascii="Times New Roman" w:hAnsi="Times New Roman" w:cs="Times New Roman"/>
          <w:sz w:val="28"/>
          <w:szCs w:val="28"/>
        </w:rPr>
        <w:t>й 2 мм составляет не более 0,02</w:t>
      </w:r>
      <w:r w:rsidRPr="00483F43">
        <w:rPr>
          <w:rFonts w:ascii="Times New Roman" w:hAnsi="Times New Roman" w:cs="Times New Roman"/>
          <w:sz w:val="28"/>
          <w:szCs w:val="28"/>
        </w:rPr>
        <w:t>%.</w:t>
      </w:r>
    </w:p>
    <w:p w:rsidR="00C72F66" w:rsidRPr="00483F43" w:rsidRDefault="00C72F66" w:rsidP="00483F43">
      <w:pPr>
        <w:pStyle w:val="14"/>
        <w:rPr>
          <w:szCs w:val="28"/>
        </w:rPr>
      </w:pPr>
      <w:r w:rsidRPr="00483F43">
        <w:rPr>
          <w:szCs w:val="28"/>
        </w:rPr>
        <w:t>На основе серии испытаний при однократном и многократном воздействии нагрузок, имитирующих эксплуатационные, деталей из углепластика с внедренными оптоволоконными датчиками подтверждена достоверность их показаний, в сравнении со стандартными косвенными методами измерения (</w:t>
      </w:r>
      <w:proofErr w:type="spellStart"/>
      <w:r w:rsidRPr="00483F43">
        <w:rPr>
          <w:szCs w:val="28"/>
        </w:rPr>
        <w:t>тензодатчиками</w:t>
      </w:r>
      <w:proofErr w:type="spellEnd"/>
      <w:r w:rsidRPr="00483F43">
        <w:rPr>
          <w:szCs w:val="28"/>
        </w:rPr>
        <w:t>, термопарами), в части измерения деформаций и температур в объеме материала.</w:t>
      </w:r>
    </w:p>
    <w:p w:rsidR="00C72F66" w:rsidRDefault="00C72F66" w:rsidP="00483F43">
      <w:pPr>
        <w:pStyle w:val="14"/>
        <w:rPr>
          <w:szCs w:val="28"/>
        </w:rPr>
      </w:pPr>
      <w:r w:rsidRPr="00483F43">
        <w:rPr>
          <w:szCs w:val="28"/>
        </w:rPr>
        <w:t xml:space="preserve">Установлено, что при многократном воздействии нагрузок оптоволоконные датчики с распределенными </w:t>
      </w:r>
      <w:proofErr w:type="spellStart"/>
      <w:r w:rsidRPr="00483F43">
        <w:rPr>
          <w:szCs w:val="28"/>
        </w:rPr>
        <w:t>брэгговскими</w:t>
      </w:r>
      <w:proofErr w:type="spellEnd"/>
      <w:r w:rsidRPr="00483F43">
        <w:rPr>
          <w:szCs w:val="28"/>
        </w:rPr>
        <w:t xml:space="preserve"> решетками со</w:t>
      </w:r>
      <w:r w:rsidR="00D1548C" w:rsidRPr="00483F43">
        <w:rPr>
          <w:szCs w:val="28"/>
        </w:rPr>
        <w:t>храняют свою работоспособность.</w:t>
      </w:r>
    </w:p>
    <w:p w:rsidR="00483F43" w:rsidRPr="00483F43" w:rsidRDefault="00483F43" w:rsidP="00483F43">
      <w:pPr>
        <w:pStyle w:val="14"/>
        <w:rPr>
          <w:szCs w:val="28"/>
        </w:rPr>
      </w:pPr>
    </w:p>
    <w:p w:rsidR="00194F9C" w:rsidRPr="00483F43" w:rsidRDefault="00483F43" w:rsidP="00483F43">
      <w:pPr>
        <w:pStyle w:val="14"/>
        <w:ind w:firstLine="567"/>
        <w:jc w:val="left"/>
        <w:rPr>
          <w:szCs w:val="28"/>
          <w:lang w:val="en-US"/>
        </w:rPr>
      </w:pPr>
      <w:r>
        <w:rPr>
          <w:szCs w:val="28"/>
        </w:rPr>
        <w:t>Литература</w:t>
      </w:r>
    </w:p>
    <w:p w:rsidR="00213739" w:rsidRPr="00483F43" w:rsidRDefault="00442E9E" w:rsidP="005219F8">
      <w:pPr>
        <w:spacing w:line="360" w:lineRule="auto"/>
        <w:rPr>
          <w:rFonts w:ascii="Times New Roman" w:eastAsia="Times New Roman" w:hAnsi="Times New Roman" w:cs="Times New Roman"/>
          <w:sz w:val="28"/>
          <w:szCs w:val="28"/>
          <w:lang w:val="en-US"/>
        </w:rPr>
      </w:pPr>
      <w:r w:rsidRPr="00483F43">
        <w:rPr>
          <w:rFonts w:ascii="Times New Roman" w:eastAsia="Times New Roman" w:hAnsi="Times New Roman" w:cs="Times New Roman"/>
          <w:sz w:val="28"/>
          <w:szCs w:val="28"/>
          <w:lang w:val="en-US"/>
        </w:rPr>
        <w:t>1</w:t>
      </w:r>
      <w:r w:rsidR="00213739" w:rsidRPr="00483F43">
        <w:rPr>
          <w:rFonts w:ascii="Times New Roman" w:eastAsia="Times New Roman" w:hAnsi="Times New Roman" w:cs="Times New Roman"/>
          <w:sz w:val="28"/>
          <w:szCs w:val="28"/>
          <w:lang w:val="en-US"/>
        </w:rPr>
        <w:t xml:space="preserve">. Delamination detection in CFRP laminates with embedded small-diameter fiber Bragg grating sensors / S. Takeda, Y. Okabe, N. Takeda et. al. // Composites Part A: Applied Science and Manufacturing. – 2002. – Vol. 33, </w:t>
      </w:r>
      <w:r w:rsidR="005219F8" w:rsidRPr="005219F8">
        <w:rPr>
          <w:rFonts w:ascii="Times New Roman" w:eastAsia="Times New Roman" w:hAnsi="Times New Roman" w:cs="Times New Roman"/>
          <w:sz w:val="28"/>
          <w:szCs w:val="28"/>
          <w:lang w:val="en-US"/>
        </w:rPr>
        <w:br/>
      </w:r>
      <w:r w:rsidR="00213739" w:rsidRPr="00483F43">
        <w:rPr>
          <w:rFonts w:ascii="Times New Roman" w:eastAsia="Times New Roman" w:hAnsi="Times New Roman" w:cs="Times New Roman"/>
          <w:sz w:val="28"/>
          <w:szCs w:val="28"/>
          <w:lang w:val="en-US"/>
        </w:rPr>
        <w:t xml:space="preserve">No. 7. </w:t>
      </w:r>
      <w:proofErr w:type="gramStart"/>
      <w:r w:rsidR="00213739" w:rsidRPr="00483F43">
        <w:rPr>
          <w:rFonts w:ascii="Times New Roman" w:eastAsia="Times New Roman" w:hAnsi="Times New Roman" w:cs="Times New Roman"/>
          <w:sz w:val="28"/>
          <w:szCs w:val="28"/>
          <w:lang w:val="en-US"/>
        </w:rPr>
        <w:t>–  P</w:t>
      </w:r>
      <w:proofErr w:type="gramEnd"/>
      <w:r w:rsidR="00213739" w:rsidRPr="00483F43">
        <w:rPr>
          <w:rFonts w:ascii="Times New Roman" w:eastAsia="Times New Roman" w:hAnsi="Times New Roman" w:cs="Times New Roman"/>
          <w:sz w:val="28"/>
          <w:szCs w:val="28"/>
          <w:lang w:val="en-US"/>
        </w:rPr>
        <w:t>. 971–980.</w:t>
      </w:r>
    </w:p>
    <w:p w:rsidR="00213739" w:rsidRPr="00483F43" w:rsidRDefault="00213739" w:rsidP="005219F8">
      <w:pPr>
        <w:spacing w:line="360" w:lineRule="auto"/>
        <w:rPr>
          <w:rFonts w:ascii="Times New Roman" w:eastAsia="Times New Roman" w:hAnsi="Times New Roman" w:cs="Times New Roman"/>
          <w:sz w:val="28"/>
          <w:szCs w:val="28"/>
          <w:lang w:val="en-US"/>
        </w:rPr>
      </w:pPr>
      <w:r w:rsidRPr="00483F43">
        <w:rPr>
          <w:rFonts w:ascii="Times New Roman" w:eastAsia="Times New Roman" w:hAnsi="Times New Roman" w:cs="Times New Roman"/>
          <w:sz w:val="28"/>
          <w:szCs w:val="28"/>
          <w:lang w:val="en-US"/>
        </w:rPr>
        <w:t>2. The embedment of fiber Bragg grating sensors into filament wound pressure tanks considering multiplexing / D.H. Kang et al. // NDT &amp; E International. – 2006. – Vol. 39, No. 2. – P. 109–116.</w:t>
      </w:r>
    </w:p>
    <w:p w:rsidR="00442E9E" w:rsidRPr="00483F43" w:rsidRDefault="00442E9E" w:rsidP="005219F8">
      <w:pPr>
        <w:spacing w:line="360" w:lineRule="auto"/>
        <w:rPr>
          <w:rFonts w:ascii="Times New Roman" w:eastAsia="Times New Roman" w:hAnsi="Times New Roman" w:cs="Times New Roman"/>
          <w:sz w:val="28"/>
          <w:szCs w:val="28"/>
          <w:lang w:val="en-US"/>
        </w:rPr>
      </w:pPr>
      <w:r w:rsidRPr="00483F43">
        <w:rPr>
          <w:rFonts w:ascii="Times New Roman" w:eastAsia="Times New Roman" w:hAnsi="Times New Roman" w:cs="Times New Roman"/>
          <w:sz w:val="28"/>
          <w:szCs w:val="28"/>
          <w:lang w:val="en-US"/>
        </w:rPr>
        <w:t xml:space="preserve">3. Entire life time monitoring of filament wound composite cylinders using </w:t>
      </w:r>
      <w:proofErr w:type="gramStart"/>
      <w:r w:rsidRPr="00483F43">
        <w:rPr>
          <w:rFonts w:ascii="Times New Roman" w:eastAsia="Times New Roman" w:hAnsi="Times New Roman" w:cs="Times New Roman"/>
          <w:sz w:val="28"/>
          <w:szCs w:val="28"/>
          <w:lang w:val="en-US"/>
        </w:rPr>
        <w:t>bragg</w:t>
      </w:r>
      <w:proofErr w:type="gramEnd"/>
      <w:r w:rsidRPr="00483F43">
        <w:rPr>
          <w:rFonts w:ascii="Times New Roman" w:eastAsia="Times New Roman" w:hAnsi="Times New Roman" w:cs="Times New Roman"/>
          <w:sz w:val="28"/>
          <w:szCs w:val="28"/>
          <w:lang w:val="en-US"/>
        </w:rPr>
        <w:t xml:space="preserve"> grating sensors: II. Process monitoring / H. Hernández-Moreno et al. // Applied Composite Materials. – 2009. – Vol. 16, No 4. – P. 197–209.</w:t>
      </w:r>
    </w:p>
    <w:p w:rsidR="00442E9E" w:rsidRPr="00483F43" w:rsidRDefault="00442E9E" w:rsidP="005219F8">
      <w:pPr>
        <w:spacing w:line="360" w:lineRule="auto"/>
        <w:rPr>
          <w:rFonts w:ascii="Times New Roman" w:eastAsia="Times New Roman" w:hAnsi="Times New Roman" w:cs="Times New Roman"/>
          <w:sz w:val="28"/>
          <w:szCs w:val="28"/>
          <w:lang w:val="en-US"/>
        </w:rPr>
      </w:pPr>
      <w:r w:rsidRPr="00483F43">
        <w:rPr>
          <w:rFonts w:ascii="Times New Roman" w:eastAsia="Times New Roman" w:hAnsi="Times New Roman" w:cs="Times New Roman"/>
          <w:sz w:val="28"/>
          <w:szCs w:val="28"/>
          <w:lang w:val="en-US"/>
        </w:rPr>
        <w:t xml:space="preserve">4. Entire life time monitoring of filament wound composite cylinders using </w:t>
      </w:r>
      <w:proofErr w:type="gramStart"/>
      <w:r w:rsidRPr="00483F43">
        <w:rPr>
          <w:rFonts w:ascii="Times New Roman" w:eastAsia="Times New Roman" w:hAnsi="Times New Roman" w:cs="Times New Roman"/>
          <w:sz w:val="28"/>
          <w:szCs w:val="28"/>
          <w:lang w:val="en-US"/>
        </w:rPr>
        <w:t>bragg</w:t>
      </w:r>
      <w:proofErr w:type="gramEnd"/>
      <w:r w:rsidRPr="00483F43">
        <w:rPr>
          <w:rFonts w:ascii="Times New Roman" w:eastAsia="Times New Roman" w:hAnsi="Times New Roman" w:cs="Times New Roman"/>
          <w:sz w:val="28"/>
          <w:szCs w:val="28"/>
          <w:lang w:val="en-US"/>
        </w:rPr>
        <w:t xml:space="preserve"> grating sensors: III. In-Service External Pressure Loading / H. Hernández-Moreno et al. // Applied Composite Materials. – 2009. – Vol. 16, No. 3. – </w:t>
      </w:r>
      <w:r w:rsidR="005219F8" w:rsidRPr="005219F8">
        <w:rPr>
          <w:rFonts w:ascii="Times New Roman" w:eastAsia="Times New Roman" w:hAnsi="Times New Roman" w:cs="Times New Roman"/>
          <w:sz w:val="28"/>
          <w:szCs w:val="28"/>
          <w:lang w:val="en-US"/>
        </w:rPr>
        <w:br/>
      </w:r>
      <w:r w:rsidRPr="00483F43">
        <w:rPr>
          <w:rFonts w:ascii="Times New Roman" w:eastAsia="Times New Roman" w:hAnsi="Times New Roman" w:cs="Times New Roman"/>
          <w:sz w:val="28"/>
          <w:szCs w:val="28"/>
          <w:lang w:val="en-US"/>
        </w:rPr>
        <w:t>P. 135–147.</w:t>
      </w:r>
    </w:p>
    <w:p w:rsidR="00442E9E" w:rsidRPr="00483F43" w:rsidRDefault="00442E9E" w:rsidP="005219F8">
      <w:pPr>
        <w:spacing w:line="360" w:lineRule="auto"/>
        <w:rPr>
          <w:rFonts w:ascii="Times New Roman" w:eastAsia="Times New Roman" w:hAnsi="Times New Roman" w:cs="Times New Roman"/>
          <w:sz w:val="28"/>
          <w:szCs w:val="28"/>
          <w:lang w:val="en-US"/>
        </w:rPr>
      </w:pPr>
      <w:r w:rsidRPr="00483F43">
        <w:rPr>
          <w:rFonts w:ascii="Times New Roman" w:eastAsia="Times New Roman" w:hAnsi="Times New Roman" w:cs="Times New Roman"/>
          <w:sz w:val="28"/>
          <w:szCs w:val="28"/>
          <w:lang w:val="en-US"/>
        </w:rPr>
        <w:t xml:space="preserve">5. Cure monitoring of carbon/epoxy composite by optical-fiber-based distributed strain/temperature sensing / Y. Ito </w:t>
      </w:r>
      <w:proofErr w:type="gramStart"/>
      <w:r w:rsidRPr="00483F43">
        <w:rPr>
          <w:rFonts w:ascii="Times New Roman" w:eastAsia="Times New Roman" w:hAnsi="Times New Roman" w:cs="Times New Roman"/>
          <w:sz w:val="28"/>
          <w:szCs w:val="28"/>
          <w:lang w:val="en-US"/>
        </w:rPr>
        <w:t>et</w:t>
      </w:r>
      <w:proofErr w:type="gramEnd"/>
      <w:r w:rsidRPr="00483F43">
        <w:rPr>
          <w:rFonts w:ascii="Times New Roman" w:eastAsia="Times New Roman" w:hAnsi="Times New Roman" w:cs="Times New Roman"/>
          <w:sz w:val="28"/>
          <w:szCs w:val="28"/>
          <w:lang w:val="en-US"/>
        </w:rPr>
        <w:t>. al. // Advanced Composite Materials. – 2012. – Vol. 21, No 3. – P. 259</w:t>
      </w:r>
      <w:r w:rsidR="00667033" w:rsidRPr="00483F43">
        <w:rPr>
          <w:rFonts w:ascii="Times New Roman" w:eastAsia="Times New Roman" w:hAnsi="Times New Roman" w:cs="Times New Roman"/>
          <w:sz w:val="28"/>
          <w:szCs w:val="28"/>
          <w:lang w:val="en-US"/>
        </w:rPr>
        <w:t>–</w:t>
      </w:r>
      <w:r w:rsidRPr="00483F43">
        <w:rPr>
          <w:rFonts w:ascii="Times New Roman" w:eastAsia="Times New Roman" w:hAnsi="Times New Roman" w:cs="Times New Roman"/>
          <w:sz w:val="28"/>
          <w:szCs w:val="28"/>
          <w:lang w:val="en-US"/>
        </w:rPr>
        <w:t xml:space="preserve">271. </w:t>
      </w:r>
    </w:p>
    <w:p w:rsidR="00442E9E" w:rsidRPr="00483F43" w:rsidRDefault="00442E9E" w:rsidP="005219F8">
      <w:pPr>
        <w:spacing w:line="360" w:lineRule="auto"/>
        <w:rPr>
          <w:rFonts w:ascii="Times New Roman" w:eastAsia="Times New Roman" w:hAnsi="Times New Roman" w:cs="Times New Roman"/>
          <w:sz w:val="28"/>
          <w:szCs w:val="28"/>
          <w:lang w:val="en-US"/>
        </w:rPr>
      </w:pPr>
      <w:r w:rsidRPr="00483F43">
        <w:rPr>
          <w:rFonts w:ascii="Times New Roman" w:eastAsia="Times New Roman" w:hAnsi="Times New Roman" w:cs="Times New Roman"/>
          <w:sz w:val="28"/>
          <w:szCs w:val="28"/>
          <w:lang w:val="en-US"/>
        </w:rPr>
        <w:t xml:space="preserve">6. Using embedded fiber </w:t>
      </w:r>
      <w:proofErr w:type="gramStart"/>
      <w:r w:rsidRPr="00483F43">
        <w:rPr>
          <w:rFonts w:ascii="Times New Roman" w:eastAsia="Times New Roman" w:hAnsi="Times New Roman" w:cs="Times New Roman"/>
          <w:sz w:val="28"/>
          <w:szCs w:val="28"/>
          <w:lang w:val="en-US"/>
        </w:rPr>
        <w:t>bragg</w:t>
      </w:r>
      <w:proofErr w:type="gramEnd"/>
      <w:r w:rsidRPr="00483F43">
        <w:rPr>
          <w:rFonts w:ascii="Times New Roman" w:eastAsia="Times New Roman" w:hAnsi="Times New Roman" w:cs="Times New Roman"/>
          <w:sz w:val="28"/>
          <w:szCs w:val="28"/>
          <w:lang w:val="en-US"/>
        </w:rPr>
        <w:t xml:space="preserve"> grating (FBG) sensors in smart aircraft structure materials / R. </w:t>
      </w:r>
      <w:proofErr w:type="spellStart"/>
      <w:r w:rsidRPr="00483F43">
        <w:rPr>
          <w:rFonts w:ascii="Times New Roman" w:eastAsia="Times New Roman" w:hAnsi="Times New Roman" w:cs="Times New Roman"/>
          <w:sz w:val="28"/>
          <w:szCs w:val="28"/>
          <w:lang w:val="en-US"/>
        </w:rPr>
        <w:t>Ramly</w:t>
      </w:r>
      <w:proofErr w:type="spellEnd"/>
      <w:r w:rsidRPr="00483F43">
        <w:rPr>
          <w:rFonts w:ascii="Times New Roman" w:eastAsia="Times New Roman" w:hAnsi="Times New Roman" w:cs="Times New Roman"/>
          <w:sz w:val="28"/>
          <w:szCs w:val="28"/>
          <w:lang w:val="en-US"/>
        </w:rPr>
        <w:t xml:space="preserve">, </w:t>
      </w:r>
      <w:proofErr w:type="spellStart"/>
      <w:r w:rsidRPr="00483F43">
        <w:rPr>
          <w:rFonts w:ascii="Times New Roman" w:eastAsia="Times New Roman" w:hAnsi="Times New Roman" w:cs="Times New Roman"/>
          <w:sz w:val="28"/>
          <w:szCs w:val="28"/>
          <w:lang w:val="en-US"/>
        </w:rPr>
        <w:t>Wahyu</w:t>
      </w:r>
      <w:proofErr w:type="spellEnd"/>
      <w:r w:rsidR="000E4640" w:rsidRPr="00483F43">
        <w:rPr>
          <w:rFonts w:ascii="Times New Roman" w:eastAsia="Times New Roman" w:hAnsi="Times New Roman" w:cs="Times New Roman"/>
          <w:sz w:val="28"/>
          <w:szCs w:val="28"/>
          <w:lang w:val="en-US"/>
        </w:rPr>
        <w:t xml:space="preserve"> </w:t>
      </w:r>
      <w:proofErr w:type="spellStart"/>
      <w:r w:rsidRPr="00483F43">
        <w:rPr>
          <w:rFonts w:ascii="Times New Roman" w:eastAsia="Times New Roman" w:hAnsi="Times New Roman" w:cs="Times New Roman"/>
          <w:sz w:val="28"/>
          <w:szCs w:val="28"/>
          <w:lang w:val="en-US"/>
        </w:rPr>
        <w:t>Kuntjoroa</w:t>
      </w:r>
      <w:proofErr w:type="spellEnd"/>
      <w:r w:rsidRPr="00483F43">
        <w:rPr>
          <w:rFonts w:ascii="Times New Roman" w:eastAsia="Times New Roman" w:hAnsi="Times New Roman" w:cs="Times New Roman"/>
          <w:sz w:val="28"/>
          <w:szCs w:val="28"/>
          <w:lang w:val="en-US"/>
        </w:rPr>
        <w:t xml:space="preserve"> and et. al. // </w:t>
      </w:r>
      <w:proofErr w:type="spellStart"/>
      <w:r w:rsidRPr="00483F43">
        <w:rPr>
          <w:rFonts w:ascii="Times New Roman" w:eastAsia="Times New Roman" w:hAnsi="Times New Roman" w:cs="Times New Roman"/>
          <w:sz w:val="28"/>
          <w:szCs w:val="28"/>
          <w:lang w:val="en-US"/>
        </w:rPr>
        <w:t>Procedia</w:t>
      </w:r>
      <w:proofErr w:type="spellEnd"/>
      <w:r w:rsidRPr="00483F43">
        <w:rPr>
          <w:rFonts w:ascii="Times New Roman" w:eastAsia="Times New Roman" w:hAnsi="Times New Roman" w:cs="Times New Roman"/>
          <w:sz w:val="28"/>
          <w:szCs w:val="28"/>
          <w:lang w:val="en-US"/>
        </w:rPr>
        <w:t xml:space="preserve"> Engineering. – 2012. – Vol. 41. – P. 600–606.</w:t>
      </w:r>
    </w:p>
    <w:p w:rsidR="00442E9E" w:rsidRPr="00483F43" w:rsidRDefault="00442E9E" w:rsidP="005219F8">
      <w:pPr>
        <w:spacing w:line="360" w:lineRule="auto"/>
        <w:rPr>
          <w:rFonts w:ascii="Times New Roman" w:eastAsia="Times New Roman" w:hAnsi="Times New Roman" w:cs="Times New Roman"/>
          <w:sz w:val="28"/>
          <w:szCs w:val="28"/>
          <w:lang w:val="en-US"/>
        </w:rPr>
      </w:pPr>
      <w:r w:rsidRPr="00483F43">
        <w:rPr>
          <w:rFonts w:ascii="Times New Roman" w:eastAsia="Times New Roman" w:hAnsi="Times New Roman" w:cs="Times New Roman"/>
          <w:sz w:val="28"/>
          <w:szCs w:val="28"/>
          <w:lang w:val="en-US"/>
        </w:rPr>
        <w:t xml:space="preserve">7. </w:t>
      </w:r>
      <w:proofErr w:type="spellStart"/>
      <w:r w:rsidRPr="00483F43">
        <w:rPr>
          <w:rFonts w:ascii="Times New Roman" w:eastAsia="Times New Roman" w:hAnsi="Times New Roman" w:cs="Times New Roman"/>
          <w:sz w:val="28"/>
          <w:szCs w:val="28"/>
          <w:lang w:val="en-US"/>
        </w:rPr>
        <w:t>Mckenzie</w:t>
      </w:r>
      <w:proofErr w:type="spellEnd"/>
      <w:r w:rsidRPr="00483F43">
        <w:rPr>
          <w:rFonts w:ascii="Times New Roman" w:eastAsia="Times New Roman" w:hAnsi="Times New Roman" w:cs="Times New Roman"/>
          <w:sz w:val="28"/>
          <w:szCs w:val="28"/>
          <w:lang w:val="en-US"/>
        </w:rPr>
        <w:t xml:space="preserve"> I., </w:t>
      </w:r>
      <w:proofErr w:type="spellStart"/>
      <w:r w:rsidRPr="00483F43">
        <w:rPr>
          <w:rFonts w:ascii="Times New Roman" w:eastAsia="Times New Roman" w:hAnsi="Times New Roman" w:cs="Times New Roman"/>
          <w:sz w:val="28"/>
          <w:szCs w:val="28"/>
          <w:lang w:val="en-US"/>
        </w:rPr>
        <w:t>Karafolas</w:t>
      </w:r>
      <w:proofErr w:type="spellEnd"/>
      <w:r w:rsidRPr="00483F43">
        <w:rPr>
          <w:rFonts w:ascii="Times New Roman" w:eastAsia="Times New Roman" w:hAnsi="Times New Roman" w:cs="Times New Roman"/>
          <w:sz w:val="28"/>
          <w:szCs w:val="28"/>
          <w:lang w:val="en-US"/>
        </w:rPr>
        <w:t xml:space="preserve"> N. Fiber optic sensing in space structures: The experience of the European space agency / 17th International Conference on Optical </w:t>
      </w:r>
      <w:proofErr w:type="spellStart"/>
      <w:r w:rsidRPr="00483F43">
        <w:rPr>
          <w:rFonts w:ascii="Times New Roman" w:eastAsia="Times New Roman" w:hAnsi="Times New Roman" w:cs="Times New Roman"/>
          <w:sz w:val="28"/>
          <w:szCs w:val="28"/>
          <w:lang w:val="en-US"/>
        </w:rPr>
        <w:t>Fibre</w:t>
      </w:r>
      <w:proofErr w:type="spellEnd"/>
      <w:r w:rsidRPr="00483F43">
        <w:rPr>
          <w:rFonts w:ascii="Times New Roman" w:eastAsia="Times New Roman" w:hAnsi="Times New Roman" w:cs="Times New Roman"/>
          <w:sz w:val="28"/>
          <w:szCs w:val="28"/>
          <w:lang w:val="en-US"/>
        </w:rPr>
        <w:t xml:space="preserve"> Sensors. – 2005. – Proceedings of SPIE, Vol. 5855. </w:t>
      </w:r>
    </w:p>
    <w:p w:rsidR="00442E9E" w:rsidRPr="00483F43" w:rsidRDefault="00442E9E" w:rsidP="005219F8">
      <w:pPr>
        <w:spacing w:line="360" w:lineRule="auto"/>
        <w:rPr>
          <w:rFonts w:ascii="Times New Roman" w:eastAsia="Times New Roman" w:hAnsi="Times New Roman" w:cs="Times New Roman"/>
          <w:sz w:val="28"/>
          <w:szCs w:val="28"/>
        </w:rPr>
      </w:pPr>
      <w:r w:rsidRPr="00483F43">
        <w:rPr>
          <w:rFonts w:ascii="Times New Roman" w:eastAsia="Times New Roman" w:hAnsi="Times New Roman" w:cs="Times New Roman"/>
          <w:sz w:val="28"/>
          <w:szCs w:val="28"/>
          <w:lang w:val="en-US"/>
        </w:rPr>
        <w:t xml:space="preserve">8. Real-time cure monitoring of smart composite materials using extrinsic </w:t>
      </w:r>
      <w:proofErr w:type="spellStart"/>
      <w:r w:rsidRPr="00483F43">
        <w:rPr>
          <w:rFonts w:ascii="Times New Roman" w:eastAsia="Times New Roman" w:hAnsi="Times New Roman" w:cs="Times New Roman"/>
          <w:sz w:val="28"/>
          <w:szCs w:val="28"/>
          <w:lang w:val="en-US"/>
        </w:rPr>
        <w:t>Fabry</w:t>
      </w:r>
      <w:proofErr w:type="spellEnd"/>
      <w:r w:rsidRPr="00483F43">
        <w:rPr>
          <w:rFonts w:ascii="Times New Roman" w:eastAsia="Times New Roman" w:hAnsi="Times New Roman" w:cs="Times New Roman"/>
          <w:sz w:val="28"/>
          <w:szCs w:val="28"/>
          <w:lang w:val="en-US"/>
        </w:rPr>
        <w:t xml:space="preserve">-Perot interferometer and fiber Bragg grating sensors / J. S. </w:t>
      </w:r>
      <w:proofErr w:type="spellStart"/>
      <w:r w:rsidRPr="00483F43">
        <w:rPr>
          <w:rFonts w:ascii="Times New Roman" w:eastAsia="Times New Roman" w:hAnsi="Times New Roman" w:cs="Times New Roman"/>
          <w:sz w:val="28"/>
          <w:szCs w:val="28"/>
          <w:lang w:val="en-US"/>
        </w:rPr>
        <w:t>Leng</w:t>
      </w:r>
      <w:proofErr w:type="spellEnd"/>
      <w:r w:rsidRPr="00483F43">
        <w:rPr>
          <w:rFonts w:ascii="Times New Roman" w:eastAsia="Times New Roman" w:hAnsi="Times New Roman" w:cs="Times New Roman"/>
          <w:sz w:val="28"/>
          <w:szCs w:val="28"/>
          <w:lang w:val="en-US"/>
        </w:rPr>
        <w:t xml:space="preserve">, A. </w:t>
      </w:r>
      <w:proofErr w:type="spellStart"/>
      <w:r w:rsidRPr="00483F43">
        <w:rPr>
          <w:rFonts w:ascii="Times New Roman" w:eastAsia="Times New Roman" w:hAnsi="Times New Roman" w:cs="Times New Roman"/>
          <w:sz w:val="28"/>
          <w:szCs w:val="28"/>
          <w:lang w:val="en-US"/>
        </w:rPr>
        <w:t>Asundiet</w:t>
      </w:r>
      <w:proofErr w:type="spellEnd"/>
      <w:r w:rsidRPr="00483F43">
        <w:rPr>
          <w:rFonts w:ascii="Times New Roman" w:eastAsia="Times New Roman" w:hAnsi="Times New Roman" w:cs="Times New Roman"/>
          <w:sz w:val="28"/>
          <w:szCs w:val="28"/>
          <w:lang w:val="en-US"/>
        </w:rPr>
        <w:t xml:space="preserve">. al. // Smart Materials and Structures. – 2002. – Vol. 11. – P.  </w:t>
      </w:r>
      <w:r w:rsidRPr="00483F43">
        <w:rPr>
          <w:rFonts w:ascii="Times New Roman" w:eastAsia="Times New Roman" w:hAnsi="Times New Roman" w:cs="Times New Roman"/>
          <w:sz w:val="28"/>
          <w:szCs w:val="28"/>
        </w:rPr>
        <w:t>249–255.</w:t>
      </w:r>
    </w:p>
    <w:sectPr w:rsidR="00442E9E" w:rsidRPr="00483F43" w:rsidSect="00973D36">
      <w:footerReference w:type="default" r:id="rId16"/>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3F43" w:rsidRDefault="00483F43" w:rsidP="00483F43">
      <w:pPr>
        <w:spacing w:line="240" w:lineRule="auto"/>
      </w:pPr>
      <w:r>
        <w:separator/>
      </w:r>
    </w:p>
  </w:endnote>
  <w:endnote w:type="continuationSeparator" w:id="0">
    <w:p w:rsidR="00483F43" w:rsidRDefault="00483F43" w:rsidP="00483F4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TimesNewRoman">
    <w:altName w:val="Arial Unicode MS"/>
    <w:panose1 w:val="00000000000000000000"/>
    <w:charset w:val="80"/>
    <w:family w:val="auto"/>
    <w:notTrueType/>
    <w:pitch w:val="default"/>
    <w:sig w:usb0="00000003" w:usb1="08070000" w:usb2="00000010" w:usb3="00000000" w:csb0="00020001" w:csb1="00000000"/>
  </w:font>
  <w:font w:name="Baskerville Old Face">
    <w:panose1 w:val="02020602080505020303"/>
    <w:charset w:val="00"/>
    <w:family w:val="roman"/>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8991871"/>
      <w:docPartObj>
        <w:docPartGallery w:val="Page Numbers (Bottom of Page)"/>
        <w:docPartUnique/>
      </w:docPartObj>
    </w:sdtPr>
    <w:sdtContent>
      <w:p w:rsidR="00483F43" w:rsidRDefault="00483F43">
        <w:pPr>
          <w:pStyle w:val="ae"/>
          <w:jc w:val="center"/>
        </w:pPr>
        <w:r>
          <w:fldChar w:fldCharType="begin"/>
        </w:r>
        <w:r>
          <w:instrText>PAGE   \* MERGEFORMAT</w:instrText>
        </w:r>
        <w:r>
          <w:fldChar w:fldCharType="separate"/>
        </w:r>
        <w:r w:rsidR="00DA564F">
          <w:rPr>
            <w:noProof/>
          </w:rPr>
          <w:t>2</w:t>
        </w:r>
        <w:r>
          <w:fldChar w:fldCharType="end"/>
        </w:r>
      </w:p>
    </w:sdtContent>
  </w:sdt>
  <w:p w:rsidR="00483F43" w:rsidRDefault="00483F43">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3F43" w:rsidRDefault="00483F43" w:rsidP="00483F43">
      <w:pPr>
        <w:spacing w:line="240" w:lineRule="auto"/>
      </w:pPr>
      <w:r>
        <w:separator/>
      </w:r>
    </w:p>
  </w:footnote>
  <w:footnote w:type="continuationSeparator" w:id="0">
    <w:p w:rsidR="00483F43" w:rsidRDefault="00483F43" w:rsidP="00483F43">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544EC5"/>
    <w:multiLevelType w:val="hybridMultilevel"/>
    <w:tmpl w:val="3640C75E"/>
    <w:lvl w:ilvl="0" w:tplc="D5F6D15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5A332473"/>
    <w:multiLevelType w:val="hybridMultilevel"/>
    <w:tmpl w:val="328A523C"/>
    <w:lvl w:ilvl="0" w:tplc="641E313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BB6F19"/>
    <w:rsid w:val="00073FEE"/>
    <w:rsid w:val="000C16F8"/>
    <w:rsid w:val="000C18FD"/>
    <w:rsid w:val="000E4640"/>
    <w:rsid w:val="000F4441"/>
    <w:rsid w:val="001279FC"/>
    <w:rsid w:val="00156D7C"/>
    <w:rsid w:val="00194F9C"/>
    <w:rsid w:val="00197436"/>
    <w:rsid w:val="001B206C"/>
    <w:rsid w:val="001F33D9"/>
    <w:rsid w:val="00213739"/>
    <w:rsid w:val="00256A74"/>
    <w:rsid w:val="002C2667"/>
    <w:rsid w:val="00317B15"/>
    <w:rsid w:val="00327BFA"/>
    <w:rsid w:val="003417D2"/>
    <w:rsid w:val="0038151B"/>
    <w:rsid w:val="00442E9E"/>
    <w:rsid w:val="00462DA0"/>
    <w:rsid w:val="0047680E"/>
    <w:rsid w:val="00483F43"/>
    <w:rsid w:val="00502FCE"/>
    <w:rsid w:val="005219F8"/>
    <w:rsid w:val="00582B48"/>
    <w:rsid w:val="005C5E70"/>
    <w:rsid w:val="005F0187"/>
    <w:rsid w:val="00604B14"/>
    <w:rsid w:val="00632710"/>
    <w:rsid w:val="00667033"/>
    <w:rsid w:val="00686696"/>
    <w:rsid w:val="00695133"/>
    <w:rsid w:val="006D160E"/>
    <w:rsid w:val="006E19FD"/>
    <w:rsid w:val="006F7A56"/>
    <w:rsid w:val="007572FF"/>
    <w:rsid w:val="00773BA3"/>
    <w:rsid w:val="007C71C3"/>
    <w:rsid w:val="007D4E91"/>
    <w:rsid w:val="007D5EDB"/>
    <w:rsid w:val="008C4A8A"/>
    <w:rsid w:val="008E1096"/>
    <w:rsid w:val="00904660"/>
    <w:rsid w:val="00973D36"/>
    <w:rsid w:val="009C529E"/>
    <w:rsid w:val="009D7D18"/>
    <w:rsid w:val="00A022F7"/>
    <w:rsid w:val="00A1391F"/>
    <w:rsid w:val="00A75155"/>
    <w:rsid w:val="00AF4D45"/>
    <w:rsid w:val="00AF754F"/>
    <w:rsid w:val="00B01642"/>
    <w:rsid w:val="00B37BA4"/>
    <w:rsid w:val="00B41D49"/>
    <w:rsid w:val="00B50451"/>
    <w:rsid w:val="00B735AE"/>
    <w:rsid w:val="00B94094"/>
    <w:rsid w:val="00BB6F19"/>
    <w:rsid w:val="00C660D3"/>
    <w:rsid w:val="00C72F66"/>
    <w:rsid w:val="00C93C93"/>
    <w:rsid w:val="00D06FED"/>
    <w:rsid w:val="00D1548C"/>
    <w:rsid w:val="00D353F1"/>
    <w:rsid w:val="00D448A5"/>
    <w:rsid w:val="00D475C4"/>
    <w:rsid w:val="00DA564F"/>
    <w:rsid w:val="00DD3039"/>
    <w:rsid w:val="00DD7D2F"/>
    <w:rsid w:val="00DF5DC0"/>
    <w:rsid w:val="00E04893"/>
    <w:rsid w:val="00E654E7"/>
    <w:rsid w:val="00E8667A"/>
    <w:rsid w:val="00E93282"/>
    <w:rsid w:val="00EC07CF"/>
    <w:rsid w:val="00ED3694"/>
    <w:rsid w:val="00F065C2"/>
    <w:rsid w:val="00F91248"/>
    <w:rsid w:val="00FF0E5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B6F19"/>
    <w:pPr>
      <w:spacing w:after="0" w:line="480" w:lineRule="auto"/>
      <w:ind w:firstLine="567"/>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aliases w:val="Знак4 Знак"/>
    <w:basedOn w:val="a"/>
    <w:link w:val="a4"/>
    <w:rsid w:val="00F91248"/>
    <w:pPr>
      <w:widowControl w:val="0"/>
      <w:overflowPunct w:val="0"/>
      <w:autoSpaceDE w:val="0"/>
      <w:autoSpaceDN w:val="0"/>
      <w:adjustRightInd w:val="0"/>
      <w:spacing w:line="240" w:lineRule="auto"/>
      <w:ind w:firstLine="0"/>
      <w:textAlignment w:val="baseline"/>
    </w:pPr>
    <w:rPr>
      <w:rFonts w:ascii="Times New Roman" w:eastAsia="Times New Roman" w:hAnsi="Times New Roman" w:cs="Times New Roman"/>
      <w:sz w:val="20"/>
      <w:szCs w:val="20"/>
      <w:lang w:eastAsia="ru-RU"/>
    </w:rPr>
  </w:style>
  <w:style w:type="character" w:customStyle="1" w:styleId="a4">
    <w:name w:val="Основной текст Знак"/>
    <w:aliases w:val="Знак4 Знак Знак"/>
    <w:basedOn w:val="a0"/>
    <w:link w:val="a3"/>
    <w:rsid w:val="00F91248"/>
    <w:rPr>
      <w:rFonts w:ascii="Times New Roman" w:eastAsia="Times New Roman" w:hAnsi="Times New Roman" w:cs="Times New Roman"/>
      <w:sz w:val="20"/>
      <w:szCs w:val="20"/>
      <w:lang w:eastAsia="ru-RU"/>
    </w:rPr>
  </w:style>
  <w:style w:type="paragraph" w:styleId="a5">
    <w:name w:val="Balloon Text"/>
    <w:basedOn w:val="a"/>
    <w:link w:val="a6"/>
    <w:uiPriority w:val="99"/>
    <w:semiHidden/>
    <w:unhideWhenUsed/>
    <w:rsid w:val="005F0187"/>
    <w:pPr>
      <w:spacing w:line="240" w:lineRule="auto"/>
    </w:pPr>
    <w:rPr>
      <w:rFonts w:ascii="Tahoma" w:hAnsi="Tahoma" w:cs="Tahoma"/>
      <w:sz w:val="16"/>
      <w:szCs w:val="16"/>
    </w:rPr>
  </w:style>
  <w:style w:type="character" w:customStyle="1" w:styleId="a6">
    <w:name w:val="Текст выноски Знак"/>
    <w:basedOn w:val="a0"/>
    <w:link w:val="a5"/>
    <w:uiPriority w:val="99"/>
    <w:semiHidden/>
    <w:rsid w:val="005F0187"/>
    <w:rPr>
      <w:rFonts w:ascii="Tahoma" w:hAnsi="Tahoma" w:cs="Tahoma"/>
      <w:sz w:val="16"/>
      <w:szCs w:val="16"/>
    </w:rPr>
  </w:style>
  <w:style w:type="paragraph" w:styleId="a7">
    <w:name w:val="No Spacing"/>
    <w:aliases w:val="ТЕКСТ"/>
    <w:basedOn w:val="a"/>
    <w:next w:val="a"/>
    <w:autoRedefine/>
    <w:uiPriority w:val="1"/>
    <w:qFormat/>
    <w:rsid w:val="00B50451"/>
    <w:pPr>
      <w:spacing w:line="360" w:lineRule="auto"/>
    </w:pPr>
    <w:rPr>
      <w:rFonts w:ascii="Times New Roman" w:eastAsia="Calibri" w:hAnsi="Times New Roman" w:cs="Times New Roman"/>
      <w:sz w:val="28"/>
      <w:szCs w:val="28"/>
    </w:rPr>
  </w:style>
  <w:style w:type="table" w:styleId="a8">
    <w:name w:val="Table Grid"/>
    <w:basedOn w:val="a1"/>
    <w:uiPriority w:val="59"/>
    <w:rsid w:val="00ED369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14">
    <w:name w:val="Отчет_14"/>
    <w:link w:val="140"/>
    <w:qFormat/>
    <w:rsid w:val="000F4441"/>
    <w:pPr>
      <w:widowControl w:val="0"/>
      <w:suppressAutoHyphens/>
      <w:spacing w:after="0" w:line="360" w:lineRule="auto"/>
      <w:ind w:firstLine="709"/>
      <w:jc w:val="both"/>
    </w:pPr>
    <w:rPr>
      <w:rFonts w:ascii="Times New Roman" w:eastAsia="Times New Roman" w:hAnsi="Times New Roman" w:cs="Times New Roman"/>
      <w:sz w:val="28"/>
      <w:szCs w:val="20"/>
      <w:lang w:eastAsia="ar-SA"/>
    </w:rPr>
  </w:style>
  <w:style w:type="paragraph" w:customStyle="1" w:styleId="15">
    <w:name w:val="Подрис. подпись 1.5"/>
    <w:basedOn w:val="a"/>
    <w:next w:val="a"/>
    <w:link w:val="150"/>
    <w:qFormat/>
    <w:rsid w:val="000F4441"/>
    <w:pPr>
      <w:widowControl w:val="0"/>
      <w:tabs>
        <w:tab w:val="right" w:leader="dot" w:pos="9639"/>
      </w:tabs>
      <w:suppressAutoHyphens/>
      <w:spacing w:before="240" w:after="120" w:line="360" w:lineRule="auto"/>
      <w:ind w:firstLine="0"/>
      <w:jc w:val="center"/>
    </w:pPr>
    <w:rPr>
      <w:rFonts w:ascii="Times New Roman" w:eastAsia="Times New Roman" w:hAnsi="Times New Roman" w:cs="Times New Roman"/>
      <w:sz w:val="28"/>
      <w:szCs w:val="20"/>
      <w:lang w:eastAsia="ar-SA"/>
    </w:rPr>
  </w:style>
  <w:style w:type="paragraph" w:customStyle="1" w:styleId="a9">
    <w:name w:val="Отчет"/>
    <w:basedOn w:val="a"/>
    <w:link w:val="aa"/>
    <w:rsid w:val="000F4441"/>
    <w:pPr>
      <w:tabs>
        <w:tab w:val="right" w:leader="dot" w:pos="9639"/>
      </w:tabs>
      <w:spacing w:line="360" w:lineRule="auto"/>
      <w:ind w:firstLine="709"/>
    </w:pPr>
    <w:rPr>
      <w:rFonts w:ascii="Times New Roman" w:eastAsia="Times New Roman" w:hAnsi="Times New Roman" w:cs="Times New Roman"/>
      <w:sz w:val="28"/>
      <w:szCs w:val="24"/>
      <w:lang w:eastAsia="ru-RU"/>
    </w:rPr>
  </w:style>
  <w:style w:type="character" w:customStyle="1" w:styleId="aa">
    <w:name w:val="Отчет Знак"/>
    <w:link w:val="a9"/>
    <w:rsid w:val="000F4441"/>
    <w:rPr>
      <w:rFonts w:ascii="Times New Roman" w:eastAsia="Times New Roman" w:hAnsi="Times New Roman" w:cs="Times New Roman"/>
      <w:sz w:val="28"/>
      <w:szCs w:val="24"/>
      <w:lang w:eastAsia="ru-RU"/>
    </w:rPr>
  </w:style>
  <w:style w:type="character" w:customStyle="1" w:styleId="140">
    <w:name w:val="Отчет_14 Знак"/>
    <w:link w:val="14"/>
    <w:rsid w:val="000F4441"/>
    <w:rPr>
      <w:rFonts w:ascii="Times New Roman" w:eastAsia="Times New Roman" w:hAnsi="Times New Roman" w:cs="Times New Roman"/>
      <w:sz w:val="28"/>
      <w:szCs w:val="20"/>
      <w:lang w:eastAsia="ar-SA"/>
    </w:rPr>
  </w:style>
  <w:style w:type="character" w:customStyle="1" w:styleId="150">
    <w:name w:val="Подрис. подпись 1.5 Знак"/>
    <w:link w:val="15"/>
    <w:rsid w:val="000F4441"/>
    <w:rPr>
      <w:rFonts w:ascii="Times New Roman" w:eastAsia="Times New Roman" w:hAnsi="Times New Roman" w:cs="Times New Roman"/>
      <w:sz w:val="28"/>
      <w:szCs w:val="20"/>
      <w:lang w:eastAsia="ar-SA"/>
    </w:rPr>
  </w:style>
  <w:style w:type="paragraph" w:styleId="ab">
    <w:name w:val="List Paragraph"/>
    <w:basedOn w:val="a"/>
    <w:uiPriority w:val="34"/>
    <w:qFormat/>
    <w:rsid w:val="003417D2"/>
    <w:pPr>
      <w:spacing w:after="160" w:line="259" w:lineRule="auto"/>
      <w:ind w:left="720" w:firstLine="0"/>
      <w:contextualSpacing/>
      <w:jc w:val="left"/>
    </w:pPr>
  </w:style>
  <w:style w:type="paragraph" w:styleId="ac">
    <w:name w:val="header"/>
    <w:basedOn w:val="a"/>
    <w:link w:val="ad"/>
    <w:uiPriority w:val="99"/>
    <w:unhideWhenUsed/>
    <w:rsid w:val="00483F43"/>
    <w:pPr>
      <w:tabs>
        <w:tab w:val="center" w:pos="4677"/>
        <w:tab w:val="right" w:pos="9355"/>
      </w:tabs>
      <w:spacing w:line="240" w:lineRule="auto"/>
    </w:pPr>
  </w:style>
  <w:style w:type="character" w:customStyle="1" w:styleId="ad">
    <w:name w:val="Верхний колонтитул Знак"/>
    <w:basedOn w:val="a0"/>
    <w:link w:val="ac"/>
    <w:uiPriority w:val="99"/>
    <w:rsid w:val="00483F43"/>
  </w:style>
  <w:style w:type="paragraph" w:styleId="ae">
    <w:name w:val="footer"/>
    <w:basedOn w:val="a"/>
    <w:link w:val="af"/>
    <w:uiPriority w:val="99"/>
    <w:unhideWhenUsed/>
    <w:rsid w:val="00483F43"/>
    <w:pPr>
      <w:tabs>
        <w:tab w:val="center" w:pos="4677"/>
        <w:tab w:val="right" w:pos="9355"/>
      </w:tabs>
      <w:spacing w:line="240" w:lineRule="auto"/>
    </w:pPr>
  </w:style>
  <w:style w:type="character" w:customStyle="1" w:styleId="af">
    <w:name w:val="Нижний колонтитул Знак"/>
    <w:basedOn w:val="a0"/>
    <w:link w:val="ae"/>
    <w:uiPriority w:val="99"/>
    <w:rsid w:val="00483F4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kompozit-mv@.ru" TargetMode="External"/><Relationship Id="rId13" Type="http://schemas.openxmlformats.org/officeDocument/2006/relationships/image" Target="media/image5.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15</Pages>
  <Words>2266</Words>
  <Characters>15875</Characters>
  <Application>Microsoft Office Word</Application>
  <DocSecurity>0</DocSecurity>
  <Lines>339</Lines>
  <Paragraphs>84</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18129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KOMPOZIT</dc:creator>
  <cp:lastModifiedBy>Маргарита Сергеевна Закржевская</cp:lastModifiedBy>
  <cp:revision>7</cp:revision>
  <dcterms:created xsi:type="dcterms:W3CDTF">2016-06-14T05:37:00Z</dcterms:created>
  <dcterms:modified xsi:type="dcterms:W3CDTF">2016-06-23T11:13:00Z</dcterms:modified>
</cp:coreProperties>
</file>