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618" w:rsidRPr="00DF655E" w:rsidRDefault="00B95A3B" w:rsidP="00DF655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655E">
        <w:rPr>
          <w:rFonts w:ascii="Times New Roman" w:hAnsi="Times New Roman" w:cs="Times New Roman"/>
          <w:b/>
          <w:sz w:val="28"/>
          <w:szCs w:val="28"/>
        </w:rPr>
        <w:t>Совершенствование технологии устранения дефектов крупногабаритны</w:t>
      </w:r>
      <w:r w:rsidR="00DF655E">
        <w:rPr>
          <w:rFonts w:ascii="Times New Roman" w:hAnsi="Times New Roman" w:cs="Times New Roman"/>
          <w:b/>
          <w:sz w:val="28"/>
          <w:szCs w:val="28"/>
        </w:rPr>
        <w:t>х отливках из магниевых сплавов</w:t>
      </w:r>
    </w:p>
    <w:p w:rsidR="0076627D" w:rsidRPr="00DF655E" w:rsidRDefault="00DF655E" w:rsidP="00DF65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Кошелев А.О.</w:t>
      </w:r>
      <w:r w:rsidRPr="00DF655E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F65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Мухина И.Ю.</w:t>
      </w:r>
      <w:r w:rsidRPr="00DF655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6627D" w:rsidRPr="00DF655E">
        <w:rPr>
          <w:rFonts w:ascii="Times New Roman" w:hAnsi="Times New Roman" w:cs="Times New Roman"/>
          <w:sz w:val="28"/>
          <w:szCs w:val="28"/>
        </w:rPr>
        <w:t>к.т.н.</w:t>
      </w:r>
    </w:p>
    <w:p w:rsidR="00DF655E" w:rsidRPr="00DF655E" w:rsidRDefault="00DF655E" w:rsidP="00DF655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i/>
          <w:sz w:val="28"/>
          <w:szCs w:val="28"/>
        </w:rPr>
        <w:t>АО ММЗ «АВАНГАРД»</w:t>
      </w:r>
    </w:p>
    <w:p w:rsidR="00DF655E" w:rsidRDefault="00DF655E" w:rsidP="00DF655E">
      <w:pPr>
        <w:pStyle w:val="Address"/>
        <w:spacing w:after="0" w:line="360" w:lineRule="auto"/>
        <w:ind w:firstLine="0"/>
        <w:jc w:val="left"/>
        <w:rPr>
          <w:rStyle w:val="16pt"/>
          <w:szCs w:val="28"/>
        </w:rPr>
      </w:pPr>
      <w:r>
        <w:rPr>
          <w:bCs/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Федеральное государственное унитарное предприятие «Всероссийский научно-исследовательский институт авиационных материалов» (ФГУП «ВИАМ»), </w:t>
      </w:r>
      <w:r>
        <w:rPr>
          <w:rStyle w:val="16pt"/>
          <w:szCs w:val="28"/>
        </w:rPr>
        <w:t>Москва</w:t>
      </w:r>
    </w:p>
    <w:p w:rsidR="00DF655E" w:rsidRDefault="00DF655E" w:rsidP="00DF655E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F655E" w:rsidRDefault="00DF655E" w:rsidP="00DF655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Аннотация:</w:t>
      </w:r>
    </w:p>
    <w:p w:rsidR="00EB7F9E" w:rsidRPr="00DF655E" w:rsidRDefault="00EB7F9E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F655E">
        <w:rPr>
          <w:rFonts w:ascii="Times New Roman" w:hAnsi="Times New Roman" w:cs="Times New Roman"/>
          <w:sz w:val="28"/>
          <w:szCs w:val="28"/>
        </w:rPr>
        <w:t xml:space="preserve">Литейные магниевые сплавы применяются для изготовления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сложноконтурных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отливок переменного сечения, при производстве</w:t>
      </w:r>
      <w:r w:rsidR="00C55EA6" w:rsidRPr="00DF655E">
        <w:rPr>
          <w:rFonts w:ascii="Times New Roman" w:hAnsi="Times New Roman" w:cs="Times New Roman"/>
          <w:sz w:val="28"/>
          <w:szCs w:val="28"/>
        </w:rPr>
        <w:t xml:space="preserve"> которых</w:t>
      </w:r>
      <w:r w:rsidRPr="00DF655E">
        <w:rPr>
          <w:rFonts w:ascii="Times New Roman" w:hAnsi="Times New Roman" w:cs="Times New Roman"/>
          <w:sz w:val="28"/>
          <w:szCs w:val="28"/>
        </w:rPr>
        <w:t xml:space="preserve"> возможно появление металлургических дефектов в виде раковин,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микрорыхлот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>, надрывов</w:t>
      </w:r>
      <w:r w:rsidR="00C55EA6" w:rsidRPr="00DF655E">
        <w:rPr>
          <w:rFonts w:ascii="Times New Roman" w:hAnsi="Times New Roman" w:cs="Times New Roman"/>
          <w:sz w:val="28"/>
          <w:szCs w:val="28"/>
        </w:rPr>
        <w:t>.</w:t>
      </w:r>
      <w:r w:rsidRPr="00DF655E">
        <w:rPr>
          <w:rFonts w:ascii="Times New Roman" w:hAnsi="Times New Roman" w:cs="Times New Roman"/>
          <w:sz w:val="28"/>
          <w:szCs w:val="28"/>
        </w:rPr>
        <w:t xml:space="preserve"> </w:t>
      </w:r>
      <w:r w:rsidR="00C55EA6" w:rsidRPr="00DF655E">
        <w:rPr>
          <w:rFonts w:ascii="Times New Roman" w:hAnsi="Times New Roman" w:cs="Times New Roman"/>
          <w:sz w:val="28"/>
          <w:szCs w:val="28"/>
        </w:rPr>
        <w:t>У</w:t>
      </w:r>
      <w:r w:rsidRPr="00DF655E">
        <w:rPr>
          <w:rFonts w:ascii="Times New Roman" w:hAnsi="Times New Roman" w:cs="Times New Roman"/>
          <w:sz w:val="28"/>
          <w:szCs w:val="28"/>
        </w:rPr>
        <w:t xml:space="preserve">странение </w:t>
      </w:r>
      <w:r w:rsidR="00C55EA6" w:rsidRPr="00DF655E">
        <w:rPr>
          <w:rFonts w:ascii="Times New Roman" w:hAnsi="Times New Roman" w:cs="Times New Roman"/>
          <w:sz w:val="28"/>
          <w:szCs w:val="28"/>
        </w:rPr>
        <w:t>дефектов</w:t>
      </w:r>
      <w:r w:rsidRPr="00DF655E">
        <w:rPr>
          <w:rFonts w:ascii="Times New Roman" w:hAnsi="Times New Roman" w:cs="Times New Roman"/>
          <w:sz w:val="28"/>
          <w:szCs w:val="28"/>
        </w:rPr>
        <w:t xml:space="preserve"> наиболее экономично и целесообразно методом</w:t>
      </w:r>
      <w:r w:rsidR="00C55EA6" w:rsidRPr="00DF655E">
        <w:rPr>
          <w:rFonts w:ascii="Times New Roman" w:hAnsi="Times New Roman" w:cs="Times New Roman"/>
          <w:sz w:val="28"/>
          <w:szCs w:val="28"/>
        </w:rPr>
        <w:t xml:space="preserve"> их заварки</w:t>
      </w:r>
      <w:r w:rsidRPr="00DF655E">
        <w:rPr>
          <w:rFonts w:ascii="Times New Roman" w:hAnsi="Times New Roman" w:cs="Times New Roman"/>
          <w:sz w:val="28"/>
          <w:szCs w:val="28"/>
        </w:rPr>
        <w:t xml:space="preserve"> аргонодуговой сварк</w:t>
      </w:r>
      <w:r w:rsidR="00C55EA6" w:rsidRPr="00DF655E">
        <w:rPr>
          <w:rFonts w:ascii="Times New Roman" w:hAnsi="Times New Roman" w:cs="Times New Roman"/>
          <w:sz w:val="28"/>
          <w:szCs w:val="28"/>
        </w:rPr>
        <w:t>ой</w:t>
      </w:r>
      <w:r w:rsidRPr="00DF655E">
        <w:rPr>
          <w:rFonts w:ascii="Times New Roman" w:hAnsi="Times New Roman" w:cs="Times New Roman"/>
          <w:sz w:val="28"/>
          <w:szCs w:val="28"/>
        </w:rPr>
        <w:t xml:space="preserve">. Рассмотрены технологические особенности заварки дефектов, влияние сварочного присадочного материала на структуру и механические свойства сварного шва и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околошовной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зоны в сравнении с основным материалом отливки.</w:t>
      </w:r>
    </w:p>
    <w:p w:rsidR="00EB7F9E" w:rsidRPr="00DF655E" w:rsidRDefault="00DF655E" w:rsidP="00DF655E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Ключевые слова:</w:t>
      </w:r>
    </w:p>
    <w:p w:rsidR="00EB7F9E" w:rsidRPr="00DF655E" w:rsidRDefault="00EB7F9E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магниевые сплавы, заварка дефектов, магниевые отливки, аргонодуговая сварка, присадочный материал, режимы термической обработки, микроструктура.</w:t>
      </w:r>
      <w:bookmarkEnd w:id="0"/>
    </w:p>
    <w:p w:rsidR="0076627D" w:rsidRPr="00DF655E" w:rsidRDefault="0076627D" w:rsidP="00DF655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4AE9" w:rsidRPr="00DF655E" w:rsidRDefault="00C74AE9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В настоящее время наблюдается значительный рост магниевой промышленности зарубежных стран: Японии, Израиля, Южной Кореи, Китая, Германии, Канады. Об этом свидетельствуют симпозиумы, проводимые на международном уровне и обширный объем технической литературы, посвященной исследованиям в области разработки новых магниевых сплавов и технологий производства из них литья для изделий </w:t>
      </w:r>
      <w:r w:rsidRPr="00DF655E">
        <w:rPr>
          <w:rFonts w:ascii="Times New Roman" w:hAnsi="Times New Roman" w:cs="Times New Roman"/>
          <w:sz w:val="28"/>
          <w:szCs w:val="28"/>
        </w:rPr>
        <w:lastRenderedPageBreak/>
        <w:t xml:space="preserve">авиакосмической, </w:t>
      </w:r>
      <w:r w:rsidR="00546861" w:rsidRPr="00DF655E">
        <w:rPr>
          <w:rFonts w:ascii="Times New Roman" w:hAnsi="Times New Roman" w:cs="Times New Roman"/>
          <w:sz w:val="28"/>
          <w:szCs w:val="28"/>
        </w:rPr>
        <w:t>нефтяной</w:t>
      </w:r>
      <w:r w:rsidRPr="00DF655E">
        <w:rPr>
          <w:rFonts w:ascii="Times New Roman" w:hAnsi="Times New Roman" w:cs="Times New Roman"/>
          <w:sz w:val="28"/>
          <w:szCs w:val="28"/>
        </w:rPr>
        <w:t>, газовой и других видов промышленности [1</w:t>
      </w:r>
      <w:r w:rsidR="00E97061">
        <w:rPr>
          <w:rFonts w:ascii="Times New Roman" w:hAnsi="Times New Roman" w:cs="Times New Roman"/>
          <w:sz w:val="28"/>
          <w:szCs w:val="28"/>
        </w:rPr>
        <w:t>–</w:t>
      </w:r>
      <w:r w:rsidRPr="00DF655E">
        <w:rPr>
          <w:rFonts w:ascii="Times New Roman" w:hAnsi="Times New Roman" w:cs="Times New Roman"/>
          <w:sz w:val="28"/>
          <w:szCs w:val="28"/>
        </w:rPr>
        <w:t>7].</w:t>
      </w:r>
    </w:p>
    <w:p w:rsidR="00C74AE9" w:rsidRPr="00DF655E" w:rsidRDefault="00C74AE9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Перспективный технологический процесс плавки и литья магниевых сплавов в защитной газовой атмосфере без применения флюсов</w:t>
      </w:r>
      <w:r w:rsidR="007D6899" w:rsidRPr="00DF655E">
        <w:rPr>
          <w:rFonts w:ascii="Times New Roman" w:hAnsi="Times New Roman" w:cs="Times New Roman"/>
          <w:sz w:val="28"/>
          <w:szCs w:val="28"/>
        </w:rPr>
        <w:t>,</w:t>
      </w:r>
      <w:r w:rsidRPr="00DF655E">
        <w:rPr>
          <w:rFonts w:ascii="Times New Roman" w:hAnsi="Times New Roman" w:cs="Times New Roman"/>
          <w:sz w:val="28"/>
          <w:szCs w:val="28"/>
        </w:rPr>
        <w:t xml:space="preserve"> литье в кокиль с внутренним песчаным стержнем и в формы из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холоднотвердеющих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смесей, освоенные на ряде предприятий отрасли, позволяют получать крупногабаритные корпусные отливки (отсеки, основания, корпуса и др.) для ответственных изделий [8-20].</w:t>
      </w:r>
    </w:p>
    <w:p w:rsidR="00C74AE9" w:rsidRPr="00DF655E" w:rsidRDefault="00C74AE9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Как правило, свойства изготавливаемых отливок удовлетворяют требованиям Технических условий, но при серийном производстве трудоемких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сложноконтурных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отливок на отдельных участках в местах наибольших напряжений возможно появление литейных дефектов, которые устраняются методом заварки.</w:t>
      </w:r>
    </w:p>
    <w:p w:rsidR="00E42B16" w:rsidRPr="00DF655E" w:rsidRDefault="00E42B16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По данным литературных источников отечественной и зарубежной литературы по исправлению литейных дефектов методом аргонодуговой заварки большой объем исследований проводил</w:t>
      </w:r>
      <w:r w:rsidR="00E97061">
        <w:rPr>
          <w:rFonts w:ascii="Times New Roman" w:hAnsi="Times New Roman" w:cs="Times New Roman"/>
          <w:sz w:val="28"/>
          <w:szCs w:val="28"/>
        </w:rPr>
        <w:t xml:space="preserve">и в 70-90 годах ХХ века </w:t>
      </w:r>
      <w:r w:rsidRPr="00DF655E">
        <w:rPr>
          <w:rFonts w:ascii="Times New Roman" w:hAnsi="Times New Roman" w:cs="Times New Roman"/>
          <w:sz w:val="28"/>
          <w:szCs w:val="28"/>
        </w:rPr>
        <w:t>[21].</w:t>
      </w:r>
    </w:p>
    <w:p w:rsidR="00E42B16" w:rsidRPr="00DF655E" w:rsidRDefault="00E42B16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В настоящее время наиболее распространенными методами сварки литейных магниевых сплавов является сварка неплавящимся электродом в среде защитных инертных газов (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TIG</w:t>
      </w:r>
      <w:r w:rsidRPr="00DF655E">
        <w:rPr>
          <w:rFonts w:ascii="Times New Roman" w:hAnsi="Times New Roman" w:cs="Times New Roman"/>
          <w:sz w:val="28"/>
          <w:szCs w:val="28"/>
        </w:rPr>
        <w:t>), сварка плавящимся электродом в среде защитных газов (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MIG</w:t>
      </w:r>
      <w:r w:rsidRPr="00DF655E">
        <w:rPr>
          <w:rFonts w:ascii="Times New Roman" w:hAnsi="Times New Roman" w:cs="Times New Roman"/>
          <w:sz w:val="28"/>
          <w:szCs w:val="28"/>
        </w:rPr>
        <w:t>) и контактная точечная сварка (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RSW</w:t>
      </w:r>
      <w:r w:rsidRPr="00DF655E">
        <w:rPr>
          <w:rFonts w:ascii="Times New Roman" w:hAnsi="Times New Roman" w:cs="Times New Roman"/>
          <w:sz w:val="28"/>
          <w:szCs w:val="28"/>
        </w:rPr>
        <w:t>) [22</w:t>
      </w:r>
      <w:r w:rsidR="00E97061">
        <w:rPr>
          <w:rFonts w:ascii="Times New Roman" w:hAnsi="Times New Roman" w:cs="Times New Roman"/>
          <w:sz w:val="28"/>
          <w:szCs w:val="28"/>
        </w:rPr>
        <w:t>–</w:t>
      </w:r>
      <w:r w:rsidRPr="00DF655E">
        <w:rPr>
          <w:rFonts w:ascii="Times New Roman" w:hAnsi="Times New Roman" w:cs="Times New Roman"/>
          <w:sz w:val="28"/>
          <w:szCs w:val="28"/>
        </w:rPr>
        <w:t>2</w:t>
      </w:r>
      <w:r w:rsidR="002A0C12" w:rsidRPr="00DF655E">
        <w:rPr>
          <w:rFonts w:ascii="Times New Roman" w:hAnsi="Times New Roman" w:cs="Times New Roman"/>
          <w:sz w:val="28"/>
          <w:szCs w:val="28"/>
        </w:rPr>
        <w:t>4</w:t>
      </w:r>
      <w:r w:rsidRPr="00DF655E">
        <w:rPr>
          <w:rFonts w:ascii="Times New Roman" w:hAnsi="Times New Roman" w:cs="Times New Roman"/>
          <w:sz w:val="28"/>
          <w:szCs w:val="28"/>
        </w:rPr>
        <w:t xml:space="preserve">], сварка трением с перемешиванием. </w:t>
      </w:r>
    </w:p>
    <w:p w:rsidR="00E42B16" w:rsidRPr="00DF655E" w:rsidRDefault="00546861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Изучение</w:t>
      </w:r>
      <w:r w:rsidR="00E42B16" w:rsidRPr="00DF655E">
        <w:rPr>
          <w:rFonts w:ascii="Times New Roman" w:hAnsi="Times New Roman" w:cs="Times New Roman"/>
          <w:sz w:val="28"/>
          <w:szCs w:val="28"/>
        </w:rPr>
        <w:t xml:space="preserve"> влияния внутренних дефектов на разупрочнение мест заварки и особенности технологии заварки литейных</w:t>
      </w:r>
      <w:r w:rsidRPr="00DF655E">
        <w:rPr>
          <w:rFonts w:ascii="Times New Roman" w:hAnsi="Times New Roman" w:cs="Times New Roman"/>
          <w:sz w:val="28"/>
          <w:szCs w:val="28"/>
        </w:rPr>
        <w:t xml:space="preserve"> магниевых</w:t>
      </w:r>
      <w:r w:rsidR="00E42B16" w:rsidRPr="00DF655E">
        <w:rPr>
          <w:rFonts w:ascii="Times New Roman" w:hAnsi="Times New Roman" w:cs="Times New Roman"/>
          <w:sz w:val="28"/>
          <w:szCs w:val="28"/>
        </w:rPr>
        <w:t xml:space="preserve"> дефектов в сложных магниевых отливках с разными толщинами стенок является актуальной.</w:t>
      </w:r>
    </w:p>
    <w:p w:rsidR="00E42B16" w:rsidRPr="00DF655E" w:rsidRDefault="00E42B16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На российских предприятиях для исправления металлургических дефектов, полученных при литье, таких как газовые раковины,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неслитины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, спаи, рыхлоты, шлаковые включения, завороты, трещины, поверхностные </w:t>
      </w:r>
      <w:r w:rsidRPr="00DF655E">
        <w:rPr>
          <w:rFonts w:ascii="Times New Roman" w:hAnsi="Times New Roman" w:cs="Times New Roman"/>
          <w:sz w:val="28"/>
          <w:szCs w:val="28"/>
        </w:rPr>
        <w:lastRenderedPageBreak/>
        <w:t xml:space="preserve">и сквозные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незаливы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>, дефекты, выявляемые при механической обработке, для всех марок литейных сплавов применяется аргонодуговая сварка.</w:t>
      </w:r>
    </w:p>
    <w:p w:rsidR="00E42B16" w:rsidRPr="00DF655E" w:rsidRDefault="00E42B16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Особенностью сварки магниевых сплавов является высокое сродство магния к кислороду, в результате чего при нагреве происходит интенсивное окисление сплава. Разница в температурах плавления магния и </w:t>
      </w:r>
      <w:proofErr w:type="spellStart"/>
      <w:r w:rsidRPr="00DF655E">
        <w:rPr>
          <w:rFonts w:ascii="Times New Roman" w:hAnsi="Times New Roman" w:cs="Times New Roman"/>
          <w:sz w:val="28"/>
          <w:szCs w:val="28"/>
          <w:lang w:val="en-US"/>
        </w:rPr>
        <w:t>MgO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не позволяет сварщику видеть жидкую ванну металла сварного шва, при этом окись магния может загрязнять зону шва. Для получения качественного сварного соединения</w:t>
      </w:r>
      <w:r w:rsidR="00546861" w:rsidRPr="00DF655E">
        <w:rPr>
          <w:rFonts w:ascii="Times New Roman" w:hAnsi="Times New Roman" w:cs="Times New Roman"/>
          <w:sz w:val="28"/>
          <w:szCs w:val="28"/>
        </w:rPr>
        <w:t>,</w:t>
      </w:r>
      <w:r w:rsidRPr="00DF655E">
        <w:rPr>
          <w:rFonts w:ascii="Times New Roman" w:hAnsi="Times New Roman" w:cs="Times New Roman"/>
          <w:sz w:val="28"/>
          <w:szCs w:val="28"/>
        </w:rPr>
        <w:t xml:space="preserve"> своб</w:t>
      </w:r>
      <w:r w:rsidR="00DF655E">
        <w:rPr>
          <w:rFonts w:ascii="Times New Roman" w:hAnsi="Times New Roman" w:cs="Times New Roman"/>
          <w:sz w:val="28"/>
          <w:szCs w:val="28"/>
        </w:rPr>
        <w:t xml:space="preserve">одного от загрязнений оксидов, </w:t>
      </w:r>
      <w:r w:rsidRPr="00DF655E">
        <w:rPr>
          <w:rFonts w:ascii="Times New Roman" w:hAnsi="Times New Roman" w:cs="Times New Roman"/>
          <w:sz w:val="28"/>
          <w:szCs w:val="28"/>
        </w:rPr>
        <w:t xml:space="preserve">применяется защита расплавленного металла шва и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околошовной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</w:t>
      </w:r>
      <w:r w:rsidR="00240D5E" w:rsidRPr="00DF655E">
        <w:rPr>
          <w:rFonts w:ascii="Times New Roman" w:hAnsi="Times New Roman" w:cs="Times New Roman"/>
          <w:sz w:val="28"/>
          <w:szCs w:val="28"/>
        </w:rPr>
        <w:t xml:space="preserve">зоны от атмосферного воздуха в виде инертного газа, аргона или гелия, или жидкого </w:t>
      </w:r>
      <w:proofErr w:type="spellStart"/>
      <w:r w:rsidR="00240D5E" w:rsidRPr="00DF655E">
        <w:rPr>
          <w:rFonts w:ascii="Times New Roman" w:hAnsi="Times New Roman" w:cs="Times New Roman"/>
          <w:sz w:val="28"/>
          <w:szCs w:val="28"/>
        </w:rPr>
        <w:t>бесхлоридного</w:t>
      </w:r>
      <w:proofErr w:type="spellEnd"/>
      <w:r w:rsidR="00240D5E" w:rsidRPr="00DF655E">
        <w:rPr>
          <w:rFonts w:ascii="Times New Roman" w:hAnsi="Times New Roman" w:cs="Times New Roman"/>
          <w:sz w:val="28"/>
          <w:szCs w:val="28"/>
        </w:rPr>
        <w:t xml:space="preserve"> флюса. В результате реакции флюса с</w:t>
      </w:r>
      <w:r w:rsidR="00546861" w:rsidRPr="00DF655E">
        <w:rPr>
          <w:rFonts w:ascii="Times New Roman" w:hAnsi="Times New Roman" w:cs="Times New Roman"/>
          <w:sz w:val="28"/>
          <w:szCs w:val="28"/>
        </w:rPr>
        <w:t xml:space="preserve"> продуктами </w:t>
      </w:r>
      <w:r w:rsidR="00240D5E" w:rsidRPr="00DF655E">
        <w:rPr>
          <w:rFonts w:ascii="Times New Roman" w:hAnsi="Times New Roman" w:cs="Times New Roman"/>
          <w:sz w:val="28"/>
          <w:szCs w:val="28"/>
        </w:rPr>
        <w:t xml:space="preserve">окисления магния и других элементов, входящих в сплав, образуются соединения с меньшим удельным весом и более низкой температурой плавления, чем окись магния. Они </w:t>
      </w:r>
      <w:proofErr w:type="gramStart"/>
      <w:r w:rsidR="00240D5E" w:rsidRPr="00DF655E">
        <w:rPr>
          <w:rFonts w:ascii="Times New Roman" w:hAnsi="Times New Roman" w:cs="Times New Roman"/>
          <w:sz w:val="28"/>
          <w:szCs w:val="28"/>
        </w:rPr>
        <w:t>могут подниматься в шлаковую</w:t>
      </w:r>
      <w:proofErr w:type="gramEnd"/>
      <w:r w:rsidR="00240D5E" w:rsidRPr="00DF655E">
        <w:rPr>
          <w:rFonts w:ascii="Times New Roman" w:hAnsi="Times New Roman" w:cs="Times New Roman"/>
          <w:sz w:val="28"/>
          <w:szCs w:val="28"/>
        </w:rPr>
        <w:t xml:space="preserve"> зону и очищать при этом шов от загрязнений. Однако применение флюса значительно осл</w:t>
      </w:r>
      <w:r w:rsidR="00546861" w:rsidRPr="00DF655E">
        <w:rPr>
          <w:rFonts w:ascii="Times New Roman" w:hAnsi="Times New Roman" w:cs="Times New Roman"/>
          <w:sz w:val="28"/>
          <w:szCs w:val="28"/>
        </w:rPr>
        <w:t>ожняет процесс заварки дефектов, поэтому предпочтительным является использование газовой защиты.</w:t>
      </w:r>
    </w:p>
    <w:p w:rsidR="00240D5E" w:rsidRPr="00DF655E" w:rsidRDefault="00240D5E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Следующим важным моментом при сварке является правильно подобранный присад</w:t>
      </w:r>
      <w:r w:rsidR="00DF655E">
        <w:rPr>
          <w:rFonts w:ascii="Times New Roman" w:hAnsi="Times New Roman" w:cs="Times New Roman"/>
          <w:sz w:val="28"/>
          <w:szCs w:val="28"/>
        </w:rPr>
        <w:t>очный материал. В качестве присадочного материала для сплавов системы</w:t>
      </w:r>
      <w:r w:rsidRPr="00DF655E">
        <w:rPr>
          <w:rFonts w:ascii="Times New Roman" w:hAnsi="Times New Roman" w:cs="Times New Roman"/>
          <w:sz w:val="28"/>
          <w:szCs w:val="28"/>
        </w:rPr>
        <w:t xml:space="preserve"> 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 xml:space="preserve"> (</w:t>
      </w:r>
      <w:r w:rsidR="00546861" w:rsidRPr="00DF655E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="00546861" w:rsidRPr="00DF655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546861" w:rsidRPr="00DF655E">
        <w:rPr>
          <w:rFonts w:ascii="Times New Roman" w:hAnsi="Times New Roman" w:cs="Times New Roman"/>
          <w:sz w:val="28"/>
          <w:szCs w:val="28"/>
        </w:rPr>
        <w:t xml:space="preserve">, </w:t>
      </w:r>
      <w:r w:rsidRPr="00DF655E">
        <w:rPr>
          <w:rFonts w:ascii="Times New Roman" w:hAnsi="Times New Roman" w:cs="Times New Roman"/>
          <w:sz w:val="28"/>
          <w:szCs w:val="28"/>
        </w:rPr>
        <w:t xml:space="preserve">МЛ5, МЛ5пч, ВМЛ18 и др.) используют присадку, изготовленную из основного материала или прессованную проволоку марки СВ-5 (табл. 1). </w:t>
      </w:r>
      <w:proofErr w:type="gramStart"/>
      <w:r w:rsidRPr="00DF655E"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 w:rsidRPr="00DF655E">
        <w:rPr>
          <w:rFonts w:ascii="Times New Roman" w:hAnsi="Times New Roman" w:cs="Times New Roman"/>
          <w:sz w:val="28"/>
          <w:szCs w:val="28"/>
        </w:rPr>
        <w:t xml:space="preserve"> применение проволоки из деформируемого магниевого сплава той же системы марки МА5. Также можно использовать импортную прессованную проволоку марки Т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IG</w:t>
      </w:r>
      <w:r w:rsidRPr="00DF655E">
        <w:rPr>
          <w:rFonts w:ascii="Times New Roman" w:hAnsi="Times New Roman" w:cs="Times New Roman"/>
          <w:sz w:val="28"/>
          <w:szCs w:val="28"/>
        </w:rPr>
        <w:t>-395.</w:t>
      </w:r>
    </w:p>
    <w:p w:rsidR="00240D5E" w:rsidRPr="00DF655E" w:rsidRDefault="00240D5E" w:rsidP="00DF65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Для сплавов системы 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655E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м</w:t>
      </w:r>
      <w:r w:rsidR="00546861" w:rsidRPr="00DF655E">
        <w:rPr>
          <w:rFonts w:ascii="Times New Roman" w:hAnsi="Times New Roman" w:cs="Times New Roman"/>
          <w:sz w:val="28"/>
          <w:szCs w:val="28"/>
        </w:rPr>
        <w:t>арок МЛ8, МЛ12, ВМЛ20</w:t>
      </w:r>
      <w:r w:rsidRPr="00DF655E">
        <w:rPr>
          <w:rFonts w:ascii="Times New Roman" w:hAnsi="Times New Roman" w:cs="Times New Roman"/>
          <w:sz w:val="28"/>
          <w:szCs w:val="28"/>
        </w:rPr>
        <w:t xml:space="preserve"> применяют сварочную проволоку, содержащую</w:t>
      </w:r>
      <w:r w:rsidR="00546861" w:rsidRPr="00DF655E">
        <w:rPr>
          <w:rFonts w:ascii="Times New Roman" w:hAnsi="Times New Roman" w:cs="Times New Roman"/>
          <w:sz w:val="28"/>
          <w:szCs w:val="28"/>
        </w:rPr>
        <w:t xml:space="preserve"> редкоземельный элемент</w:t>
      </w:r>
      <w:r w:rsidRPr="00DF655E">
        <w:rPr>
          <w:rFonts w:ascii="Times New Roman" w:hAnsi="Times New Roman" w:cs="Times New Roman"/>
          <w:sz w:val="28"/>
          <w:szCs w:val="28"/>
        </w:rPr>
        <w:t xml:space="preserve"> лантан. Для тонкостенных отливок, имеющих переплеты, ребра жесткости применяют проволоку марки СВ-122 или импортную, марки Т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46861" w:rsidRPr="00DF655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DF655E">
        <w:rPr>
          <w:rFonts w:ascii="Times New Roman" w:hAnsi="Times New Roman" w:cs="Times New Roman"/>
          <w:sz w:val="28"/>
          <w:szCs w:val="28"/>
        </w:rPr>
        <w:t>-396.</w:t>
      </w:r>
    </w:p>
    <w:p w:rsidR="00651E90" w:rsidRPr="000E7319" w:rsidRDefault="00651E90" w:rsidP="00651E9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0E7319">
        <w:rPr>
          <w:rFonts w:ascii="Times New Roman" w:hAnsi="Times New Roman" w:cs="Times New Roman"/>
          <w:sz w:val="24"/>
          <w:szCs w:val="28"/>
        </w:rPr>
        <w:lastRenderedPageBreak/>
        <w:t>Таблица 1</w:t>
      </w:r>
    </w:p>
    <w:p w:rsidR="00651E90" w:rsidRPr="000E7319" w:rsidRDefault="00651E90" w:rsidP="00651E9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E7319">
        <w:rPr>
          <w:rFonts w:ascii="Times New Roman" w:hAnsi="Times New Roman" w:cs="Times New Roman"/>
          <w:sz w:val="24"/>
          <w:szCs w:val="28"/>
        </w:rPr>
        <w:t>Химический состав присадочных материалов марок СВ-5 и СВ-122.</w:t>
      </w:r>
    </w:p>
    <w:tbl>
      <w:tblPr>
        <w:tblStyle w:val="a3"/>
        <w:tblpPr w:leftFromText="180" w:rightFromText="180" w:vertAnchor="text" w:horzAnchor="margin" w:tblpX="-68" w:tblpY="202"/>
        <w:tblW w:w="9356" w:type="dxa"/>
        <w:tblLayout w:type="fixed"/>
        <w:tblLook w:val="04A0" w:firstRow="1" w:lastRow="0" w:firstColumn="1" w:lastColumn="0" w:noHBand="0" w:noVBand="1"/>
      </w:tblPr>
      <w:tblGrid>
        <w:gridCol w:w="1310"/>
        <w:gridCol w:w="534"/>
        <w:gridCol w:w="776"/>
        <w:gridCol w:w="709"/>
        <w:gridCol w:w="850"/>
        <w:gridCol w:w="709"/>
        <w:gridCol w:w="709"/>
        <w:gridCol w:w="730"/>
        <w:gridCol w:w="730"/>
        <w:gridCol w:w="730"/>
        <w:gridCol w:w="730"/>
        <w:gridCol w:w="839"/>
      </w:tblGrid>
      <w:tr w:rsidR="00651E90" w:rsidRPr="000E7319" w:rsidTr="008C4489">
        <w:tc>
          <w:tcPr>
            <w:tcW w:w="1310" w:type="dxa"/>
            <w:vMerge w:val="restart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proofErr w:type="gramStart"/>
            <w:r w:rsidRPr="000E7319">
              <w:rPr>
                <w:rFonts w:ascii="Times New Roman" w:hAnsi="Times New Roman" w:cs="Times New Roman"/>
                <w:szCs w:val="28"/>
              </w:rPr>
              <w:t>Присадоч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0E7319">
              <w:rPr>
                <w:rFonts w:ascii="Times New Roman" w:hAnsi="Times New Roman" w:cs="Times New Roman"/>
                <w:szCs w:val="28"/>
              </w:rPr>
              <w:t>ный</w:t>
            </w:r>
            <w:proofErr w:type="spellEnd"/>
            <w:proofErr w:type="gramEnd"/>
            <w:r w:rsidRPr="000E7319">
              <w:rPr>
                <w:rFonts w:ascii="Times New Roman" w:hAnsi="Times New Roman" w:cs="Times New Roman"/>
                <w:szCs w:val="28"/>
              </w:rPr>
              <w:t xml:space="preserve"> материал</w:t>
            </w:r>
          </w:p>
        </w:tc>
        <w:tc>
          <w:tcPr>
            <w:tcW w:w="4287" w:type="dxa"/>
            <w:gridSpan w:val="6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Основные компоненты, %</w:t>
            </w:r>
          </w:p>
        </w:tc>
        <w:tc>
          <w:tcPr>
            <w:tcW w:w="3759" w:type="dxa"/>
            <w:gridSpan w:val="5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Примеси, %</w:t>
            </w:r>
          </w:p>
        </w:tc>
      </w:tr>
      <w:tr w:rsidR="00651E90" w:rsidRPr="000E7319" w:rsidTr="008C4489">
        <w:tc>
          <w:tcPr>
            <w:tcW w:w="1310" w:type="dxa"/>
            <w:vMerge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534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Mg</w:t>
            </w:r>
          </w:p>
        </w:tc>
        <w:tc>
          <w:tcPr>
            <w:tcW w:w="776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Al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Zn</w:t>
            </w:r>
          </w:p>
        </w:tc>
        <w:tc>
          <w:tcPr>
            <w:tcW w:w="85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Zr</w:t>
            </w:r>
            <w:proofErr w:type="spellEnd"/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La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proofErr w:type="spellStart"/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Mn</w:t>
            </w:r>
            <w:proofErr w:type="spellEnd"/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Ti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Fe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Cu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  <w:lang w:val="en-US"/>
              </w:rPr>
            </w:pPr>
            <w:r w:rsidRPr="000E7319">
              <w:rPr>
                <w:rFonts w:ascii="Times New Roman" w:hAnsi="Times New Roman" w:cs="Times New Roman"/>
                <w:szCs w:val="28"/>
                <w:lang w:val="en-US"/>
              </w:rPr>
              <w:t>Be</w:t>
            </w:r>
          </w:p>
        </w:tc>
        <w:tc>
          <w:tcPr>
            <w:tcW w:w="839" w:type="dxa"/>
            <w:vAlign w:val="center"/>
          </w:tcPr>
          <w:p w:rsidR="00651E90" w:rsidRPr="000E7319" w:rsidRDefault="00651E90" w:rsidP="008C4489">
            <w:pPr>
              <w:ind w:left="-115" w:right="-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Сумма</w:t>
            </w:r>
          </w:p>
        </w:tc>
      </w:tr>
      <w:tr w:rsidR="00651E90" w:rsidRPr="000E7319" w:rsidTr="008C4489">
        <w:trPr>
          <w:cantSplit/>
          <w:trHeight w:val="940"/>
        </w:trPr>
        <w:tc>
          <w:tcPr>
            <w:tcW w:w="131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СВ-5</w:t>
            </w:r>
          </w:p>
        </w:tc>
        <w:tc>
          <w:tcPr>
            <w:tcW w:w="534" w:type="dxa"/>
            <w:textDirection w:val="btLr"/>
            <w:vAlign w:val="center"/>
          </w:tcPr>
          <w:p w:rsidR="00651E90" w:rsidRPr="000E7319" w:rsidRDefault="00651E90" w:rsidP="008C4489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Основа</w:t>
            </w:r>
          </w:p>
        </w:tc>
        <w:tc>
          <w:tcPr>
            <w:tcW w:w="776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8,0-9,5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1,7-2,2</w:t>
            </w:r>
          </w:p>
        </w:tc>
        <w:tc>
          <w:tcPr>
            <w:tcW w:w="85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0,001-0,1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0,15-0,5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0,001-0,1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0,06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0,1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0,002</w:t>
            </w:r>
          </w:p>
        </w:tc>
        <w:tc>
          <w:tcPr>
            <w:tcW w:w="83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0,50</w:t>
            </w:r>
          </w:p>
        </w:tc>
      </w:tr>
      <w:tr w:rsidR="00651E90" w:rsidRPr="000E7319" w:rsidTr="008C4489">
        <w:trPr>
          <w:cantSplit/>
          <w:trHeight w:val="981"/>
        </w:trPr>
        <w:tc>
          <w:tcPr>
            <w:tcW w:w="131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СВ-122</w:t>
            </w:r>
          </w:p>
        </w:tc>
        <w:tc>
          <w:tcPr>
            <w:tcW w:w="534" w:type="dxa"/>
            <w:textDirection w:val="btLr"/>
            <w:vAlign w:val="center"/>
          </w:tcPr>
          <w:p w:rsidR="00651E90" w:rsidRPr="000E7319" w:rsidRDefault="00651E90" w:rsidP="008C4489">
            <w:pPr>
              <w:ind w:left="113" w:right="113"/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Основа</w:t>
            </w:r>
          </w:p>
        </w:tc>
        <w:tc>
          <w:tcPr>
            <w:tcW w:w="776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Не более 0,02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4,0-5,0</w:t>
            </w:r>
          </w:p>
        </w:tc>
        <w:tc>
          <w:tcPr>
            <w:tcW w:w="85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0,6-1,1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1,1-1,5</w:t>
            </w:r>
          </w:p>
        </w:tc>
        <w:tc>
          <w:tcPr>
            <w:tcW w:w="70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0,01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0,03</w:t>
            </w:r>
          </w:p>
        </w:tc>
        <w:tc>
          <w:tcPr>
            <w:tcW w:w="730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-</w:t>
            </w:r>
          </w:p>
        </w:tc>
        <w:tc>
          <w:tcPr>
            <w:tcW w:w="839" w:type="dxa"/>
            <w:vAlign w:val="center"/>
          </w:tcPr>
          <w:p w:rsidR="00651E90" w:rsidRPr="000E7319" w:rsidRDefault="00651E90" w:rsidP="008C4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0E7319">
              <w:rPr>
                <w:rFonts w:ascii="Times New Roman" w:hAnsi="Times New Roman" w:cs="Times New Roman"/>
                <w:szCs w:val="28"/>
              </w:rPr>
              <w:t>0,20</w:t>
            </w:r>
          </w:p>
        </w:tc>
      </w:tr>
    </w:tbl>
    <w:p w:rsidR="00651E90" w:rsidRDefault="00651E90" w:rsidP="00E97061">
      <w:pPr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0D5E" w:rsidRPr="00DF655E" w:rsidRDefault="00240D5E" w:rsidP="00E97061">
      <w:pPr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Метод приготовления присадочного материала оказывает влияние на качество заварки дефектов. При использовании литых прутков в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околошовной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зоне и основном металле часто выявляются рыхлоты и трещины. При этом возможно снижение прочности и относительного удлинения шва за</w:t>
      </w:r>
      <w:r w:rsidR="00DF655E">
        <w:rPr>
          <w:rFonts w:ascii="Times New Roman" w:hAnsi="Times New Roman" w:cs="Times New Roman"/>
          <w:sz w:val="28"/>
          <w:szCs w:val="28"/>
        </w:rPr>
        <w:t>варки отливок примерно на 0,3–</w:t>
      </w:r>
      <w:r w:rsidRPr="00DF655E">
        <w:rPr>
          <w:rFonts w:ascii="Times New Roman" w:hAnsi="Times New Roman" w:cs="Times New Roman"/>
          <w:sz w:val="28"/>
          <w:szCs w:val="28"/>
        </w:rPr>
        <w:t>0,4 % соответственно. Поэтому при заварке дефектов рекомендуется использовать проволоку, изготовленную методом прессования. Прессованная проволока обеспечивает более высокие показатели механических свойств отливок в местах заварки дефектов.</w:t>
      </w:r>
    </w:p>
    <w:p w:rsidR="00B375E7" w:rsidRPr="00DF655E" w:rsidRDefault="00240D5E" w:rsidP="00E97061">
      <w:pPr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В случае</w:t>
      </w:r>
      <w:proofErr w:type="gramStart"/>
      <w:r w:rsidRPr="00DF655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F655E">
        <w:rPr>
          <w:rFonts w:ascii="Times New Roman" w:hAnsi="Times New Roman" w:cs="Times New Roman"/>
          <w:sz w:val="28"/>
          <w:szCs w:val="28"/>
        </w:rPr>
        <w:t xml:space="preserve"> если процесс сварки замедляется, то в шве и в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околошовной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зоне возможен рост зерна, что в свою очередь может быть причиной снижения механических свойств металла этой зоны.</w:t>
      </w:r>
      <w:r w:rsidR="00B375E7" w:rsidRPr="00DF65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0D5E" w:rsidRPr="00DF655E" w:rsidRDefault="00B375E7" w:rsidP="00E97061">
      <w:pPr>
        <w:spacing w:after="0" w:line="384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655E">
        <w:rPr>
          <w:rFonts w:ascii="Times New Roman" w:hAnsi="Times New Roman" w:cs="Times New Roman"/>
          <w:sz w:val="28"/>
          <w:szCs w:val="28"/>
        </w:rPr>
        <w:t xml:space="preserve">Заварка дефектов сплавов системы 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655E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затруднена не только вследствие высокой склонности к окислению, но и в результате повышенной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горячеломкости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, обусловленной широким интервалом кристаллизации сплавов системы 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655E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>, который превышает 100</w:t>
      </w:r>
      <w:r w:rsidR="00DF655E">
        <w:rPr>
          <w:rFonts w:ascii="Times New Roman" w:hAnsi="Times New Roman" w:cs="Times New Roman"/>
          <w:sz w:val="28"/>
          <w:szCs w:val="28"/>
        </w:rPr>
        <w:t>°</w:t>
      </w:r>
      <w:r w:rsidRPr="00DF655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Горячеломкость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сплавов эвтектического типа, к которым относится наибольшее число высокопрочных литейных магниевых сплавов тем выше, чем больше эффективность интервала кристаллизации, рис. 1.</w:t>
      </w:r>
      <w:proofErr w:type="gramEnd"/>
      <w:r w:rsidRPr="00DF655E">
        <w:rPr>
          <w:rFonts w:ascii="Times New Roman" w:hAnsi="Times New Roman" w:cs="Times New Roman"/>
          <w:sz w:val="28"/>
          <w:szCs w:val="28"/>
        </w:rPr>
        <w:t xml:space="preserve"> Из </w:t>
      </w:r>
      <w:r w:rsidRPr="00DF655E">
        <w:rPr>
          <w:rFonts w:ascii="Times New Roman" w:hAnsi="Times New Roman" w:cs="Times New Roman"/>
          <w:sz w:val="28"/>
          <w:szCs w:val="28"/>
        </w:rPr>
        <w:lastRenderedPageBreak/>
        <w:t>приведенного рисунка видно, что по степени сужения указанного интервала сплавы располагаются следующим образом: МЛ12 (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 xml:space="preserve"> = 4,5 %), МЛ8 (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 xml:space="preserve"> = 5,5 – 6 %), ВМЛ20 (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 xml:space="preserve"> ≥ 8,7 %) при посто</w:t>
      </w:r>
      <w:r w:rsidR="00E97061">
        <w:rPr>
          <w:rFonts w:ascii="Times New Roman" w:hAnsi="Times New Roman" w:cs="Times New Roman"/>
          <w:sz w:val="28"/>
          <w:szCs w:val="28"/>
        </w:rPr>
        <w:t>янном содержании циркония 0,6–0,7</w:t>
      </w:r>
      <w:r w:rsidRPr="00DF655E">
        <w:rPr>
          <w:rFonts w:ascii="Times New Roman" w:hAnsi="Times New Roman" w:cs="Times New Roman"/>
          <w:sz w:val="28"/>
          <w:szCs w:val="28"/>
        </w:rPr>
        <w:t xml:space="preserve">%. Показатели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горячеломкости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соответственно составляют 32,5, 30, 27 мм по кольцевой пробе.</w:t>
      </w:r>
    </w:p>
    <w:p w:rsidR="00AB6CC0" w:rsidRDefault="00AB6CC0" w:rsidP="00DF6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CC0" w:rsidRPr="00AB6CC0" w:rsidRDefault="002A0C12" w:rsidP="00AB6CC0">
      <w:pPr>
        <w:spacing w:after="0" w:line="360" w:lineRule="auto"/>
        <w:jc w:val="center"/>
        <w:rPr>
          <w:rFonts w:ascii="Times New Roman" w:hAnsi="Times New Roman" w:cs="Times New Roman"/>
          <w:sz w:val="6"/>
          <w:szCs w:val="28"/>
        </w:rPr>
      </w:pPr>
      <w:r w:rsidRPr="00DF6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0000" cy="282604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2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8F1" w:rsidRPr="000E7319" w:rsidRDefault="00320B1D" w:rsidP="00AB6CC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0E7319">
        <w:rPr>
          <w:rFonts w:ascii="Times New Roman" w:hAnsi="Times New Roman" w:cs="Times New Roman"/>
          <w:sz w:val="24"/>
          <w:szCs w:val="28"/>
        </w:rPr>
        <w:t>Рис. 1</w:t>
      </w:r>
      <w:r w:rsidR="000E7319" w:rsidRPr="000E7319">
        <w:rPr>
          <w:rFonts w:ascii="Times New Roman" w:hAnsi="Times New Roman" w:cs="Times New Roman"/>
          <w:sz w:val="24"/>
          <w:szCs w:val="28"/>
        </w:rPr>
        <w:t xml:space="preserve"> –</w:t>
      </w:r>
      <w:r w:rsidRPr="000E7319">
        <w:rPr>
          <w:rFonts w:ascii="Times New Roman" w:hAnsi="Times New Roman" w:cs="Times New Roman"/>
          <w:sz w:val="24"/>
          <w:szCs w:val="28"/>
        </w:rPr>
        <w:t xml:space="preserve"> Диаграмма состояния системы </w:t>
      </w:r>
      <w:r w:rsidRPr="000E7319">
        <w:rPr>
          <w:rFonts w:ascii="Times New Roman" w:hAnsi="Times New Roman" w:cs="Times New Roman"/>
          <w:sz w:val="24"/>
          <w:szCs w:val="28"/>
          <w:lang w:val="en-US"/>
        </w:rPr>
        <w:t>Mg</w:t>
      </w:r>
      <w:r w:rsidRPr="000E7319">
        <w:rPr>
          <w:rFonts w:ascii="Times New Roman" w:hAnsi="Times New Roman" w:cs="Times New Roman"/>
          <w:sz w:val="24"/>
          <w:szCs w:val="28"/>
        </w:rPr>
        <w:t>-</w:t>
      </w:r>
      <w:r w:rsidRPr="000E7319">
        <w:rPr>
          <w:rFonts w:ascii="Times New Roman" w:hAnsi="Times New Roman" w:cs="Times New Roman"/>
          <w:sz w:val="24"/>
          <w:szCs w:val="28"/>
          <w:lang w:val="en-US"/>
        </w:rPr>
        <w:t>Zn</w:t>
      </w:r>
      <w:r w:rsidRPr="000E7319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0E7319">
        <w:rPr>
          <w:rFonts w:ascii="Times New Roman" w:hAnsi="Times New Roman" w:cs="Times New Roman"/>
          <w:sz w:val="24"/>
          <w:szCs w:val="28"/>
          <w:lang w:val="en-US"/>
        </w:rPr>
        <w:t>Zr</w:t>
      </w:r>
      <w:proofErr w:type="spellEnd"/>
      <w:r w:rsidRPr="000E7319">
        <w:rPr>
          <w:rFonts w:ascii="Times New Roman" w:hAnsi="Times New Roman" w:cs="Times New Roman"/>
          <w:sz w:val="24"/>
          <w:szCs w:val="28"/>
        </w:rPr>
        <w:t xml:space="preserve"> (вертикальное сечение при содержании 0,6</w:t>
      </w:r>
      <w:r w:rsidR="00546861" w:rsidRPr="000E7319">
        <w:rPr>
          <w:rFonts w:ascii="Times New Roman" w:hAnsi="Times New Roman" w:cs="Times New Roman"/>
          <w:sz w:val="24"/>
          <w:szCs w:val="28"/>
        </w:rPr>
        <w:t xml:space="preserve"> – 0,7</w:t>
      </w:r>
      <w:r w:rsidRPr="000E7319">
        <w:rPr>
          <w:rFonts w:ascii="Times New Roman" w:hAnsi="Times New Roman" w:cs="Times New Roman"/>
          <w:sz w:val="24"/>
          <w:szCs w:val="28"/>
        </w:rPr>
        <w:t xml:space="preserve"> % </w:t>
      </w:r>
      <w:proofErr w:type="spellStart"/>
      <w:r w:rsidRPr="000E7319">
        <w:rPr>
          <w:rFonts w:ascii="Times New Roman" w:hAnsi="Times New Roman" w:cs="Times New Roman"/>
          <w:sz w:val="24"/>
          <w:szCs w:val="28"/>
          <w:lang w:val="en-US"/>
        </w:rPr>
        <w:t>Zr</w:t>
      </w:r>
      <w:proofErr w:type="spellEnd"/>
      <w:r w:rsidR="00651E90">
        <w:rPr>
          <w:rFonts w:ascii="Times New Roman" w:hAnsi="Times New Roman" w:cs="Times New Roman"/>
          <w:sz w:val="24"/>
          <w:szCs w:val="28"/>
        </w:rPr>
        <w:t xml:space="preserve">), ------ </w:t>
      </w:r>
      <w:r w:rsidRPr="000E7319">
        <w:rPr>
          <w:rFonts w:ascii="Times New Roman" w:hAnsi="Times New Roman" w:cs="Times New Roman"/>
          <w:sz w:val="24"/>
          <w:szCs w:val="28"/>
        </w:rPr>
        <w:t>линия начала линейной усадки.</w:t>
      </w:r>
    </w:p>
    <w:p w:rsidR="001D38F1" w:rsidRPr="00AB6CC0" w:rsidRDefault="001D38F1" w:rsidP="00DF655E">
      <w:pPr>
        <w:spacing w:after="0" w:line="360" w:lineRule="auto"/>
        <w:jc w:val="both"/>
        <w:rPr>
          <w:rFonts w:ascii="Times New Roman" w:hAnsi="Times New Roman" w:cs="Times New Roman"/>
          <w:sz w:val="18"/>
          <w:szCs w:val="28"/>
        </w:rPr>
      </w:pPr>
    </w:p>
    <w:p w:rsidR="001D38F1" w:rsidRPr="00DF655E" w:rsidRDefault="002A0C12" w:rsidP="000E73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В таблице 2 приведены механические свойства высокопрочных литейных магниевых сплавов систем 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F655E">
        <w:rPr>
          <w:rFonts w:ascii="Times New Roman" w:hAnsi="Times New Roman" w:cs="Times New Roman"/>
          <w:sz w:val="28"/>
          <w:szCs w:val="28"/>
          <w:lang w:val="en-US"/>
        </w:rPr>
        <w:t>Zr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(МЛ12, МЛ8, ВМЛ20) и 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DF655E">
        <w:rPr>
          <w:rFonts w:ascii="Times New Roman" w:hAnsi="Times New Roman" w:cs="Times New Roman"/>
          <w:sz w:val="28"/>
          <w:szCs w:val="28"/>
        </w:rPr>
        <w:t>-</w:t>
      </w:r>
      <w:r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DF655E">
        <w:rPr>
          <w:rFonts w:ascii="Times New Roman" w:hAnsi="Times New Roman" w:cs="Times New Roman"/>
          <w:sz w:val="28"/>
          <w:szCs w:val="28"/>
        </w:rPr>
        <w:t xml:space="preserve"> (МЛ5).</w:t>
      </w:r>
    </w:p>
    <w:p w:rsidR="002A0C12" w:rsidRPr="00AB6CC0" w:rsidRDefault="002A0C12" w:rsidP="00DF655E">
      <w:pPr>
        <w:spacing w:after="0" w:line="36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0E7319" w:rsidRDefault="000E7319" w:rsidP="000E7319">
      <w:pPr>
        <w:spacing w:after="0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Таблица 2</w:t>
      </w:r>
    </w:p>
    <w:p w:rsidR="002A0C12" w:rsidRPr="00AB6CC0" w:rsidRDefault="002A0C12" w:rsidP="000E7319">
      <w:pPr>
        <w:spacing w:after="0"/>
        <w:jc w:val="center"/>
        <w:rPr>
          <w:rFonts w:ascii="Times New Roman" w:hAnsi="Times New Roman" w:cs="Times New Roman"/>
          <w:spacing w:val="-4"/>
          <w:sz w:val="24"/>
          <w:szCs w:val="28"/>
        </w:rPr>
      </w:pPr>
      <w:r w:rsidRPr="00AB6CC0">
        <w:rPr>
          <w:rFonts w:ascii="Times New Roman" w:hAnsi="Times New Roman" w:cs="Times New Roman"/>
          <w:spacing w:val="-4"/>
          <w:sz w:val="24"/>
          <w:szCs w:val="28"/>
        </w:rPr>
        <w:t>Механические свойства магниевых сплавов.</w:t>
      </w:r>
      <w:r w:rsidR="00B375E7" w:rsidRPr="00AB6CC0">
        <w:rPr>
          <w:rFonts w:ascii="Times New Roman" w:hAnsi="Times New Roman" w:cs="Times New Roman"/>
          <w:spacing w:val="-4"/>
          <w:sz w:val="24"/>
          <w:szCs w:val="28"/>
        </w:rPr>
        <w:t xml:space="preserve"> Отдельно отлитые образцы диаметром 12 мм.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9"/>
        <w:gridCol w:w="1590"/>
        <w:gridCol w:w="1531"/>
        <w:gridCol w:w="1531"/>
        <w:gridCol w:w="1513"/>
        <w:gridCol w:w="1572"/>
      </w:tblGrid>
      <w:tr w:rsidR="002A0C12" w:rsidRPr="000E7319" w:rsidTr="00EE4046"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Сплав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Режим термической обработки</w:t>
            </w:r>
          </w:p>
        </w:tc>
        <w:tc>
          <w:tcPr>
            <w:tcW w:w="1595" w:type="dxa"/>
            <w:vAlign w:val="center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</w:pPr>
            <w:proofErr w:type="spellStart"/>
            <w:r w:rsidRPr="000E7319">
              <w:rPr>
                <w:rFonts w:ascii="Times New Roman" w:hAnsi="Times New Roman" w:cs="Times New Roman"/>
                <w:bCs/>
                <w:sz w:val="24"/>
                <w:szCs w:val="28"/>
              </w:rPr>
              <w:t>σ</w:t>
            </w:r>
            <w:r w:rsidRPr="000E7319"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  <w:t>в</w:t>
            </w:r>
            <w:proofErr w:type="spellEnd"/>
          </w:p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  <w:t>МПА</w:t>
            </w:r>
          </w:p>
        </w:tc>
        <w:tc>
          <w:tcPr>
            <w:tcW w:w="1595" w:type="dxa"/>
            <w:vAlign w:val="center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</w:pPr>
            <w:r w:rsidRPr="000E7319">
              <w:rPr>
                <w:rFonts w:ascii="Times New Roman" w:hAnsi="Times New Roman" w:cs="Times New Roman"/>
                <w:bCs/>
                <w:sz w:val="24"/>
                <w:szCs w:val="28"/>
              </w:rPr>
              <w:t>σ</w:t>
            </w:r>
            <w:r w:rsidRPr="000E7319"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  <w:t>02</w:t>
            </w:r>
          </w:p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  <w:t>МПА</w:t>
            </w:r>
          </w:p>
        </w:tc>
        <w:tc>
          <w:tcPr>
            <w:tcW w:w="1595" w:type="dxa"/>
            <w:vAlign w:val="center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</w:pPr>
            <w:r w:rsidRPr="000E7319">
              <w:rPr>
                <w:rFonts w:ascii="Times New Roman" w:hAnsi="Times New Roman" w:cs="Times New Roman"/>
                <w:bCs/>
                <w:sz w:val="24"/>
                <w:szCs w:val="28"/>
              </w:rPr>
              <w:t>δ</w:t>
            </w:r>
          </w:p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  <w:t>%</w:t>
            </w:r>
          </w:p>
        </w:tc>
        <w:tc>
          <w:tcPr>
            <w:tcW w:w="1596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 xml:space="preserve">Удельная прочность </w:t>
            </w:r>
            <w:proofErr w:type="spellStart"/>
            <w:r w:rsidRPr="000E7319">
              <w:rPr>
                <w:rFonts w:ascii="Times New Roman" w:hAnsi="Times New Roman" w:cs="Times New Roman"/>
                <w:bCs/>
                <w:sz w:val="24"/>
                <w:szCs w:val="28"/>
              </w:rPr>
              <w:t>σ</w:t>
            </w:r>
            <w:r w:rsidRPr="000E7319">
              <w:rPr>
                <w:rFonts w:ascii="Times New Roman" w:hAnsi="Times New Roman" w:cs="Times New Roman"/>
                <w:bCs/>
                <w:sz w:val="24"/>
                <w:szCs w:val="28"/>
                <w:vertAlign w:val="subscript"/>
              </w:rPr>
              <w:t>в</w:t>
            </w:r>
            <w:proofErr w:type="spellEnd"/>
            <w:r w:rsidRPr="000E7319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/Ƴ, </w:t>
            </w:r>
            <w:proofErr w:type="gramStart"/>
            <w:r w:rsidRPr="000E7319">
              <w:rPr>
                <w:rFonts w:ascii="Times New Roman" w:hAnsi="Times New Roman" w:cs="Times New Roman"/>
                <w:bCs/>
                <w:sz w:val="24"/>
                <w:szCs w:val="28"/>
              </w:rPr>
              <w:t>км</w:t>
            </w:r>
            <w:proofErr w:type="gramEnd"/>
          </w:p>
        </w:tc>
      </w:tr>
      <w:tr w:rsidR="002A0C12" w:rsidRPr="000E7319" w:rsidTr="002A0C12">
        <w:tc>
          <w:tcPr>
            <w:tcW w:w="1595" w:type="dxa"/>
          </w:tcPr>
          <w:p w:rsidR="002A0C12" w:rsidRPr="000E7319" w:rsidRDefault="002A0C12" w:rsidP="000E73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546861" w:rsidRPr="000E7319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proofErr w:type="gramStart"/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235,0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130,0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5,0</w:t>
            </w:r>
          </w:p>
        </w:tc>
        <w:tc>
          <w:tcPr>
            <w:tcW w:w="1596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12,8</w:t>
            </w:r>
          </w:p>
        </w:tc>
      </w:tr>
      <w:tr w:rsidR="002A0C12" w:rsidRPr="000E7319" w:rsidTr="002A0C12">
        <w:tc>
          <w:tcPr>
            <w:tcW w:w="1595" w:type="dxa"/>
          </w:tcPr>
          <w:p w:rsidR="002A0C12" w:rsidRPr="000E7319" w:rsidRDefault="002A0C12" w:rsidP="000E73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МЛ8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proofErr w:type="gramStart"/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proofErr w:type="gramEnd"/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265,0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160,0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4,0</w:t>
            </w:r>
          </w:p>
        </w:tc>
        <w:tc>
          <w:tcPr>
            <w:tcW w:w="1596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14,5</w:t>
            </w:r>
          </w:p>
        </w:tc>
      </w:tr>
      <w:tr w:rsidR="002A0C12" w:rsidRPr="000E7319" w:rsidTr="002A0C12">
        <w:tc>
          <w:tcPr>
            <w:tcW w:w="1595" w:type="dxa"/>
          </w:tcPr>
          <w:p w:rsidR="002A0C12" w:rsidRPr="000E7319" w:rsidRDefault="002A0C12" w:rsidP="000E73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ВМЛ20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Т61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300,0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220,0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5,0</w:t>
            </w:r>
          </w:p>
        </w:tc>
        <w:tc>
          <w:tcPr>
            <w:tcW w:w="1596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16,0</w:t>
            </w:r>
          </w:p>
        </w:tc>
      </w:tr>
      <w:tr w:rsidR="002A0C12" w:rsidRPr="000E7319" w:rsidTr="002A0C12">
        <w:tc>
          <w:tcPr>
            <w:tcW w:w="1595" w:type="dxa"/>
          </w:tcPr>
          <w:p w:rsidR="002A0C12" w:rsidRPr="000E7319" w:rsidRDefault="002A0C12" w:rsidP="000E731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МЛ5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Т</w:t>
            </w:r>
            <w:proofErr w:type="gramStart"/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End"/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235,0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90,0</w:t>
            </w:r>
          </w:p>
        </w:tc>
        <w:tc>
          <w:tcPr>
            <w:tcW w:w="1595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5,0</w:t>
            </w:r>
          </w:p>
        </w:tc>
        <w:tc>
          <w:tcPr>
            <w:tcW w:w="1596" w:type="dxa"/>
          </w:tcPr>
          <w:p w:rsidR="002A0C12" w:rsidRPr="000E7319" w:rsidRDefault="002A0C12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E7319">
              <w:rPr>
                <w:rFonts w:ascii="Times New Roman" w:hAnsi="Times New Roman" w:cs="Times New Roman"/>
                <w:sz w:val="24"/>
                <w:szCs w:val="28"/>
              </w:rPr>
              <w:t>12,5</w:t>
            </w:r>
          </w:p>
        </w:tc>
      </w:tr>
    </w:tbl>
    <w:p w:rsidR="002A0C12" w:rsidRPr="00DF655E" w:rsidRDefault="002A0C12" w:rsidP="00AB6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проведенных исследований в таблице 3 приведены свойства основного материала,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околошовной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зоны и сварного шва после заварки дефектов крупногабаритных отливок из магниевых сплавов в термически обработанном состоянии.</w:t>
      </w:r>
    </w:p>
    <w:p w:rsidR="0036165C" w:rsidRPr="00DF655E" w:rsidRDefault="0036165C" w:rsidP="00DF6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6CC0" w:rsidRPr="00AB6CC0" w:rsidRDefault="00AB6CC0" w:rsidP="00AB6CC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p w:rsidR="002A0C12" w:rsidRPr="00AB6CC0" w:rsidRDefault="0036165C" w:rsidP="00AB6CC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B6CC0">
        <w:rPr>
          <w:rFonts w:ascii="Times New Roman" w:hAnsi="Times New Roman" w:cs="Times New Roman"/>
          <w:sz w:val="24"/>
          <w:szCs w:val="24"/>
        </w:rPr>
        <w:t xml:space="preserve">Механические свойства основного материала и сварных соединений после заварки дефектов литейных магниевых сплавов системы </w:t>
      </w:r>
      <w:r w:rsidRPr="00AB6CC0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AB6CC0">
        <w:rPr>
          <w:rFonts w:ascii="Times New Roman" w:hAnsi="Times New Roman" w:cs="Times New Roman"/>
          <w:sz w:val="24"/>
          <w:szCs w:val="24"/>
        </w:rPr>
        <w:t>-</w:t>
      </w:r>
      <w:r w:rsidRPr="00AB6CC0">
        <w:rPr>
          <w:rFonts w:ascii="Times New Roman" w:hAnsi="Times New Roman" w:cs="Times New Roman"/>
          <w:sz w:val="24"/>
          <w:szCs w:val="24"/>
          <w:lang w:val="en-US"/>
        </w:rPr>
        <w:t>Zn</w:t>
      </w:r>
      <w:r w:rsidRPr="00AB6CC0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B6CC0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Pr="00AB6CC0">
        <w:rPr>
          <w:rFonts w:ascii="Times New Roman" w:hAnsi="Times New Roman" w:cs="Times New Roman"/>
          <w:sz w:val="24"/>
          <w:szCs w:val="24"/>
        </w:rPr>
        <w:t>.</w:t>
      </w:r>
      <w:r w:rsidR="00AB6CC0">
        <w:rPr>
          <w:rFonts w:ascii="Times New Roman" w:hAnsi="Times New Roman" w:cs="Times New Roman"/>
          <w:sz w:val="24"/>
          <w:szCs w:val="24"/>
        </w:rPr>
        <w:t xml:space="preserve"> Средние значения</w:t>
      </w:r>
    </w:p>
    <w:p w:rsidR="0036165C" w:rsidRPr="00AB6CC0" w:rsidRDefault="0036165C" w:rsidP="00AB6C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3"/>
        <w:gridCol w:w="1527"/>
        <w:gridCol w:w="2180"/>
        <w:gridCol w:w="1083"/>
        <w:gridCol w:w="965"/>
        <w:gridCol w:w="1050"/>
        <w:gridCol w:w="1488"/>
      </w:tblGrid>
      <w:tr w:rsidR="0036165C" w:rsidRPr="00AB6CC0" w:rsidTr="00AB6CC0">
        <w:tc>
          <w:tcPr>
            <w:tcW w:w="99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Сплав</w:t>
            </w:r>
          </w:p>
        </w:tc>
        <w:tc>
          <w:tcPr>
            <w:tcW w:w="152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Режим термической обработки до заварки</w:t>
            </w:r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Место вырезки образцов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proofErr w:type="spellStart"/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>σ</w:t>
            </w:r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в</w:t>
            </w:r>
            <w:proofErr w:type="spellEnd"/>
          </w:p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МПА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>σ</w:t>
            </w:r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02</w:t>
            </w:r>
          </w:p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МПА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>δ</w:t>
            </w:r>
          </w:p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%</w:t>
            </w:r>
          </w:p>
        </w:tc>
        <w:tc>
          <w:tcPr>
            <w:tcW w:w="1521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>σ</w:t>
            </w:r>
            <w:proofErr w:type="gramStart"/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в</w:t>
            </w:r>
            <w:proofErr w:type="spellEnd"/>
            <w:proofErr w:type="gramEnd"/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сварного шва / </w:t>
            </w:r>
            <w:proofErr w:type="spellStart"/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>σ</w:t>
            </w:r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в</w:t>
            </w:r>
            <w:proofErr w:type="spellEnd"/>
            <w:r w:rsidRPr="00AB6CC0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Pr="00AB6CC0">
              <w:rPr>
                <w:rFonts w:ascii="Times New Roman" w:hAnsi="Times New Roman" w:cs="Times New Roman"/>
                <w:bCs/>
                <w:sz w:val="24"/>
                <w:szCs w:val="24"/>
              </w:rPr>
              <w:t>основного материала</w:t>
            </w:r>
          </w:p>
        </w:tc>
      </w:tr>
      <w:tr w:rsidR="0036165C" w:rsidRPr="00AB6CC0" w:rsidTr="00AB6CC0">
        <w:tc>
          <w:tcPr>
            <w:tcW w:w="993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МЛ12</w:t>
            </w:r>
          </w:p>
        </w:tc>
        <w:tc>
          <w:tcPr>
            <w:tcW w:w="1527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Сварной шов</w:t>
            </w:r>
          </w:p>
        </w:tc>
        <w:tc>
          <w:tcPr>
            <w:tcW w:w="1134" w:type="dxa"/>
            <w:vAlign w:val="center"/>
          </w:tcPr>
          <w:p w:rsidR="0036165C" w:rsidRPr="00AB6CC0" w:rsidRDefault="00546861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  <w:r w:rsidR="0036165C" w:rsidRPr="00AB6CC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1521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6165C" w:rsidRPr="00AB6CC0" w:rsidTr="00AB6CC0">
        <w:tc>
          <w:tcPr>
            <w:tcW w:w="993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Околошовная</w:t>
            </w:r>
            <w:proofErr w:type="spellEnd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134" w:type="dxa"/>
            <w:vAlign w:val="center"/>
          </w:tcPr>
          <w:p w:rsidR="0036165C" w:rsidRPr="00AB6CC0" w:rsidRDefault="00546861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  <w:r w:rsidR="0036165C" w:rsidRPr="00AB6CC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135,0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21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65C" w:rsidRPr="00AB6CC0" w:rsidTr="00AB6CC0">
        <w:tc>
          <w:tcPr>
            <w:tcW w:w="993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Основной материал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225,0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140,0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521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65C" w:rsidRPr="00AB6CC0" w:rsidTr="00AB6CC0">
        <w:tc>
          <w:tcPr>
            <w:tcW w:w="993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МЛ8</w:t>
            </w:r>
          </w:p>
        </w:tc>
        <w:tc>
          <w:tcPr>
            <w:tcW w:w="1527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Сварной шов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158,0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21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36165C" w:rsidRPr="00AB6CC0" w:rsidTr="00AB6CC0">
        <w:tc>
          <w:tcPr>
            <w:tcW w:w="993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Околошовная</w:t>
            </w:r>
            <w:proofErr w:type="spellEnd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160,0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1521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65C" w:rsidRPr="00AB6CC0" w:rsidTr="00AB6CC0">
        <w:tc>
          <w:tcPr>
            <w:tcW w:w="993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Основной м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атериал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165,0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521" w:type="dxa"/>
            <w:vMerge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65C" w:rsidRPr="00AB6CC0" w:rsidTr="00AB6CC0">
        <w:tc>
          <w:tcPr>
            <w:tcW w:w="993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ВМЛ20</w:t>
            </w:r>
          </w:p>
        </w:tc>
        <w:tc>
          <w:tcPr>
            <w:tcW w:w="1527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Т61</w:t>
            </w:r>
          </w:p>
        </w:tc>
        <w:tc>
          <w:tcPr>
            <w:tcW w:w="2266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Сварной шов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210,0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21" w:type="dxa"/>
            <w:vMerge w:val="restart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36165C" w:rsidRPr="00AB6CC0" w:rsidTr="00AB6CC0">
        <w:tc>
          <w:tcPr>
            <w:tcW w:w="993" w:type="dxa"/>
            <w:vMerge/>
          </w:tcPr>
          <w:p w:rsidR="0036165C" w:rsidRPr="00AB6CC0" w:rsidRDefault="0036165C" w:rsidP="00AB6CC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</w:tcPr>
          <w:p w:rsidR="0036165C" w:rsidRPr="00AB6CC0" w:rsidRDefault="0036165C" w:rsidP="00AB6CC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Околошовная</w:t>
            </w:r>
            <w:proofErr w:type="spellEnd"/>
            <w:r w:rsidRPr="00AB6CC0">
              <w:rPr>
                <w:rFonts w:ascii="Times New Roman" w:hAnsi="Times New Roman" w:cs="Times New Roman"/>
                <w:sz w:val="24"/>
                <w:szCs w:val="24"/>
              </w:rPr>
              <w:t xml:space="preserve"> зона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215,0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521" w:type="dxa"/>
            <w:vMerge/>
          </w:tcPr>
          <w:p w:rsidR="0036165C" w:rsidRPr="00AB6CC0" w:rsidRDefault="0036165C" w:rsidP="00AB6CC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65C" w:rsidRPr="00AB6CC0" w:rsidTr="00AB6CC0">
        <w:tc>
          <w:tcPr>
            <w:tcW w:w="993" w:type="dxa"/>
            <w:vMerge/>
          </w:tcPr>
          <w:p w:rsidR="0036165C" w:rsidRPr="00AB6CC0" w:rsidRDefault="0036165C" w:rsidP="00AB6CC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7" w:type="dxa"/>
            <w:vMerge/>
          </w:tcPr>
          <w:p w:rsidR="0036165C" w:rsidRPr="00AB6CC0" w:rsidRDefault="0036165C" w:rsidP="00AB6CC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 xml:space="preserve">Основной </w:t>
            </w:r>
            <w:r w:rsidR="00546861" w:rsidRPr="00AB6CC0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134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997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1133" w:type="dxa"/>
            <w:vAlign w:val="center"/>
          </w:tcPr>
          <w:p w:rsidR="0036165C" w:rsidRPr="00AB6CC0" w:rsidRDefault="0036165C" w:rsidP="00AB6CC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CC0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1521" w:type="dxa"/>
            <w:vMerge/>
          </w:tcPr>
          <w:p w:rsidR="0036165C" w:rsidRPr="00AB6CC0" w:rsidRDefault="0036165C" w:rsidP="00AB6CC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0C12" w:rsidRPr="00DF655E" w:rsidRDefault="002A0C12" w:rsidP="00AB6C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6165C" w:rsidRPr="00DF655E" w:rsidRDefault="0036165C" w:rsidP="00AB6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Полученные характеристики удовлетворяют требованиям конструкторской документации на магниевые отливки.</w:t>
      </w:r>
    </w:p>
    <w:p w:rsidR="00105E67" w:rsidRPr="00DF655E" w:rsidRDefault="00105E67" w:rsidP="00AB6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Литейный магниевый сплав МЛ5 в настоящее время широко применяется для изготовления отливок сложной формы, имеющих </w:t>
      </w:r>
      <w:proofErr w:type="gramStart"/>
      <w:r w:rsidRPr="00DF655E">
        <w:rPr>
          <w:rFonts w:ascii="Times New Roman" w:hAnsi="Times New Roman" w:cs="Times New Roman"/>
          <w:sz w:val="28"/>
          <w:szCs w:val="28"/>
        </w:rPr>
        <w:t>значительную</w:t>
      </w:r>
      <w:proofErr w:type="gramEnd"/>
      <w:r w:rsidRPr="00DF655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разностенность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от 10 до 60 мм. Наиболее ча</w:t>
      </w:r>
      <w:r w:rsidR="00367985" w:rsidRPr="00DF655E">
        <w:rPr>
          <w:rFonts w:ascii="Times New Roman" w:hAnsi="Times New Roman" w:cs="Times New Roman"/>
          <w:sz w:val="28"/>
          <w:szCs w:val="28"/>
        </w:rPr>
        <w:t xml:space="preserve">сто встречаются в этой группе отливок такие дефекты, как </w:t>
      </w:r>
      <w:proofErr w:type="spellStart"/>
      <w:r w:rsidR="00367985" w:rsidRPr="00DF655E">
        <w:rPr>
          <w:rFonts w:ascii="Times New Roman" w:hAnsi="Times New Roman" w:cs="Times New Roman"/>
          <w:sz w:val="28"/>
          <w:szCs w:val="28"/>
        </w:rPr>
        <w:t>микрорыхлоты</w:t>
      </w:r>
      <w:proofErr w:type="spellEnd"/>
      <w:r w:rsidR="00367985" w:rsidRPr="00DF655E">
        <w:rPr>
          <w:rFonts w:ascii="Times New Roman" w:hAnsi="Times New Roman" w:cs="Times New Roman"/>
          <w:sz w:val="28"/>
          <w:szCs w:val="28"/>
        </w:rPr>
        <w:t xml:space="preserve"> различной степени и шлаковые включения, которые в доступных местах могут быть устранены заваркой. В этом случае применяется присадочный материал в виде прессованной проволоки марки СВ-5 и другие, указанные для сплавов системы </w:t>
      </w:r>
      <w:r w:rsidR="00367985" w:rsidRPr="00DF655E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367985" w:rsidRPr="00DF655E">
        <w:rPr>
          <w:rFonts w:ascii="Times New Roman" w:hAnsi="Times New Roman" w:cs="Times New Roman"/>
          <w:sz w:val="28"/>
          <w:szCs w:val="28"/>
        </w:rPr>
        <w:t>-</w:t>
      </w:r>
      <w:r w:rsidR="00367985" w:rsidRPr="00DF655E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367985" w:rsidRPr="00DF655E">
        <w:rPr>
          <w:rFonts w:ascii="Times New Roman" w:hAnsi="Times New Roman" w:cs="Times New Roman"/>
          <w:sz w:val="28"/>
          <w:szCs w:val="28"/>
        </w:rPr>
        <w:t>-</w:t>
      </w:r>
      <w:r w:rsidR="00367985" w:rsidRPr="00DF655E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367985" w:rsidRPr="00DF655E">
        <w:rPr>
          <w:rFonts w:ascii="Times New Roman" w:hAnsi="Times New Roman" w:cs="Times New Roman"/>
          <w:sz w:val="28"/>
          <w:szCs w:val="28"/>
        </w:rPr>
        <w:t xml:space="preserve"> выше.</w:t>
      </w:r>
    </w:p>
    <w:p w:rsidR="00367985" w:rsidRPr="00DF655E" w:rsidRDefault="00367985" w:rsidP="00DF655E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lastRenderedPageBreak/>
        <w:t>Исследование механических свойств (</w:t>
      </w:r>
      <w:proofErr w:type="spellStart"/>
      <w:r w:rsidRPr="00DF655E">
        <w:rPr>
          <w:rFonts w:ascii="Times New Roman" w:hAnsi="Times New Roman" w:cs="Times New Roman"/>
          <w:bCs/>
          <w:sz w:val="28"/>
          <w:szCs w:val="28"/>
        </w:rPr>
        <w:t>σ</w:t>
      </w:r>
      <w:r w:rsidRPr="00DF655E">
        <w:rPr>
          <w:rFonts w:ascii="Times New Roman" w:hAnsi="Times New Roman" w:cs="Times New Roman"/>
          <w:bCs/>
          <w:sz w:val="28"/>
          <w:szCs w:val="28"/>
          <w:vertAlign w:val="subscript"/>
        </w:rPr>
        <w:t>в</w:t>
      </w:r>
      <w:proofErr w:type="spellEnd"/>
      <w:r w:rsidRPr="00DF655E">
        <w:rPr>
          <w:rFonts w:ascii="Times New Roman" w:hAnsi="Times New Roman" w:cs="Times New Roman"/>
          <w:bCs/>
          <w:sz w:val="28"/>
          <w:szCs w:val="28"/>
        </w:rPr>
        <w:t>, σ</w:t>
      </w:r>
      <w:r w:rsidRPr="00DF655E">
        <w:rPr>
          <w:rFonts w:ascii="Times New Roman" w:hAnsi="Times New Roman" w:cs="Times New Roman"/>
          <w:bCs/>
          <w:sz w:val="28"/>
          <w:szCs w:val="28"/>
          <w:vertAlign w:val="subscript"/>
        </w:rPr>
        <w:t>02</w:t>
      </w:r>
      <w:r w:rsidRPr="00DF655E">
        <w:rPr>
          <w:rFonts w:ascii="Times New Roman" w:hAnsi="Times New Roman" w:cs="Times New Roman"/>
          <w:bCs/>
          <w:sz w:val="28"/>
          <w:szCs w:val="28"/>
        </w:rPr>
        <w:t>, δ) и микроструктуры сплава МЛ5 проводилось на образцах, вырезанных из зоны основного материала и зоны сварного шва корпусных отливок, отлитых в кокиль в литом и термически обработанном по режиму Т</w:t>
      </w:r>
      <w:proofErr w:type="gramStart"/>
      <w:r w:rsidRPr="00DF655E">
        <w:rPr>
          <w:rFonts w:ascii="Times New Roman" w:hAnsi="Times New Roman" w:cs="Times New Roman"/>
          <w:bCs/>
          <w:sz w:val="28"/>
          <w:szCs w:val="28"/>
        </w:rPr>
        <w:t>4</w:t>
      </w:r>
      <w:proofErr w:type="gramEnd"/>
      <w:r w:rsidRPr="00DF655E">
        <w:rPr>
          <w:rFonts w:ascii="Times New Roman" w:hAnsi="Times New Roman" w:cs="Times New Roman"/>
          <w:bCs/>
          <w:sz w:val="28"/>
          <w:szCs w:val="28"/>
        </w:rPr>
        <w:t xml:space="preserve"> и Т6 </w:t>
      </w:r>
      <w:r w:rsidR="00651E90">
        <w:rPr>
          <w:rFonts w:ascii="Times New Roman" w:hAnsi="Times New Roman" w:cs="Times New Roman"/>
          <w:bCs/>
          <w:sz w:val="28"/>
          <w:szCs w:val="28"/>
        </w:rPr>
        <w:t>состояниях, таблица 4, рис. 2–</w:t>
      </w:r>
      <w:r w:rsidRPr="00DF655E">
        <w:rPr>
          <w:rFonts w:ascii="Times New Roman" w:hAnsi="Times New Roman" w:cs="Times New Roman"/>
          <w:bCs/>
          <w:sz w:val="28"/>
          <w:szCs w:val="28"/>
        </w:rPr>
        <w:t xml:space="preserve">5. Микроструктура сварного шва в </w:t>
      </w:r>
      <w:proofErr w:type="spellStart"/>
      <w:r w:rsidRPr="00DF655E">
        <w:rPr>
          <w:rFonts w:ascii="Times New Roman" w:hAnsi="Times New Roman" w:cs="Times New Roman"/>
          <w:bCs/>
          <w:sz w:val="28"/>
          <w:szCs w:val="28"/>
        </w:rPr>
        <w:t>термообр</w:t>
      </w:r>
      <w:r w:rsidR="00B375E7" w:rsidRPr="00DF655E">
        <w:rPr>
          <w:rFonts w:ascii="Times New Roman" w:hAnsi="Times New Roman" w:cs="Times New Roman"/>
          <w:bCs/>
          <w:sz w:val="28"/>
          <w:szCs w:val="28"/>
        </w:rPr>
        <w:t>аботанном</w:t>
      </w:r>
      <w:proofErr w:type="spellEnd"/>
      <w:r w:rsidR="00B375E7" w:rsidRPr="00DF655E">
        <w:rPr>
          <w:rFonts w:ascii="Times New Roman" w:hAnsi="Times New Roman" w:cs="Times New Roman"/>
          <w:bCs/>
          <w:sz w:val="28"/>
          <w:szCs w:val="28"/>
        </w:rPr>
        <w:t xml:space="preserve"> состоянии </w:t>
      </w:r>
      <w:r w:rsidRPr="00DF655E">
        <w:rPr>
          <w:rFonts w:ascii="Times New Roman" w:hAnsi="Times New Roman" w:cs="Times New Roman"/>
          <w:bCs/>
          <w:sz w:val="28"/>
          <w:szCs w:val="28"/>
        </w:rPr>
        <w:t xml:space="preserve">соответствует структуре основного материала, не подвергавшегося действию </w:t>
      </w:r>
      <w:r w:rsidR="00B375E7" w:rsidRPr="00DF655E">
        <w:rPr>
          <w:rFonts w:ascii="Times New Roman" w:hAnsi="Times New Roman" w:cs="Times New Roman"/>
          <w:bCs/>
          <w:sz w:val="28"/>
          <w:szCs w:val="28"/>
        </w:rPr>
        <w:t>подогрева</w:t>
      </w:r>
      <w:r w:rsidRPr="00DF655E">
        <w:rPr>
          <w:rFonts w:ascii="Times New Roman" w:hAnsi="Times New Roman" w:cs="Times New Roman"/>
          <w:bCs/>
          <w:sz w:val="28"/>
          <w:szCs w:val="28"/>
        </w:rPr>
        <w:t xml:space="preserve"> при сварке.</w:t>
      </w:r>
    </w:p>
    <w:p w:rsidR="00561773" w:rsidRPr="00561773" w:rsidRDefault="00561773" w:rsidP="0056177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1773">
        <w:rPr>
          <w:rFonts w:ascii="Times New Roman" w:hAnsi="Times New Roman" w:cs="Times New Roman"/>
          <w:sz w:val="24"/>
          <w:szCs w:val="24"/>
        </w:rPr>
        <w:t>Таблица 4</w:t>
      </w:r>
    </w:p>
    <w:p w:rsidR="00546861" w:rsidRPr="00561773" w:rsidRDefault="00546861" w:rsidP="005617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61773">
        <w:rPr>
          <w:rFonts w:ascii="Times New Roman" w:hAnsi="Times New Roman" w:cs="Times New Roman"/>
          <w:sz w:val="24"/>
          <w:szCs w:val="24"/>
        </w:rPr>
        <w:t>Механические свойства основного материала и сварного шва после заварки дефектов корпусных отливок из сплава МЛ5. Средние значения.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2"/>
        <w:gridCol w:w="1556"/>
        <w:gridCol w:w="2180"/>
        <w:gridCol w:w="983"/>
        <w:gridCol w:w="973"/>
        <w:gridCol w:w="826"/>
      </w:tblGrid>
      <w:tr w:rsidR="00546861" w:rsidRPr="00561773" w:rsidTr="00561773">
        <w:tc>
          <w:tcPr>
            <w:tcW w:w="2662" w:type="dxa"/>
          </w:tcPr>
          <w:p w:rsidR="00546861" w:rsidRPr="00561773" w:rsidRDefault="00546861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Сплав МЛ5</w:t>
            </w:r>
          </w:p>
        </w:tc>
        <w:tc>
          <w:tcPr>
            <w:tcW w:w="1556" w:type="dxa"/>
          </w:tcPr>
          <w:p w:rsidR="00546861" w:rsidRPr="00561773" w:rsidRDefault="00546861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Режим термической обработки</w:t>
            </w:r>
          </w:p>
        </w:tc>
        <w:tc>
          <w:tcPr>
            <w:tcW w:w="2180" w:type="dxa"/>
          </w:tcPr>
          <w:p w:rsidR="00546861" w:rsidRPr="00561773" w:rsidRDefault="00546861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Место вырезки образцов</w:t>
            </w:r>
          </w:p>
        </w:tc>
        <w:tc>
          <w:tcPr>
            <w:tcW w:w="983" w:type="dxa"/>
            <w:vAlign w:val="center"/>
          </w:tcPr>
          <w:p w:rsidR="00546861" w:rsidRPr="00561773" w:rsidRDefault="00546861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proofErr w:type="spellStart"/>
            <w:r w:rsidRPr="00561773">
              <w:rPr>
                <w:rFonts w:ascii="Times New Roman" w:hAnsi="Times New Roman" w:cs="Times New Roman"/>
                <w:bCs/>
                <w:sz w:val="24"/>
                <w:szCs w:val="24"/>
              </w:rPr>
              <w:t>σ</w:t>
            </w:r>
            <w:r w:rsidRPr="0056177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в</w:t>
            </w:r>
            <w:proofErr w:type="spellEnd"/>
          </w:p>
          <w:p w:rsidR="00546861" w:rsidRPr="00561773" w:rsidRDefault="00546861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МПА</w:t>
            </w:r>
          </w:p>
        </w:tc>
        <w:tc>
          <w:tcPr>
            <w:tcW w:w="973" w:type="dxa"/>
            <w:vAlign w:val="center"/>
          </w:tcPr>
          <w:p w:rsidR="00546861" w:rsidRPr="00561773" w:rsidRDefault="00546861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561773">
              <w:rPr>
                <w:rFonts w:ascii="Times New Roman" w:hAnsi="Times New Roman" w:cs="Times New Roman"/>
                <w:bCs/>
                <w:sz w:val="24"/>
                <w:szCs w:val="24"/>
              </w:rPr>
              <w:t>σ</w:t>
            </w:r>
            <w:r w:rsidRPr="0056177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02</w:t>
            </w:r>
          </w:p>
          <w:p w:rsidR="00546861" w:rsidRPr="00561773" w:rsidRDefault="00546861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МПА</w:t>
            </w:r>
          </w:p>
        </w:tc>
        <w:tc>
          <w:tcPr>
            <w:tcW w:w="826" w:type="dxa"/>
            <w:vAlign w:val="center"/>
          </w:tcPr>
          <w:p w:rsidR="00546861" w:rsidRPr="00561773" w:rsidRDefault="00546861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</w:pPr>
            <w:r w:rsidRPr="00561773">
              <w:rPr>
                <w:rFonts w:ascii="Times New Roman" w:hAnsi="Times New Roman" w:cs="Times New Roman"/>
                <w:bCs/>
                <w:sz w:val="24"/>
                <w:szCs w:val="24"/>
              </w:rPr>
              <w:t>δ</w:t>
            </w:r>
          </w:p>
          <w:p w:rsidR="00546861" w:rsidRPr="00561773" w:rsidRDefault="00546861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%</w:t>
            </w:r>
          </w:p>
        </w:tc>
      </w:tr>
      <w:tr w:rsidR="00DA30EB" w:rsidRPr="00561773" w:rsidTr="00561773">
        <w:tc>
          <w:tcPr>
            <w:tcW w:w="2662" w:type="dxa"/>
            <w:vMerge w:val="restart"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Нормы по КД* из заданной зоны отливки</w:t>
            </w:r>
          </w:p>
        </w:tc>
        <w:tc>
          <w:tcPr>
            <w:tcW w:w="155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Верхняя часть корпуса. Основной материал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≥160,0</w:t>
            </w:r>
          </w:p>
        </w:tc>
        <w:tc>
          <w:tcPr>
            <w:tcW w:w="97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≥90,0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≥2,5</w:t>
            </w:r>
          </w:p>
        </w:tc>
      </w:tr>
      <w:tr w:rsidR="00DA30EB" w:rsidRPr="00561773" w:rsidTr="00561773">
        <w:tc>
          <w:tcPr>
            <w:tcW w:w="2662" w:type="dxa"/>
            <w:vMerge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 w:val="restart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Литое состояние</w:t>
            </w:r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Основной материал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97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DA30EB" w:rsidRPr="00561773" w:rsidTr="00561773">
        <w:tc>
          <w:tcPr>
            <w:tcW w:w="2662" w:type="dxa"/>
            <w:vMerge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Сварной шов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178,0</w:t>
            </w:r>
          </w:p>
        </w:tc>
        <w:tc>
          <w:tcPr>
            <w:tcW w:w="97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</w:tr>
      <w:tr w:rsidR="00DA30EB" w:rsidRPr="00561773" w:rsidTr="00561773">
        <w:tc>
          <w:tcPr>
            <w:tcW w:w="2662" w:type="dxa"/>
            <w:vMerge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 w:val="restart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Основной материал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230,0</w:t>
            </w:r>
          </w:p>
        </w:tc>
        <w:tc>
          <w:tcPr>
            <w:tcW w:w="97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91,0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DA30EB" w:rsidRPr="00561773" w:rsidTr="00561773">
        <w:tc>
          <w:tcPr>
            <w:tcW w:w="2662" w:type="dxa"/>
            <w:vMerge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Сварной шов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201,0</w:t>
            </w:r>
          </w:p>
        </w:tc>
        <w:tc>
          <w:tcPr>
            <w:tcW w:w="973" w:type="dxa"/>
          </w:tcPr>
          <w:p w:rsidR="00DA30EB" w:rsidRPr="00561773" w:rsidRDefault="0099532D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DA30EB" w:rsidRPr="00561773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DA30EB" w:rsidRPr="00561773" w:rsidTr="00561773">
        <w:tc>
          <w:tcPr>
            <w:tcW w:w="2662" w:type="dxa"/>
            <w:vMerge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 w:val="restart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Основной материал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220,0</w:t>
            </w:r>
          </w:p>
        </w:tc>
        <w:tc>
          <w:tcPr>
            <w:tcW w:w="97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DA30EB" w:rsidRPr="00561773" w:rsidTr="00561773">
        <w:tc>
          <w:tcPr>
            <w:tcW w:w="2662" w:type="dxa"/>
            <w:vMerge/>
          </w:tcPr>
          <w:p w:rsidR="00DA30EB" w:rsidRPr="00561773" w:rsidRDefault="00DA30EB" w:rsidP="0056177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Сварной шов</w:t>
            </w:r>
          </w:p>
        </w:tc>
        <w:tc>
          <w:tcPr>
            <w:tcW w:w="98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214,0</w:t>
            </w:r>
          </w:p>
        </w:tc>
        <w:tc>
          <w:tcPr>
            <w:tcW w:w="973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111,0</w:t>
            </w:r>
          </w:p>
        </w:tc>
        <w:tc>
          <w:tcPr>
            <w:tcW w:w="826" w:type="dxa"/>
          </w:tcPr>
          <w:p w:rsidR="00DA30EB" w:rsidRPr="00561773" w:rsidRDefault="00DA30EB" w:rsidP="0056177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773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36165C" w:rsidRPr="00561773" w:rsidRDefault="00DA30EB" w:rsidP="00DF655E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r w:rsidRPr="00561773">
        <w:rPr>
          <w:rFonts w:ascii="Times New Roman" w:hAnsi="Times New Roman" w:cs="Times New Roman"/>
          <w:szCs w:val="24"/>
        </w:rPr>
        <w:t>* КД – конструкторская документация.</w:t>
      </w:r>
    </w:p>
    <w:p w:rsidR="00561773" w:rsidRPr="00561773" w:rsidRDefault="00561773" w:rsidP="00DF655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0EB" w:rsidRPr="00DF655E" w:rsidRDefault="00DA30EB" w:rsidP="005617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Как следует из таблиц</w:t>
      </w:r>
      <w:r w:rsidR="00561773">
        <w:rPr>
          <w:rFonts w:ascii="Times New Roman" w:hAnsi="Times New Roman" w:cs="Times New Roman"/>
          <w:sz w:val="28"/>
          <w:szCs w:val="28"/>
        </w:rPr>
        <w:t>ы</w:t>
      </w:r>
      <w:r w:rsidRPr="00DF655E">
        <w:rPr>
          <w:rFonts w:ascii="Times New Roman" w:hAnsi="Times New Roman" w:cs="Times New Roman"/>
          <w:sz w:val="28"/>
          <w:szCs w:val="28"/>
        </w:rPr>
        <w:t xml:space="preserve"> 4, полученные результаты позволяют использовать метод заварки дефектов аргонодуговой сваркой на отливках из сплава МЛ 5 как в </w:t>
      </w:r>
      <w:proofErr w:type="gramStart"/>
      <w:r w:rsidRPr="00DF655E">
        <w:rPr>
          <w:rFonts w:ascii="Times New Roman" w:hAnsi="Times New Roman" w:cs="Times New Roman"/>
          <w:sz w:val="28"/>
          <w:szCs w:val="28"/>
        </w:rPr>
        <w:t>литом</w:t>
      </w:r>
      <w:proofErr w:type="gramEnd"/>
      <w:r w:rsidRPr="00DF655E">
        <w:rPr>
          <w:rFonts w:ascii="Times New Roman" w:hAnsi="Times New Roman" w:cs="Times New Roman"/>
          <w:sz w:val="28"/>
          <w:szCs w:val="28"/>
        </w:rPr>
        <w:t xml:space="preserve"> так и в термически обработанном состояниях в случае выявления дефектов после проведения термической обработки.</w:t>
      </w:r>
    </w:p>
    <w:p w:rsidR="005666FE" w:rsidRPr="00DF655E" w:rsidRDefault="00C72469" w:rsidP="00DF655E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F655E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</w:t>
      </w:r>
      <w:r w:rsidR="005666FE" w:rsidRPr="00DF655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3B8418B" wp14:editId="2EB76231">
            <wp:extent cx="4997303" cy="3742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58" b="4381"/>
                    <a:stretch/>
                  </pic:blipFill>
                  <pic:spPr bwMode="auto">
                    <a:xfrm>
                      <a:off x="0" y="0"/>
                      <a:ext cx="4998753" cy="37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773" w:rsidRPr="00561773" w:rsidRDefault="005666FE" w:rsidP="0056177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1773">
        <w:rPr>
          <w:rFonts w:ascii="Times New Roman" w:hAnsi="Times New Roman" w:cs="Times New Roman"/>
          <w:sz w:val="24"/>
          <w:szCs w:val="28"/>
        </w:rPr>
        <w:t xml:space="preserve">Рис. </w:t>
      </w:r>
      <w:r w:rsidR="00C72469" w:rsidRPr="00561773">
        <w:rPr>
          <w:rFonts w:ascii="Times New Roman" w:hAnsi="Times New Roman" w:cs="Times New Roman"/>
          <w:sz w:val="24"/>
          <w:szCs w:val="28"/>
        </w:rPr>
        <w:t>2</w:t>
      </w:r>
      <w:r w:rsidR="00561773" w:rsidRPr="00561773">
        <w:rPr>
          <w:rFonts w:ascii="Times New Roman" w:hAnsi="Times New Roman" w:cs="Times New Roman"/>
          <w:sz w:val="24"/>
          <w:szCs w:val="28"/>
        </w:rPr>
        <w:t xml:space="preserve"> –</w:t>
      </w:r>
      <w:r w:rsidRPr="00561773">
        <w:rPr>
          <w:rFonts w:ascii="Times New Roman" w:hAnsi="Times New Roman" w:cs="Times New Roman"/>
          <w:sz w:val="24"/>
          <w:szCs w:val="28"/>
        </w:rPr>
        <w:t xml:space="preserve"> Микроструктура сплава МЛ5, литое состояние, </w:t>
      </w:r>
      <w:r w:rsidR="00561773" w:rsidRPr="00561773">
        <w:rPr>
          <w:rFonts w:ascii="Times New Roman" w:hAnsi="Times New Roman" w:cs="Times New Roman"/>
          <w:sz w:val="24"/>
          <w:szCs w:val="28"/>
        </w:rPr>
        <w:t>×</w:t>
      </w:r>
      <w:r w:rsidRPr="00561773">
        <w:rPr>
          <w:rFonts w:ascii="Times New Roman" w:hAnsi="Times New Roman" w:cs="Times New Roman"/>
          <w:sz w:val="24"/>
          <w:szCs w:val="28"/>
        </w:rPr>
        <w:t xml:space="preserve">200. </w:t>
      </w:r>
    </w:p>
    <w:p w:rsidR="005666FE" w:rsidRPr="00561773" w:rsidRDefault="005666FE" w:rsidP="0056177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561773">
        <w:rPr>
          <w:rFonts w:ascii="Times New Roman" w:hAnsi="Times New Roman" w:cs="Times New Roman"/>
          <w:sz w:val="24"/>
          <w:szCs w:val="28"/>
        </w:rPr>
        <w:t>Осно</w:t>
      </w:r>
      <w:r w:rsidR="00561773" w:rsidRPr="00561773">
        <w:rPr>
          <w:rFonts w:ascii="Times New Roman" w:hAnsi="Times New Roman" w:cs="Times New Roman"/>
          <w:sz w:val="24"/>
          <w:szCs w:val="28"/>
        </w:rPr>
        <w:t>вной материал</w:t>
      </w:r>
    </w:p>
    <w:p w:rsidR="005666FE" w:rsidRPr="00561773" w:rsidRDefault="005666FE" w:rsidP="00DF655E">
      <w:pPr>
        <w:spacing w:after="0" w:line="360" w:lineRule="auto"/>
        <w:jc w:val="both"/>
        <w:rPr>
          <w:rFonts w:ascii="Times New Roman" w:hAnsi="Times New Roman" w:cs="Times New Roman"/>
          <w:sz w:val="14"/>
          <w:szCs w:val="28"/>
        </w:rPr>
      </w:pPr>
    </w:p>
    <w:p w:rsidR="00C72469" w:rsidRPr="00DF655E" w:rsidRDefault="00C72469" w:rsidP="00DF6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      </w:t>
      </w:r>
      <w:r w:rsidRPr="00DF6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EAC78" wp14:editId="1B6B5A0D">
            <wp:extent cx="5018568" cy="374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1" b="4875"/>
                    <a:stretch/>
                  </pic:blipFill>
                  <pic:spPr bwMode="auto">
                    <a:xfrm>
                      <a:off x="0" y="0"/>
                      <a:ext cx="5020344" cy="374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469" w:rsidRPr="00561773" w:rsidRDefault="004D3B3E" w:rsidP="00561773">
      <w:pPr>
        <w:ind w:left="120"/>
        <w:jc w:val="center"/>
        <w:rPr>
          <w:rFonts w:ascii="Times New Roman" w:hAnsi="Times New Roman" w:cs="Times New Roman"/>
          <w:sz w:val="24"/>
          <w:szCs w:val="28"/>
        </w:rPr>
      </w:pPr>
      <w:r w:rsidRPr="00561773">
        <w:rPr>
          <w:rFonts w:ascii="Times New Roman" w:hAnsi="Times New Roman" w:cs="Times New Roman"/>
          <w:sz w:val="24"/>
          <w:szCs w:val="28"/>
        </w:rPr>
        <w:t>Рис. 3</w:t>
      </w:r>
      <w:r w:rsidR="00561773" w:rsidRPr="00561773">
        <w:rPr>
          <w:rFonts w:ascii="Times New Roman" w:hAnsi="Times New Roman" w:cs="Times New Roman"/>
          <w:sz w:val="24"/>
          <w:szCs w:val="28"/>
        </w:rPr>
        <w:t xml:space="preserve"> –</w:t>
      </w:r>
      <w:r w:rsidRPr="00561773">
        <w:rPr>
          <w:rFonts w:ascii="Times New Roman" w:hAnsi="Times New Roman" w:cs="Times New Roman"/>
          <w:sz w:val="24"/>
          <w:szCs w:val="28"/>
        </w:rPr>
        <w:t xml:space="preserve"> Микроструктура </w:t>
      </w:r>
      <w:r w:rsidR="00C72469" w:rsidRPr="00561773">
        <w:rPr>
          <w:rFonts w:ascii="Times New Roman" w:hAnsi="Times New Roman" w:cs="Times New Roman"/>
          <w:sz w:val="24"/>
          <w:szCs w:val="28"/>
        </w:rPr>
        <w:t>сплава МЛ5,</w:t>
      </w:r>
      <w:r w:rsidR="00C72469" w:rsidRPr="00561773">
        <w:rPr>
          <w:rFonts w:ascii="Times New Roman" w:hAnsi="Times New Roman" w:cs="Times New Roman"/>
          <w:sz w:val="24"/>
          <w:szCs w:val="28"/>
        </w:rPr>
        <w:tab/>
        <w:t xml:space="preserve">литое состояние, </w:t>
      </w:r>
      <w:r w:rsidR="00561773">
        <w:rPr>
          <w:rFonts w:ascii="Times New Roman" w:hAnsi="Times New Roman" w:cs="Times New Roman"/>
          <w:sz w:val="24"/>
          <w:szCs w:val="28"/>
        </w:rPr>
        <w:t>×</w:t>
      </w:r>
      <w:r w:rsidR="00C72469" w:rsidRPr="00561773">
        <w:rPr>
          <w:rFonts w:ascii="Times New Roman" w:hAnsi="Times New Roman" w:cs="Times New Roman"/>
          <w:sz w:val="24"/>
          <w:szCs w:val="28"/>
        </w:rPr>
        <w:t xml:space="preserve">200. </w:t>
      </w:r>
      <w:r w:rsidR="00561773">
        <w:rPr>
          <w:rFonts w:ascii="Times New Roman" w:hAnsi="Times New Roman" w:cs="Times New Roman"/>
          <w:sz w:val="24"/>
          <w:szCs w:val="28"/>
        </w:rPr>
        <w:br/>
      </w:r>
      <w:r w:rsidRPr="00561773">
        <w:rPr>
          <w:rFonts w:ascii="Times New Roman" w:hAnsi="Times New Roman" w:cs="Times New Roman"/>
          <w:sz w:val="24"/>
          <w:szCs w:val="28"/>
        </w:rPr>
        <w:t xml:space="preserve">Участок </w:t>
      </w:r>
      <w:proofErr w:type="spellStart"/>
      <w:r w:rsidRPr="00561773">
        <w:rPr>
          <w:rFonts w:ascii="Times New Roman" w:hAnsi="Times New Roman" w:cs="Times New Roman"/>
          <w:sz w:val="24"/>
          <w:szCs w:val="28"/>
        </w:rPr>
        <w:t>м</w:t>
      </w:r>
      <w:r w:rsidR="00561773" w:rsidRPr="00561773">
        <w:rPr>
          <w:rFonts w:ascii="Times New Roman" w:hAnsi="Times New Roman" w:cs="Times New Roman"/>
          <w:sz w:val="24"/>
          <w:szCs w:val="28"/>
        </w:rPr>
        <w:t>икрорыхлот</w:t>
      </w:r>
      <w:proofErr w:type="spellEnd"/>
      <w:r w:rsidR="00561773" w:rsidRPr="00561773">
        <w:rPr>
          <w:rFonts w:ascii="Times New Roman" w:hAnsi="Times New Roman" w:cs="Times New Roman"/>
          <w:sz w:val="24"/>
          <w:szCs w:val="28"/>
        </w:rPr>
        <w:t xml:space="preserve"> в основном материале</w:t>
      </w:r>
    </w:p>
    <w:p w:rsidR="005666FE" w:rsidRPr="00DF655E" w:rsidRDefault="00C72469" w:rsidP="00DF65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DF6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A7221" wp14:editId="0EA90175">
            <wp:extent cx="5039360" cy="3732028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r="2447" b="3936"/>
                    <a:stretch/>
                  </pic:blipFill>
                  <pic:spPr bwMode="auto">
                    <a:xfrm>
                      <a:off x="0" y="0"/>
                      <a:ext cx="5043821" cy="373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6FE" w:rsidRDefault="00C72469" w:rsidP="005617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61773">
        <w:rPr>
          <w:rFonts w:ascii="Times New Roman" w:hAnsi="Times New Roman" w:cs="Times New Roman"/>
          <w:sz w:val="24"/>
          <w:szCs w:val="28"/>
        </w:rPr>
        <w:t>Рис. 4</w:t>
      </w:r>
      <w:r w:rsidR="00561773">
        <w:rPr>
          <w:rFonts w:ascii="Times New Roman" w:hAnsi="Times New Roman" w:cs="Times New Roman"/>
          <w:sz w:val="24"/>
          <w:szCs w:val="28"/>
        </w:rPr>
        <w:t xml:space="preserve"> –</w:t>
      </w:r>
      <w:r w:rsidRPr="00561773">
        <w:rPr>
          <w:rFonts w:ascii="Times New Roman" w:hAnsi="Times New Roman" w:cs="Times New Roman"/>
          <w:sz w:val="24"/>
          <w:szCs w:val="28"/>
        </w:rPr>
        <w:t xml:space="preserve"> Микроструктура сплава МЛ5, Т</w:t>
      </w:r>
      <w:proofErr w:type="gramStart"/>
      <w:r w:rsidRPr="00561773">
        <w:rPr>
          <w:rFonts w:ascii="Times New Roman" w:hAnsi="Times New Roman" w:cs="Times New Roman"/>
          <w:sz w:val="24"/>
          <w:szCs w:val="28"/>
        </w:rPr>
        <w:t>4</w:t>
      </w:r>
      <w:proofErr w:type="gramEnd"/>
      <w:r w:rsidRPr="00561773">
        <w:rPr>
          <w:rFonts w:ascii="Times New Roman" w:hAnsi="Times New Roman" w:cs="Times New Roman"/>
          <w:sz w:val="24"/>
          <w:szCs w:val="28"/>
        </w:rPr>
        <w:t xml:space="preserve">, </w:t>
      </w:r>
      <w:r w:rsidR="00561773">
        <w:rPr>
          <w:rFonts w:ascii="Times New Roman" w:hAnsi="Times New Roman" w:cs="Times New Roman"/>
          <w:sz w:val="24"/>
          <w:szCs w:val="28"/>
        </w:rPr>
        <w:t>×200. Зона сварного шва</w:t>
      </w:r>
    </w:p>
    <w:p w:rsidR="00226C13" w:rsidRDefault="00226C13" w:rsidP="0056177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C72469" w:rsidRPr="00DF655E" w:rsidRDefault="00C72469" w:rsidP="00DF65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F6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99217" wp14:editId="78563E40">
            <wp:extent cx="5007935" cy="3753293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825" r="3088" b="3714"/>
                    <a:stretch/>
                  </pic:blipFill>
                  <pic:spPr bwMode="auto">
                    <a:xfrm>
                      <a:off x="0" y="0"/>
                      <a:ext cx="5015140" cy="37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469" w:rsidRPr="00561773" w:rsidRDefault="00C72469" w:rsidP="00E97061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561773">
        <w:rPr>
          <w:rFonts w:ascii="Times New Roman" w:hAnsi="Times New Roman" w:cs="Times New Roman"/>
          <w:sz w:val="24"/>
          <w:szCs w:val="28"/>
        </w:rPr>
        <w:t>Рис. 5</w:t>
      </w:r>
      <w:r w:rsidR="00226C13">
        <w:rPr>
          <w:rFonts w:ascii="Times New Roman" w:hAnsi="Times New Roman" w:cs="Times New Roman"/>
          <w:sz w:val="24"/>
          <w:szCs w:val="28"/>
        </w:rPr>
        <w:t xml:space="preserve"> –</w:t>
      </w:r>
      <w:r w:rsidRPr="00561773">
        <w:rPr>
          <w:rFonts w:ascii="Times New Roman" w:hAnsi="Times New Roman" w:cs="Times New Roman"/>
          <w:sz w:val="24"/>
          <w:szCs w:val="28"/>
        </w:rPr>
        <w:t xml:space="preserve"> Микроструктура сплава МЛ5, Т</w:t>
      </w:r>
      <w:proofErr w:type="gramStart"/>
      <w:r w:rsidRPr="00561773">
        <w:rPr>
          <w:rFonts w:ascii="Times New Roman" w:hAnsi="Times New Roman" w:cs="Times New Roman"/>
          <w:sz w:val="24"/>
          <w:szCs w:val="28"/>
        </w:rPr>
        <w:t>6</w:t>
      </w:r>
      <w:proofErr w:type="gramEnd"/>
      <w:r w:rsidRPr="00561773">
        <w:rPr>
          <w:rFonts w:ascii="Times New Roman" w:hAnsi="Times New Roman" w:cs="Times New Roman"/>
          <w:sz w:val="24"/>
          <w:szCs w:val="28"/>
        </w:rPr>
        <w:t xml:space="preserve">, </w:t>
      </w:r>
      <w:r w:rsidR="00561773" w:rsidRPr="00561773">
        <w:rPr>
          <w:rFonts w:ascii="Times New Roman" w:hAnsi="Times New Roman" w:cs="Times New Roman"/>
          <w:sz w:val="24"/>
          <w:szCs w:val="28"/>
        </w:rPr>
        <w:t>×200. Зона сварного шва</w:t>
      </w:r>
    </w:p>
    <w:p w:rsidR="00105E67" w:rsidRPr="00DF655E" w:rsidRDefault="00105E67" w:rsidP="00226C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55E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105E67" w:rsidRPr="00DF655E" w:rsidRDefault="00105E67" w:rsidP="00226C13">
      <w:pPr>
        <w:pStyle w:val="a4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>Во избежание попадания окислов в сварочную ванну и появления дефектов в сварном шве вследствие повышенной склонности к окислению магниевых сплавов подготовку (зачистку) подвергающихся сварке поверхностей рекомендуется проводить непосредственном перед заваркой дефектов.</w:t>
      </w:r>
    </w:p>
    <w:p w:rsidR="005666FE" w:rsidRPr="00DF655E" w:rsidRDefault="00105E67" w:rsidP="00226C13">
      <w:pPr>
        <w:pStyle w:val="a4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Качество заварки магниевых отливок зависит от правильно выбранной марки присадочного материала. Заварку дефектов отливок из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магниево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– циркониевых сплавов целесообразно проводить присадочным материалом, содержащим РЗМ, в частности, лантан. Отливки из сплавов системы магний – алюминий – цинк подвергать заварке с присадочным материалом, близким по составу к основному материалу. </w:t>
      </w:r>
    </w:p>
    <w:p w:rsidR="007A5F88" w:rsidRPr="00DF655E" w:rsidRDefault="007A5F88" w:rsidP="00226C13">
      <w:pPr>
        <w:pStyle w:val="a4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F655E">
        <w:rPr>
          <w:rFonts w:ascii="Times New Roman" w:hAnsi="Times New Roman" w:cs="Times New Roman"/>
          <w:sz w:val="28"/>
          <w:szCs w:val="28"/>
        </w:rPr>
        <w:t xml:space="preserve">Микроструктура сварного шва в </w:t>
      </w:r>
      <w:proofErr w:type="spellStart"/>
      <w:r w:rsidRPr="00DF655E">
        <w:rPr>
          <w:rFonts w:ascii="Times New Roman" w:hAnsi="Times New Roman" w:cs="Times New Roman"/>
          <w:sz w:val="28"/>
          <w:szCs w:val="28"/>
        </w:rPr>
        <w:t>термообработанном</w:t>
      </w:r>
      <w:proofErr w:type="spellEnd"/>
      <w:r w:rsidRPr="00DF655E">
        <w:rPr>
          <w:rFonts w:ascii="Times New Roman" w:hAnsi="Times New Roman" w:cs="Times New Roman"/>
          <w:sz w:val="28"/>
          <w:szCs w:val="28"/>
        </w:rPr>
        <w:t xml:space="preserve"> по режимам Т</w:t>
      </w:r>
      <w:proofErr w:type="gramStart"/>
      <w:r w:rsidRPr="00DF655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DF655E">
        <w:rPr>
          <w:rFonts w:ascii="Times New Roman" w:hAnsi="Times New Roman" w:cs="Times New Roman"/>
          <w:sz w:val="28"/>
          <w:szCs w:val="28"/>
        </w:rPr>
        <w:t xml:space="preserve"> и Т6 состоянии соответствует структуре основного материала, не подвергавшегося действию подогрева при сварке.</w:t>
      </w:r>
    </w:p>
    <w:sectPr w:rsidR="007A5F88" w:rsidRPr="00DF655E" w:rsidSect="00DF655E">
      <w:footerReference w:type="default" r:id="rId15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A90" w:rsidRDefault="00644A90" w:rsidP="00B375E7">
      <w:pPr>
        <w:spacing w:after="0" w:line="240" w:lineRule="auto"/>
      </w:pPr>
      <w:r>
        <w:separator/>
      </w:r>
    </w:p>
  </w:endnote>
  <w:endnote w:type="continuationSeparator" w:id="0">
    <w:p w:rsidR="00644A90" w:rsidRDefault="00644A90" w:rsidP="00B37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4567500"/>
      <w:docPartObj>
        <w:docPartGallery w:val="Page Numbers (Bottom of Page)"/>
        <w:docPartUnique/>
      </w:docPartObj>
    </w:sdtPr>
    <w:sdtEndPr/>
    <w:sdtContent>
      <w:p w:rsidR="00FC2DB2" w:rsidRDefault="00FC2DB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7EC4">
          <w:rPr>
            <w:noProof/>
          </w:rPr>
          <w:t>1</w:t>
        </w:r>
        <w:r>
          <w:fldChar w:fldCharType="end"/>
        </w:r>
      </w:p>
    </w:sdtContent>
  </w:sdt>
  <w:p w:rsidR="00FC2DB2" w:rsidRDefault="00FC2DB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A90" w:rsidRDefault="00644A90" w:rsidP="00B375E7">
      <w:pPr>
        <w:spacing w:after="0" w:line="240" w:lineRule="auto"/>
      </w:pPr>
      <w:r>
        <w:separator/>
      </w:r>
    </w:p>
  </w:footnote>
  <w:footnote w:type="continuationSeparator" w:id="0">
    <w:p w:rsidR="00644A90" w:rsidRDefault="00644A90" w:rsidP="00B37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969DB"/>
    <w:multiLevelType w:val="hybridMultilevel"/>
    <w:tmpl w:val="4F304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B574F9"/>
    <w:multiLevelType w:val="hybridMultilevel"/>
    <w:tmpl w:val="4504FF7E"/>
    <w:lvl w:ilvl="0" w:tplc="88861C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4861165"/>
    <w:multiLevelType w:val="hybridMultilevel"/>
    <w:tmpl w:val="D304D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035"/>
    <w:rsid w:val="00083D59"/>
    <w:rsid w:val="000E7319"/>
    <w:rsid w:val="00105E67"/>
    <w:rsid w:val="0012047B"/>
    <w:rsid w:val="00191297"/>
    <w:rsid w:val="001D38F1"/>
    <w:rsid w:val="00226C13"/>
    <w:rsid w:val="002405D7"/>
    <w:rsid w:val="00240D5E"/>
    <w:rsid w:val="002A0C12"/>
    <w:rsid w:val="00305B84"/>
    <w:rsid w:val="00320B1D"/>
    <w:rsid w:val="0036165C"/>
    <w:rsid w:val="00367985"/>
    <w:rsid w:val="00382035"/>
    <w:rsid w:val="003C2618"/>
    <w:rsid w:val="004D3B3E"/>
    <w:rsid w:val="00544B24"/>
    <w:rsid w:val="00546861"/>
    <w:rsid w:val="00561773"/>
    <w:rsid w:val="005666FE"/>
    <w:rsid w:val="00644A90"/>
    <w:rsid w:val="00651E90"/>
    <w:rsid w:val="006D7EC4"/>
    <w:rsid w:val="0076627D"/>
    <w:rsid w:val="007A5F88"/>
    <w:rsid w:val="007D6899"/>
    <w:rsid w:val="007E157B"/>
    <w:rsid w:val="0099532D"/>
    <w:rsid w:val="009B16ED"/>
    <w:rsid w:val="00AB6CC0"/>
    <w:rsid w:val="00AF175E"/>
    <w:rsid w:val="00B375E7"/>
    <w:rsid w:val="00B95A3B"/>
    <w:rsid w:val="00C059B2"/>
    <w:rsid w:val="00C55EA6"/>
    <w:rsid w:val="00C72469"/>
    <w:rsid w:val="00C74AE9"/>
    <w:rsid w:val="00DA30EB"/>
    <w:rsid w:val="00DC02C4"/>
    <w:rsid w:val="00DF655E"/>
    <w:rsid w:val="00E42B16"/>
    <w:rsid w:val="00E97061"/>
    <w:rsid w:val="00EB7F9E"/>
    <w:rsid w:val="00FC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0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38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B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7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75E7"/>
  </w:style>
  <w:style w:type="paragraph" w:styleId="a9">
    <w:name w:val="footer"/>
    <w:basedOn w:val="a"/>
    <w:link w:val="aa"/>
    <w:uiPriority w:val="99"/>
    <w:unhideWhenUsed/>
    <w:rsid w:val="00B37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75E7"/>
  </w:style>
  <w:style w:type="paragraph" w:customStyle="1" w:styleId="Address">
    <w:name w:val="Address"/>
    <w:basedOn w:val="a"/>
    <w:rsid w:val="00DF655E"/>
    <w:pPr>
      <w:spacing w:after="240" w:line="240" w:lineRule="auto"/>
      <w:ind w:firstLine="567"/>
      <w:jc w:val="center"/>
    </w:pPr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16pt">
    <w:name w:val="Стиль 16 pt"/>
    <w:rsid w:val="00DF655E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0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38F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20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0B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37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75E7"/>
  </w:style>
  <w:style w:type="paragraph" w:styleId="a9">
    <w:name w:val="footer"/>
    <w:basedOn w:val="a"/>
    <w:link w:val="aa"/>
    <w:uiPriority w:val="99"/>
    <w:unhideWhenUsed/>
    <w:rsid w:val="00B37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75E7"/>
  </w:style>
  <w:style w:type="paragraph" w:customStyle="1" w:styleId="Address">
    <w:name w:val="Address"/>
    <w:basedOn w:val="a"/>
    <w:rsid w:val="00DF655E"/>
    <w:pPr>
      <w:spacing w:after="240" w:line="240" w:lineRule="auto"/>
      <w:ind w:firstLine="567"/>
      <w:jc w:val="center"/>
    </w:pPr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16pt">
    <w:name w:val="Стиль 16 pt"/>
    <w:rsid w:val="00DF655E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61467-AA96-4D9B-879B-571119574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1654</Words>
  <Characters>9431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Леонов Александр Андреевич</dc:creator>
  <cp:lastModifiedBy>Шеин Евгений Александрович</cp:lastModifiedBy>
  <cp:revision>10</cp:revision>
  <cp:lastPrinted>2015-07-14T07:41:00Z</cp:lastPrinted>
  <dcterms:created xsi:type="dcterms:W3CDTF">2016-04-25T07:14:00Z</dcterms:created>
  <dcterms:modified xsi:type="dcterms:W3CDTF">2016-05-11T07:57:00Z</dcterms:modified>
</cp:coreProperties>
</file>