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991"/>
      </w:tblGrid>
      <w:tr w:rsidR="0027254A" w:rsidRPr="0027254A" w:rsidTr="0027254A">
        <w:trPr>
          <w:tblCellSpacing w:w="0" w:type="dxa"/>
        </w:trPr>
        <w:tc>
          <w:tcPr>
            <w:tcW w:w="8364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27254A" w:rsidRPr="0027254A" w:rsidTr="0027254A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7254A" w:rsidRPr="0027254A" w:rsidRDefault="0027254A" w:rsidP="0027254A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27254A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27254A" w:rsidRPr="0027254A" w:rsidRDefault="0027254A" w:rsidP="0027254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F5F5F5"/>
            <w:vAlign w:val="center"/>
            <w:hideMark/>
          </w:tcPr>
          <w:p w:rsidR="0027254A" w:rsidRPr="0027254A" w:rsidRDefault="0027254A" w:rsidP="0027254A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7254A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09C3102" wp14:editId="1311009B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7254A" w:rsidRPr="0027254A" w:rsidTr="0027254A">
        <w:trPr>
          <w:tblCellSpacing w:w="0" w:type="dxa"/>
        </w:trPr>
        <w:tc>
          <w:tcPr>
            <w:tcW w:w="8364" w:type="dxa"/>
            <w:shd w:val="clear" w:color="auto" w:fill="F5F5F5"/>
            <w:hideMark/>
          </w:tcPr>
          <w:tbl>
            <w:tblPr>
              <w:tblW w:w="822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2"/>
            </w:tblGrid>
            <w:tr w:rsidR="0027254A" w:rsidRPr="0027254A" w:rsidTr="0027254A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27254A" w:rsidRPr="0027254A" w:rsidRDefault="0027254A" w:rsidP="0027254A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27254A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  <w:r w:rsidRPr="002725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725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27254A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Научно-технический центр "ТАТА"</w:t>
                    </w:r>
                  </w:hyperlink>
                  <w:r w:rsidRPr="0027254A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27254A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(Саров)</w:t>
                  </w:r>
                </w:p>
                <w:tbl>
                  <w:tblPr>
                    <w:tblW w:w="624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6240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7254A" w:rsidRPr="0027254A" w:rsidRDefault="0027254A" w:rsidP="0027254A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222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2"/>
                  </w:tblGrid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22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959B113" wp14:editId="10EAF82D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254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22-24 (270-272)</w:t>
                        </w:r>
                        <w:r w:rsidRPr="0027254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27254A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13F9AC2" wp14:editId="2020D819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27254A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2018</w:t>
                        </w:r>
                      </w:p>
                    </w:tc>
                  </w:tr>
                </w:tbl>
                <w:p w:rsidR="0027254A" w:rsidRPr="0027254A" w:rsidRDefault="0027254A" w:rsidP="0027254A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8080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425"/>
                    <w:gridCol w:w="992"/>
                  </w:tblGrid>
                  <w:tr w:rsidR="0027254A" w:rsidRPr="0027254A" w:rsidTr="0027254A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1-3-0-0 СОЛНЕЧНЫЕ ЭЛЕКТРОСТАНЦИИ.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90" type="#_x0000_t75" style="width:18pt;height:15.6pt" o:ole="">
                              <v:imagedata r:id="rId9" o:title=""/>
                            </v:shape>
                            <w:control r:id="rId10" w:name="DefaultOcxName" w:shapeid="_x0000_i1090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075D1D4" wp14:editId="42FF7141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ПРИХОДА СОЛНЕЧНОЙ ЭНЕРГИИ И ВЫБОР ОПТИМАЛЬНОГО УГЛА НАКЛОНА СОЛНЕЧНОЙ БАТАРЕИ ДЛЯ УСЛОВИЙ СИРИИ</w:t>
                          </w:r>
                        </w:hyperlink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Рамадан А., Елистратов В.В.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12-27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9" type="#_x0000_t75" style="width:18pt;height:15.6pt" o:ole="">
                              <v:imagedata r:id="rId9" o:title=""/>
                            </v:shape>
                            <w:control r:id="rId14" w:name="DefaultOcxName1" w:shapeid="_x0000_i1089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3F06C5A" wp14:editId="1979AE8F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16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WINDEUROPE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2. ВЕТРОЭНЕРГЕТИКА. 2-5-0-0 </w:t>
                        </w:r>
                        <w:proofErr w:type="gramStart"/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ГИБРИДНЫЕ</w:t>
                        </w:r>
                        <w:proofErr w:type="gramEnd"/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 xml:space="preserve"> ВЕТРОУСТАНОВКИ.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8" type="#_x0000_t75" style="width:18pt;height:15.6pt" o:ole="">
                              <v:imagedata r:id="rId9" o:title=""/>
                            </v:shape>
                            <w:control r:id="rId17" w:name="DefaultOcxName2" w:shapeid="_x0000_i1088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29D03BB" wp14:editId="3CA4FC9E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ФОРМИРОВАНИЕ ОБЛИКА АВТОНОМНОЙ ЭНЕРГОСИСТЕМЫ ГАРАНТИРОВАННОГО ЭЛЕКТРОСНАБЖЕНИЯ С ПРЕИМУЩЕСТВЕННЫМ ИСПОЛЬЗОВАНИЕМ ЭНЕРГИИ ВЕТРА</w:t>
                          </w:r>
                        </w:hyperlink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Игнатьев С.Г., Киселева С.В.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28-50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2. ВЕТРОЭНЕРГЕТИКА. 2-11-0-0 ВЕРТИКАЛЬНО-ОСЕВЫЕ ВЕТРОЭНЕРГЕТИЧЕСКИЕ УСТАНОВКИ.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7" type="#_x0000_t75" style="width:18pt;height:15.6pt" o:ole="">
                              <v:imagedata r:id="rId9" o:title=""/>
                            </v:shape>
                            <w:control r:id="rId20" w:name="DefaultOcxName3" w:shapeid="_x0000_i1087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F2AB06F" wp14:editId="53BF9287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ЭКСПЕРИМЕНТАЛЬНЫЕ И АНАЛИТИЧЕСКИЕ ИССЛЕДОВАНИЯ ВЕРТИКАЛЬНО-ОСЕВОЙ ВЕТРОЭНЕРГЕТИЧЕСКОЙ УСТАНОВКИ</w:t>
                          </w:r>
                        </w:hyperlink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Хозяинов</w:t>
                        </w:r>
                        <w:proofErr w:type="spellEnd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Б.П.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51-58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6" type="#_x0000_t75" style="width:18pt;height:15.6pt" o:ole="">
                              <v:imagedata r:id="rId9" o:title=""/>
                            </v:shape>
                            <w:control r:id="rId23" w:name="DefaultOcxName4" w:shapeid="_x0000_i1086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7BFEBEA" wp14:editId="58CA3790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ПУТИ ДОСТИЖЕНИЯ ЛИДЕРСТВА В ВЕТРОЭНЕРГЕТИКЕ</w:t>
                          </w:r>
                        </w:hyperlink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Хозяинов</w:t>
                        </w:r>
                        <w:proofErr w:type="spellEnd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Б.П.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59-67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5" type="#_x0000_t75" style="width:18pt;height:15.6pt" o:ole="">
                              <v:imagedata r:id="rId9" o:title=""/>
                            </v:shape>
                            <w:control r:id="rId26" w:name="DefaultOcxName5" w:shapeid="_x0000_i1085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39A9E28" wp14:editId="4DB23561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28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3</w:t>
                          </w:r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RD</w:t>
                          </w:r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EUROPEAN CONFERENCE ON MATERIALS, MECHATRONICS AND MANUFACTURING (ECMMM 2019)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5. ЭНЕРГИЯ БИОМАССЫ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4" type="#_x0000_t75" style="width:18pt;height:15.6pt" o:ole="">
                              <v:imagedata r:id="rId9" o:title=""/>
                            </v:shape>
                            <w:control r:id="rId29" w:name="DefaultOcxName6" w:shapeid="_x0000_i1084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7200F41" wp14:editId="33F600DD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ПОЛУЧЕНИЕ БИОНЕФТИ ПУТЕМ ГИДРОТЕРМАЛЬНОГО СЖИЖЕНИЯ ВЛАЖНОЙ БИОМАССЫ МИКРОВОДОРОСЛЕЙ</w:t>
                          </w:r>
                        </w:hyperlink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Власкин</w:t>
                        </w:r>
                        <w:proofErr w:type="spellEnd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М.С., Григоренко А.В., Чернова Н.И., Киселева С.В., </w:t>
                        </w:r>
                        <w:proofErr w:type="spellStart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Кумар</w:t>
                        </w:r>
                        <w:proofErr w:type="spellEnd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68-79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18pt;height:15.6pt" o:ole="">
                              <v:imagedata r:id="rId9" o:title=""/>
                            </v:shape>
                            <w:control r:id="rId32" w:name="DefaultOcxName7" w:shapeid="_x0000_i1083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EA3B27D" wp14:editId="79034670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ЮЖНАЯ ПАТАГОНИЯ: СИСТЕМА "ВЕТЕР - ВОДОРОД - УГОЛЬ" С СОКРАЩЕННЫМИ ВЫБРОСАМИ СО</w:t>
                          </w:r>
                          <w:proofErr w:type="gramStart"/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bscript"/>
                              <w:lang w:eastAsia="ru-RU"/>
                            </w:rPr>
                            <w:t>2</w:t>
                          </w:r>
                          <w:proofErr w:type="gramEnd"/>
                        </w:hyperlink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Спаццафумо</w:t>
                        </w:r>
                        <w:proofErr w:type="spellEnd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80-87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18pt;height:15.6pt" o:ole="">
                              <v:imagedata r:id="rId9" o:title=""/>
                            </v:shape>
                            <w:control r:id="rId35" w:name="DefaultOcxName8" w:shapeid="_x0000_i1082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D99F646" wp14:editId="2689B845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7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МЕЖДУНАРОДНАЯ КОНФЕРЕНЦИЯ И ВЫСТАВКА ПО ЭНЕРГЕТИКЕ В КАРАЧИ, ПАКИСТАН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12-5-0-0 МЕТОДЫ ПОЛУЧЕНИЯ ВОДОРОДА.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18pt;height:15.6pt" o:ole="">
                              <v:imagedata r:id="rId9" o:title=""/>
                            </v:shape>
                            <w:control r:id="rId38" w:name="DefaultOcxName9" w:shapeid="_x0000_i1081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80BC275" wp14:editId="762FEB40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0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MODELING AND SIMULATION OF THE PRODUCTION OF HYDROGEN USING HYDROELECTRICITY IN VENEZUELA</w:t>
                          </w:r>
                        </w:hyperlink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  <w:br/>
                        </w:r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val="en-US" w:eastAsia="ru-RU"/>
                          </w:rPr>
                          <w:t>Contreras A., Posso F., Veziroglu T.N.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88-95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6pt" o:ole="">
                              <v:imagedata r:id="rId9" o:title=""/>
                            </v:shape>
                            <w:control r:id="rId41" w:name="DefaultOcxName10" w:shapeid="_x0000_i1080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672173B" wp14:editId="51F1F9B1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43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4</w:t>
                          </w:r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GREEN &amp; SUSTAINABLE CHEMISTRY CONFERENCE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V. КОНСТРУКЦИОННЫЕ МАТЕРИАЛЫ. 13. НАНОСТРУКТУРЫ. 13-1-0-0 НАНОСИСТЕМЫ: СИНТЕЗ, СВОЙСТВА, ПРИМЕНЕНИЕ.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6pt" o:ole="">
                              <v:imagedata r:id="rId9" o:title=""/>
                            </v:shape>
                            <w:control r:id="rId44" w:name="DefaultOcxName11" w:shapeid="_x0000_i1079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B7236D8" wp14:editId="17AEDC3B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5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ПРОЦЕССЫ РОСТА СУБЗЕРЕН И РАЗВИТИЕ МОРФОЛОГИИ ПРИ СИНТЕЗЕ ПЛЕНОК β-SIC НА (111)SI</w:t>
                          </w:r>
                          <w:proofErr w:type="gramStart"/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В</w:t>
                          </w:r>
                          <w:proofErr w:type="gramEnd"/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АТМОСФЕРЕ МЕТАНА</w:t>
                          </w:r>
                        </w:hyperlink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Кузьмина В.О., Солдатенко С.А., Синельников А.А.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96-106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XII. ТРАНСПОРТНЫЕ ЭКОЛОГИЧЕСКИЕ СРЕДСТВА 32. ЛИТИЙ-ИОННЫЕ ИСТОЧНИКИ ТОКА И СУПЕРКОНДЕНСАТОРЫ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lastRenderedPageBreak/>
                          <w:object w:dxaOrig="1440" w:dyaOrig="1440">
                            <v:shape id="_x0000_i1078" type="#_x0000_t75" style="width:18pt;height:15.6pt" o:ole="">
                              <v:imagedata r:id="rId9" o:title=""/>
                            </v:shape>
                            <w:control r:id="rId47" w:name="DefaultOcxName12" w:shapeid="_x0000_i1078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E9B3DB6" wp14:editId="549B65E1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6" descr="https://elibrary.ru/images/pdf_green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ОБОГАЩЕНИЕ ЛИТИЯ ПО ИЗОТОПУ </w:t>
                          </w:r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eastAsia="ru-RU"/>
                            </w:rPr>
                            <w:t>7</w:t>
                          </w:r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LI ЭЛЕКТРОМЕМБРАННЫМ МЕТОДОМ</w:t>
                          </w:r>
                        </w:hyperlink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Габриелян А.В., </w:t>
                        </w:r>
                        <w:proofErr w:type="spellStart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Казарян</w:t>
                        </w:r>
                        <w:proofErr w:type="spellEnd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М.А., </w:t>
                        </w:r>
                        <w:proofErr w:type="spellStart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Мартоян</w:t>
                        </w:r>
                        <w:proofErr w:type="spellEnd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А.Г., Сачков В.И., </w:t>
                        </w:r>
                        <w:proofErr w:type="spellStart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Мартоян</w:t>
                        </w:r>
                        <w:proofErr w:type="spellEnd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Г.А.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107-118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6pt" o:ole="">
                              <v:imagedata r:id="rId9" o:title=""/>
                            </v:shape>
                            <w:control r:id="rId50" w:name="DefaultOcxName13" w:shapeid="_x0000_i1077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66840FB" wp14:editId="38918964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" descr="https://elibrary.ru/images/pdf_green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III ВСЕРОССИЙСКАЯ НАУЧНО-ТЕХНИЧЕСКАЯ КОНФЕРЕНЦИЯ "ПОЛИМЕРНЫЕ КОМПОЗИЦИОННЫЕ МАТЕРИАЛЫ И ПРОИЗВОДСТВЕННЫЕ ТЕХНОЛОГИИ НОВОГО ПОКОЛЕНИЯ"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 41-3-0-0 НАУЧНЫЕ БИОГРАФИИ УЧЁНЫХ МИРА.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6pt" o:ole="">
                              <v:imagedata r:id="rId9" o:title=""/>
                            </v:shape>
                            <w:control r:id="rId53" w:name="DefaultOcxName14" w:shapeid="_x0000_i1076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BD0D514" wp14:editId="158B518F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АРУТЮНЯН В.М. ДОКЛАД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119-122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pt;height:15.6pt" o:ole="">
                              <v:imagedata r:id="rId9" o:title=""/>
                            </v:shape>
                            <w:control r:id="rId56" w:name="DefaultOcxName15" w:shapeid="_x0000_i1075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BF4B38D" wp14:editId="35990E20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СПАЦЦАФУМО ДЖ. БИОГРАФИЯ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123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41-5-0-0 МЕЖДУНАРОДНЫЕ НАУЧНЫЕ КОНФЕРЕНЦИИ.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6pt" o:ole="">
                              <v:imagedata r:id="rId9" o:title=""/>
                            </v:shape>
                            <w:control r:id="rId59" w:name="DefaultOcxName16" w:shapeid="_x0000_i1074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2FC4EE6" wp14:editId="546BB747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61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14</w:t>
                          </w:r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vertAlign w:val="superscript"/>
                              <w:lang w:val="en-US" w:eastAsia="ru-RU"/>
                            </w:rPr>
                            <w:t>TH</w:t>
                          </w:r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 HYDROGEN POWER THEORETICAL AND ENGINEERING SOLUTIONS INTERNATIONAL SYMPOSIUM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 41. ИНФОРМАЦИЯ. 41-6-0-0 РЕКЛАМНЫЕ МАТЕРИАЛЫ НАУЧНЫХ ОРГАНИЗАЦИЙ, ИНВЕСТИЦИОННЫХ ФИРМ И ФИРМ-ПРОИЗВОДИТЕЛЕЙ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6pt" o:ole="">
                              <v:imagedata r:id="rId9" o:title=""/>
                            </v:shape>
                            <w:control r:id="rId62" w:name="DefaultOcxName17" w:shapeid="_x0000_i1073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81EFDAC" wp14:editId="67F6929D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1" descr="https://elibrary.ru/images/pdf_green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VIESSMANN: ПОДГОТОВКА ВОДЫ ДЛЯ ЧАСТНОГО ДОМА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125-127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6pt" o:ole="">
                              <v:imagedata r:id="rId9" o:title=""/>
                            </v:shape>
                            <w:control r:id="rId65" w:name="DefaultOcxName18" w:shapeid="_x0000_i1072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F8EF840" wp14:editId="3AD692D5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67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AFRICA RENEWABLE ENERGY FUND AWARDS $1.6M TO AZURI DISTRIBUTOR IN ZAMBIA TO DELIVER SOLAR HOME LIGHTING TO 7,000 HOMES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128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41-10-0-0 ОТЗЫВЫ, ПИСЬМА В РЕДАКЦИЮ, КРАТКИЕ СООБЩЕНИЯ.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9" o:title=""/>
                            </v:shape>
                            <w:control r:id="rId68" w:name="DefaultOcxName19" w:shapeid="_x0000_i1071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41FC2B5" wp14:editId="617D8D11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3" descr="https://elibrary.ru/images/pdf_green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ЭНЕРГИЯ БИОМАССЫ</w:t>
                          </w:r>
                        </w:hyperlink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Мирошниченко А.А., </w:t>
                        </w:r>
                        <w:proofErr w:type="spellStart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Мужагитов</w:t>
                        </w:r>
                        <w:proofErr w:type="spellEnd"/>
                        <w:r w:rsidRPr="0027254A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Я.Р., Соломин Е.Е.</w:t>
                        </w:r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129-135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8080" w:type="dxa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41-15-0-0 НОВОСТИ НАУКИ И ТЕХНИКИ.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6pt" o:ole="">
                              <v:imagedata r:id="rId9" o:title=""/>
                            </v:shape>
                            <w:control r:id="rId71" w:name="DefaultOcxName20" w:shapeid="_x0000_i1070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6759788" wp14:editId="48433245">
                              <wp:extent cx="152400" cy="152400"/>
                              <wp:effectExtent l="0" t="0" r="0" b="0"/>
                              <wp:docPr id="24" name="Рисунок 24" descr="https://elibrary.ru/images/pdf_green.gif">
                                <a:hlinkClick xmlns:a="http://schemas.openxmlformats.org/drawingml/2006/main" r:id="rId7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4" descr="https://elibrary.ru/images/pdf_green.gif">
                                        <a:hlinkClick r:id="rId7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3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136-144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27254A" w:rsidRPr="0027254A" w:rsidTr="0027254A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9" o:title=""/>
                            </v:shape>
                            <w:control r:id="rId74" w:name="DefaultOcxName21" w:shapeid="_x0000_i1069"/>
                          </w:object>
                        </w:r>
                      </w:p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AB512E3" wp14:editId="6FA2824D">
                              <wp:extent cx="152400" cy="152400"/>
                              <wp:effectExtent l="0" t="0" r="0" b="0"/>
                              <wp:docPr id="25" name="Рисунок 25" descr="https://elibrary.ru/images/pdf_green.gif">
                                <a:hlinkClick xmlns:a="http://schemas.openxmlformats.org/drawingml/2006/main" r:id="rId7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s://elibrary.ru/images/pdf_green.gif">
                                        <a:hlinkClick r:id="rId7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6" w:history="1">
                          <w:r w:rsidRPr="0027254A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СООБЩЕНИЕ ОБ ОШИБКЕ</w:t>
                          </w:r>
                        </w:hyperlink>
                      </w:p>
                    </w:tc>
                    <w:tc>
                      <w:tcPr>
                        <w:tcW w:w="1425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145</w:t>
                        </w:r>
                      </w:p>
                    </w:tc>
                    <w:tc>
                      <w:tcPr>
                        <w:tcW w:w="992" w:type="dxa"/>
                        <w:vAlign w:val="center"/>
                        <w:hideMark/>
                      </w:tcPr>
                      <w:p w:rsidR="0027254A" w:rsidRPr="0027254A" w:rsidRDefault="0027254A" w:rsidP="0027254A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27254A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27254A" w:rsidRPr="0027254A" w:rsidRDefault="0027254A" w:rsidP="0027254A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27254A" w:rsidRPr="0027254A" w:rsidRDefault="0027254A" w:rsidP="0027254A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F5F5F5"/>
            <w:vAlign w:val="center"/>
            <w:hideMark/>
          </w:tcPr>
          <w:p w:rsidR="0027254A" w:rsidRPr="0027254A" w:rsidRDefault="0027254A" w:rsidP="0027254A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>
      <w:bookmarkStart w:id="0" w:name="_GoBack"/>
      <w:bookmarkEnd w:id="0"/>
    </w:p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54A"/>
    <w:rsid w:val="0027254A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7254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725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27254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725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87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320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734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36408813" TargetMode="External"/><Relationship Id="rId18" Type="http://schemas.openxmlformats.org/officeDocument/2006/relationships/hyperlink" Target="javascript:load_article(36408815)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javascript:load_article(36408822)" TargetMode="External"/><Relationship Id="rId21" Type="http://schemas.openxmlformats.org/officeDocument/2006/relationships/hyperlink" Target="javascript:load_article(36408816)" TargetMode="External"/><Relationship Id="rId34" Type="http://schemas.openxmlformats.org/officeDocument/2006/relationships/hyperlink" Target="https://elibrary.ru/item.asp?id=36408820" TargetMode="External"/><Relationship Id="rId42" Type="http://schemas.openxmlformats.org/officeDocument/2006/relationships/hyperlink" Target="javascript:load_article(36408823)" TargetMode="External"/><Relationship Id="rId47" Type="http://schemas.openxmlformats.org/officeDocument/2006/relationships/control" Target="activeX/activeX13.xml"/><Relationship Id="rId50" Type="http://schemas.openxmlformats.org/officeDocument/2006/relationships/control" Target="activeX/activeX14.xml"/><Relationship Id="rId55" Type="http://schemas.openxmlformats.org/officeDocument/2006/relationships/hyperlink" Target="https://elibrary.ru/item.asp?id=36408827" TargetMode="External"/><Relationship Id="rId63" Type="http://schemas.openxmlformats.org/officeDocument/2006/relationships/hyperlink" Target="javascript:load_article(36408830)" TargetMode="External"/><Relationship Id="rId68" Type="http://schemas.openxmlformats.org/officeDocument/2006/relationships/control" Target="activeX/activeX20.xml"/><Relationship Id="rId76" Type="http://schemas.openxmlformats.org/officeDocument/2006/relationships/hyperlink" Target="https://elibrary.ru/item.asp?id=36408834" TargetMode="External"/><Relationship Id="rId7" Type="http://schemas.openxmlformats.org/officeDocument/2006/relationships/hyperlink" Target="https://elibrary.ru/publisher_about.asp?pubsid=996" TargetMode="External"/><Relationship Id="rId71" Type="http://schemas.openxmlformats.org/officeDocument/2006/relationships/control" Target="activeX/activeX2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6408814" TargetMode="External"/><Relationship Id="rId29" Type="http://schemas.openxmlformats.org/officeDocument/2006/relationships/control" Target="activeX/activeX7.xml"/><Relationship Id="rId11" Type="http://schemas.openxmlformats.org/officeDocument/2006/relationships/hyperlink" Target="javascript:load_article(36408813)" TargetMode="External"/><Relationship Id="rId24" Type="http://schemas.openxmlformats.org/officeDocument/2006/relationships/hyperlink" Target="javascript:load_article(36408817)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elibrary.ru/item.asp?id=36408821" TargetMode="External"/><Relationship Id="rId40" Type="http://schemas.openxmlformats.org/officeDocument/2006/relationships/hyperlink" Target="https://elibrary.ru/item.asp?id=36408822" TargetMode="External"/><Relationship Id="rId45" Type="http://schemas.openxmlformats.org/officeDocument/2006/relationships/hyperlink" Target="javascript:load_article(36408824)" TargetMode="External"/><Relationship Id="rId53" Type="http://schemas.openxmlformats.org/officeDocument/2006/relationships/control" Target="activeX/activeX15.xml"/><Relationship Id="rId58" Type="http://schemas.openxmlformats.org/officeDocument/2006/relationships/hyperlink" Target="https://elibrary.ru/item.asp?id=36408828" TargetMode="External"/><Relationship Id="rId66" Type="http://schemas.openxmlformats.org/officeDocument/2006/relationships/hyperlink" Target="javascript:load_article(36408831)" TargetMode="External"/><Relationship Id="rId74" Type="http://schemas.openxmlformats.org/officeDocument/2006/relationships/control" Target="activeX/activeX22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javascript:load_article(36408814)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36408818" TargetMode="External"/><Relationship Id="rId36" Type="http://schemas.openxmlformats.org/officeDocument/2006/relationships/hyperlink" Target="javascript:load_article(36408821)" TargetMode="External"/><Relationship Id="rId49" Type="http://schemas.openxmlformats.org/officeDocument/2006/relationships/hyperlink" Target="https://elibrary.ru/item.asp?id=36408825" TargetMode="External"/><Relationship Id="rId57" Type="http://schemas.openxmlformats.org/officeDocument/2006/relationships/hyperlink" Target="javascript:load_article(36408828)" TargetMode="External"/><Relationship Id="rId61" Type="http://schemas.openxmlformats.org/officeDocument/2006/relationships/hyperlink" Target="https://elibrary.ru/item.asp?id=36408829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36408815" TargetMode="External"/><Relationship Id="rId31" Type="http://schemas.openxmlformats.org/officeDocument/2006/relationships/hyperlink" Target="https://elibrary.ru/item.asp?id=36408819" TargetMode="External"/><Relationship Id="rId44" Type="http://schemas.openxmlformats.org/officeDocument/2006/relationships/control" Target="activeX/activeX12.xml"/><Relationship Id="rId52" Type="http://schemas.openxmlformats.org/officeDocument/2006/relationships/hyperlink" Target="https://elibrary.ru/item.asp?id=36408826" TargetMode="External"/><Relationship Id="rId60" Type="http://schemas.openxmlformats.org/officeDocument/2006/relationships/hyperlink" Target="javascript:load_article(36408829)" TargetMode="External"/><Relationship Id="rId65" Type="http://schemas.openxmlformats.org/officeDocument/2006/relationships/control" Target="activeX/activeX19.xml"/><Relationship Id="rId73" Type="http://schemas.openxmlformats.org/officeDocument/2006/relationships/hyperlink" Target="https://elibrary.ru/item.asp?id=36408833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https://elibrary.ru/item.asp?id=36408816" TargetMode="External"/><Relationship Id="rId27" Type="http://schemas.openxmlformats.org/officeDocument/2006/relationships/hyperlink" Target="javascript:load_article(36408818)" TargetMode="External"/><Relationship Id="rId30" Type="http://schemas.openxmlformats.org/officeDocument/2006/relationships/hyperlink" Target="javascript:load_article(36408819)" TargetMode="External"/><Relationship Id="rId35" Type="http://schemas.openxmlformats.org/officeDocument/2006/relationships/control" Target="activeX/activeX9.xml"/><Relationship Id="rId43" Type="http://schemas.openxmlformats.org/officeDocument/2006/relationships/hyperlink" Target="https://elibrary.ru/item.asp?id=36408823" TargetMode="External"/><Relationship Id="rId48" Type="http://schemas.openxmlformats.org/officeDocument/2006/relationships/hyperlink" Target="javascript:load_article(36408825)" TargetMode="External"/><Relationship Id="rId56" Type="http://schemas.openxmlformats.org/officeDocument/2006/relationships/control" Target="activeX/activeX16.xml"/><Relationship Id="rId64" Type="http://schemas.openxmlformats.org/officeDocument/2006/relationships/hyperlink" Target="https://elibrary.ru/item.asp?id=36408830" TargetMode="External"/><Relationship Id="rId69" Type="http://schemas.openxmlformats.org/officeDocument/2006/relationships/hyperlink" Target="javascript:load_article(36408832)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gif"/><Relationship Id="rId51" Type="http://schemas.openxmlformats.org/officeDocument/2006/relationships/hyperlink" Target="javascript:load_article(36408826)" TargetMode="External"/><Relationship Id="rId72" Type="http://schemas.openxmlformats.org/officeDocument/2006/relationships/hyperlink" Target="javascript:load_article(36408833)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item.asp?id=36408817" TargetMode="External"/><Relationship Id="rId33" Type="http://schemas.openxmlformats.org/officeDocument/2006/relationships/hyperlink" Target="javascript:load_article(36408820)" TargetMode="External"/><Relationship Id="rId38" Type="http://schemas.openxmlformats.org/officeDocument/2006/relationships/control" Target="activeX/activeX10.xml"/><Relationship Id="rId46" Type="http://schemas.openxmlformats.org/officeDocument/2006/relationships/hyperlink" Target="https://elibrary.ru/item.asp?id=36408824" TargetMode="External"/><Relationship Id="rId59" Type="http://schemas.openxmlformats.org/officeDocument/2006/relationships/control" Target="activeX/activeX17.xml"/><Relationship Id="rId67" Type="http://schemas.openxmlformats.org/officeDocument/2006/relationships/hyperlink" Target="https://elibrary.ru/item.asp?id=36408831" TargetMode="External"/><Relationship Id="rId20" Type="http://schemas.openxmlformats.org/officeDocument/2006/relationships/control" Target="activeX/activeX4.xml"/><Relationship Id="rId41" Type="http://schemas.openxmlformats.org/officeDocument/2006/relationships/control" Target="activeX/activeX11.xml"/><Relationship Id="rId54" Type="http://schemas.openxmlformats.org/officeDocument/2006/relationships/hyperlink" Target="javascript:load_article(36408827)" TargetMode="External"/><Relationship Id="rId62" Type="http://schemas.openxmlformats.org/officeDocument/2006/relationships/control" Target="activeX/activeX18.xml"/><Relationship Id="rId70" Type="http://schemas.openxmlformats.org/officeDocument/2006/relationships/hyperlink" Target="https://elibrary.ru/item.asp?id=36408832" TargetMode="External"/><Relationship Id="rId75" Type="http://schemas.openxmlformats.org/officeDocument/2006/relationships/hyperlink" Target="javascript:load_article(36408834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2019-02-06T06:33:00Z</dcterms:created>
  <dcterms:modified xsi:type="dcterms:W3CDTF">2019-02-06T06:34:00Z</dcterms:modified>
</cp:coreProperties>
</file>