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39" w:rsidRPr="00322939" w:rsidRDefault="00322939" w:rsidP="00322939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322939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322939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32293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22939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22939" w:rsidRPr="00322939" w:rsidRDefault="00322939" w:rsidP="00322939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22939" w:rsidRPr="00322939" w:rsidTr="0032293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divId w:val="121766339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22939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46</w:t>
            </w:r>
            <w:r w:rsidRPr="0032293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894DE86" wp14:editId="522971AD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22939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</w:t>
            </w:r>
            <w:r w:rsidRPr="003229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322939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AFAE021" wp14:editId="25750325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3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22939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2012</w:t>
            </w:r>
          </w:p>
        </w:tc>
      </w:tr>
    </w:tbl>
    <w:p w:rsidR="00322939" w:rsidRPr="00322939" w:rsidRDefault="00322939" w:rsidP="00322939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322939" w:rsidRPr="00322939" w:rsidTr="0032293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18pt;height:15.6pt" o:ole="">
                  <v:imagedata r:id="rId7" o:title=""/>
                </v:shape>
                <w:control r:id="rId8" w:name="DefaultOcxName" w:shapeid="_x0000_i1087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FFB4D8" wp14:editId="77C97079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НУКЛЕОСОМЫ В ГЕННОЙ РЕГУЛЯЦИИ: ТЕОРЕТИЧЕСКИЕ ПОДХОДЫ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Тейф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Шкробков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Егорова В.П., Крот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18pt;height:15.6pt" o:ole="">
                  <v:imagedata r:id="rId7" o:title=""/>
                </v:shape>
                <w:control r:id="rId12" w:name="DefaultOcxName1" w:shapeid="_x0000_i1086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4CA7BC6" wp14:editId="16FB5A89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МОЛЕКУЛЯРНЫЕ МЕХАНИЗМЫ БИОГЕНЕЗА ПЕРОКСИСОМ У ДРОЖЖЕЙ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Сибирный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7" o:title=""/>
                </v:shape>
                <w:control r:id="rId15" w:name="DefaultOcxName2" w:shapeid="_x0000_i1085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3485DD5" wp14:editId="3A44AD3D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 И ФУНКЦИЯ КИШЕЧНЫХ </w:t>
              </w:r>
              <w:r w:rsidRPr="00322939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3C51AD73" wp14:editId="2477E088">
                    <wp:extent cx="99060" cy="68580"/>
                    <wp:effectExtent l="0" t="0" r="0" b="7620"/>
                    <wp:docPr id="6" name="Рисунок 6" descr="https://elibrary.ru/GET_ITEM_IMAGE.ASP?ID=17313057&amp;IMG=FO_1_1.GIF">
                      <a:hlinkClick xmlns:a="http://schemas.openxmlformats.org/drawingml/2006/main" r:id="rId1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elibrary.ru/GET_ITEM_IMAGE.ASP?ID=17313057&amp;IMG=FO_1_1.GIF">
                              <a:hlinkClick r:id="rId1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68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</w:t>
              </w:r>
              <w:proofErr w:type="gramStart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-Д</w:t>
              </w:r>
              <w:proofErr w:type="gramEnd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ЕФЕНЗИНОВ В НОРМЕ И ПАТОЛОГИИ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Никитина И.Г.,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Букурова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Краснов Г.С., Гринева Е.Н., Карпов В.Л., Лисицын Н.А., Берестень С.Ф.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7" o:title=""/>
                </v:shape>
                <w:control r:id="rId20" w:name="DefaultOcxName3" w:shapeid="_x0000_i1084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A4298A4" wp14:editId="57E684D2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ПРОСТРАНСТВЕННОЙ СТРУКТУРЫ МОЛЕКУЛ РНК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Леонова Е.И., Баранов М.В.,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Галзитская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7" o:title=""/>
                </v:shape>
                <w:control r:id="rId23" w:name="DefaultOcxName4" w:shapeid="_x0000_i1083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9C4EEA3" wp14:editId="63039AA9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ДНК-ТОПОИЗОМЕРАЗЫ И ИХ ФУНКЦИИ В КЛЕТКЕ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Гиляров Д.А.,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Шкундина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ГЕНОМИКА. ТРАНСКРИПТОМИКА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7" o:title=""/>
                </v:shape>
                <w:control r:id="rId27" w:name="DefaultOcxName5" w:shapeid="_x0000_i1082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49AA4AB" wp14:editId="7BAC1620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9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EFFICIENCY OF LIGATION-MEDIATED PCR AND TAIL-PCR METHODS FOR ISOLATION OF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val="en-US" w:eastAsia="ru-RU"/>
                </w:rPr>
                <w:t>RBCS</w:t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PROMOTER SEQUENCES FROM GREEN MICROALGAE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val="en-US" w:eastAsia="ru-RU"/>
                </w:rPr>
                <w:t>ANKISTRODESMUS CONVOLUTUS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Tran Thanh, Vu Thi Quynh Chi, Mohd Puad Abdullah, Hishamuddin Omar, Suhaimi Napis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7" o:title=""/>
                </v:shape>
                <w:control r:id="rId30" w:name="DefaultOcxName6" w:shapeid="_x0000_i1081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66F2030" wp14:editId="6032941F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proofErr w:type="gramStart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ЛОКАЛИЗАЦИЯ ТОЧКОВЫХ МУТАЦИЙ В КОДИРУЮЩЕЙ ЧАСТИ ГЕНА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VHL</w:t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ПРИ СВЕТЛОКЛЕТОЧНОМ РАКЕ ПОЧКИ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Михайленко Д.С., Григорьева М.В., Русаков И.Г.,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Курынин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Р.В., Попов А.М.,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Петерс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Матвеев В.Б., Яковлева Е.С., Носов Д.А., Любченко Л.Н.,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Тюляндин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Стрельников В.В.,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Залетаев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7" o:title=""/>
                </v:shape>
                <w:control r:id="rId34" w:name="DefaultOcxName7" w:shapeid="_x0000_i1080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8769FE" wp14:editId="6AFA048C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МОЛЕКУЛЯРНАЯ ЭВОЛЮЦИЯ ВИРУСА КЛЕЩЕВОГО ЭНЦЕФАЛИТА И ВИРУСА ПОВАССАН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Субботина Е.Л., Локтев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7" o:title=""/>
                </v:shape>
                <w:control r:id="rId38" w:name="DefaultOcxName8" w:shapeid="_x0000_i1079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616288" wp14:editId="060DEC54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ПОЛИМОРФНЫЕ ВАРИАНТЫ ГЕНОВ, КОДИРУЮЩИХ ИНТЕРЛЕЙКИН-6</w:t>
              </w:r>
              <w:proofErr w:type="gramStart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ФИБРИНОГЕН, РИСК ИШЕМИЧЕСКОГО ИНСУЛЬТА И УРОВНИ ФИБРИНОГЕНА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Титов Б.В.,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Барсова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Р.М., Мартынов М.Ю., Никонова А.А., Фаворов А.В., Гусев Е.И.,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Фаворова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7" o:title=""/>
                </v:shape>
                <w:control r:id="rId42" w:name="DefaultOcxName9" w:shapeid="_x0000_i1078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E51E90C" wp14:editId="47662FB3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АССОЦИАЦИЯ ПОЛИМОРФНЫХ ВАРИАНТОВ ГЕНОВ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MTHFR</w:t>
              </w:r>
              <w:proofErr w:type="gramStart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GSTM1</w:t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С РАЗВИТИЕМ ГЛЮКОКОРТИКОИД-ИНДУЦИРОВАННОГО ОСТЕОПОРОЗА У БОЛЬНЫХ БРОНХИАЛЬНОЙ АСТМОЙ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Москаленко М.В., Филимонова Н.А., Баранова И.А., Глотов А.С., Суржиков С.А., Королева О.В.,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Голденкова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-Павлова И.В.,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Наседкина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7" o:title=""/>
                </v:shape>
                <w:control r:id="rId45" w:name="DefaultOcxName10" w:shapeid="_x0000_i1077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2DC7F03" wp14:editId="10017F11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7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RARITY OF TAGSNPS ACROSS TRANSFERRED MTDNA INSERTS IN HUMAN GENOME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Behura S.K.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7" o:title=""/>
                </v:shape>
                <w:control r:id="rId48" w:name="DefaultOcxName11" w:shapeid="_x0000_i1076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60C008C" wp14:editId="757DF92F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ВАРИАБЕЛЬНОСТЬ ПОСЛЕДОВАТЕЛЬНОСТЕЙ, КОДИРУЮЩИХ NBS-ARC-ДОМЕН, У ГОМОЛОГОВ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RX1</w:t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ИЗ РАЗЛИЧНЫХ ВИДОВ КАРТОФЕЛЯ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Борис К.В., Рыжова Н.Н.,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Кочиева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7" o:title=""/>
                </v:shape>
                <w:control r:id="rId51" w:name="DefaultOcxName12" w:shapeid="_x0000_i1075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D7723AA" wp14:editId="2E9FF5FE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53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VALPROIC ACID DECREASES THE REPARATION CAPACITY OF IRRADIATED MOLT-4 CELLS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Muthna D., Vavrova J., Lukasova E., Tichy A., Knizek J., Kohlerova R., Mazankova N., Rezacova M.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54" w:name="DefaultOcxName13" w:shapeid="_x0000_i1074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C0260F9" wp14:editId="424F1623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ФУНКЦИОНАЛЬНЫЕ СВОЙСТВА НОВОЙ ИЗОФОРМЫ ЛИГАНДА WNT11, ЭКСПРЕССИРУЮЩЕЙСЯ В КЛЕТКАХ ЛИНИИ КАРЦИНОМЫ КИШЕЧНИКА ЧЕЛОВЕКА HT29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Посвятенко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Куликова К.В.,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Гнучев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Георгиев Г.П.,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Кибардин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Ларин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58" w:name="DefaultOcxName14" w:shapeid="_x0000_i1073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4C79C4F4" wp14:editId="76859CC1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ДЕЙСТВИЕ БЕЛКА P66SHC НА УСТОЙЧИВОСТЬ КЛЕТОК РАКА </w:t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lastRenderedPageBreak/>
                <w:t>ТОЛСТОГО КИШЕЧНИКА RKO</w:t>
              </w:r>
              <w:proofErr w:type="gramStart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</w:t>
              </w:r>
              <w:proofErr w:type="gramEnd"/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ОКИСЛИТЕЛЬНОМУ СТРЕССУ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Галимов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Е.Р., Сидоренко А.С., Терешкова А.В.,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Плетюшкина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О.Ю., Черняк Б.В., Чумаков П.М.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62" w:name="DefaultOcxName15" w:shapeid="_x0000_i1072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ECB38A" wp14:editId="46B0957E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Pr="0032293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ОБРАТНАЯ СВЯЗЬ МЕЖДУ ТЕКУЧЕСТЬЮ МЕМБРАН И ТРАНСКРИПЦИЕЙ ГЕНА </w:t>
              </w:r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F26C4F"/>
                  <w:sz w:val="16"/>
                  <w:szCs w:val="16"/>
                  <w:u w:val="single"/>
                  <w:lang w:eastAsia="ru-RU"/>
                </w:rPr>
                <w:t>DESB</w:t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, КОДИРУЮЩЕГО </w:t>
              </w:r>
              <w:r w:rsidRPr="00322939">
                <w:rPr>
                  <w:rFonts w:ascii="Tahoma" w:eastAsia="Times New Roman" w:hAnsi="Tahoma" w:cs="Tahoma"/>
                  <w:b/>
                  <w:bCs/>
                  <w:noProof/>
                  <w:color w:val="F26C4F"/>
                  <w:sz w:val="16"/>
                  <w:szCs w:val="16"/>
                  <w:lang w:eastAsia="ru-RU"/>
                </w:rPr>
                <w:drawing>
                  <wp:inline distT="0" distB="0" distL="0" distR="0" wp14:anchorId="32B79FDE" wp14:editId="497CD01B">
                    <wp:extent cx="99060" cy="68580"/>
                    <wp:effectExtent l="0" t="0" r="0" b="7620"/>
                    <wp:docPr id="20" name="Рисунок 20" descr="https://elibrary.ru/GET_ITEM_IMAGE.ASP?ID=17313070&amp;IMG=FO_1_1.GIF">
                      <a:hlinkClick xmlns:a="http://schemas.openxmlformats.org/drawingml/2006/main" r:id="rId6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s://elibrary.ru/GET_ITEM_IMAGE.ASP?ID=17313070&amp;IMG=FO_1_1.GIF">
                              <a:hlinkClick r:id="rId6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68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22939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 3-ДЕСАТУРАЗУ ЖИРНЫХ КИСЛОТ У ЦИАНОБАКТЕРИИ</w:t>
              </w:r>
              <w:proofErr w:type="gramStart"/>
              <w:r w:rsidRPr="00322939">
                <w:rPr>
                  <w:rFonts w:ascii="Tahoma" w:eastAsia="Times New Roman" w:hAnsi="Tahoma" w:cs="Tahoma"/>
                  <w:b/>
                  <w:bCs/>
                  <w:i/>
                  <w:iCs/>
                  <w:color w:val="F26C4F"/>
                  <w:sz w:val="16"/>
                  <w:szCs w:val="16"/>
                  <w:u w:val="single"/>
                  <w:lang w:eastAsia="ru-RU"/>
                </w:rPr>
                <w:t>SYNECHOCYSTIS</w:t>
              </w:r>
              <w:proofErr w:type="gramEnd"/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Миронов К.С., Максимов Е.Г., Максимов Г.В., Лось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СТРУКТУРНО-ФУНКЦИОНАЛЬНЫЙ АНАЛИЗ БИОПОЛИМЕРОВ И ИХ КОМПЛЕКСОВ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67" w:name="DefaultOcxName16" w:shapeid="_x0000_i1071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A8D433C" wp14:editId="185954DA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69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CONFORMATIONAL POLYMORPHISM OF THE GREEN FLUORESCENT PROTEIN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Haidong Tan, Yueguang Li, Ling Chen, Takayuki Kudoh, Tomonari Kasai, Masaharu Seno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70" w:name="DefaultOcxName17" w:shapeid="_x0000_i1070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2C0DCEB" wp14:editId="4BE7F21F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72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CREATINE ETHYL ESTER: A NEW SUBSTRATE FOR CREATINE KINASE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Ravera S., Adriano E., Balestrino M., Panfoli I.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БИОИНФОРМАТИКА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73" w:name="DefaultOcxName18" w:shapeid="_x0000_i1069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FC349F2" wp14:editId="01F8CE71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ВЫБОР НАДЕЖНЫХ КОНТРОЛЬНЫХ ГЕНОВ ДЛЯ КОЛИЧЕСТВЕННОЙ ПЦР В РЕАЛЬНОМ ВРЕМЕНИ НА ОБРАЗЦАХ НЕОПУХОЛЕВОЙ ТКАНИ ЖЕЛУДКА ЧЕЛОВЕКА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Birerdinc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Mehta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R.,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Alhussain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R.,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Afendi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Chandhoke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V.,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Younossi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Z., Баранова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76" w:name="DefaultOcxName19" w:shapeid="_x0000_i1068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A42AB0" wp14:editId="37068837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БЫСТРЫЙ АЛГОРИТМ ПОСТРОЕНИЯ СУПЕРДЕРЕВА ВИДОВ ПО НАБОРУ БЕЛКОВЫХ ДЕРЕВЬЕВ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Горбунов К.Ю., Любецкий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ПРОТЕОМИКА</w:t>
            </w:r>
          </w:p>
        </w:tc>
      </w:tr>
      <w:tr w:rsidR="00322939" w:rsidRPr="00322939" w:rsidTr="0032293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79" w:name="DefaultOcxName20" w:shapeid="_x0000_i1067"/>
              </w:object>
            </w:r>
          </w:p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607C257" wp14:editId="12B73E0D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322939" w:rsidRPr="00322939" w:rsidRDefault="00322939" w:rsidP="00322939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history="1">
              <w:r w:rsidRPr="0032293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ВСТРЕЧАЕМОСТЬ МОТИВОВ ИЗ ШЕСТИ АМИНОКИСЛОТНЫХ ОСТАТКОВ В ТРЕХ ЭУКАРИОТИЧЕСКИХ ПРОТЕОМАХ</w:t>
              </w:r>
            </w:hyperlink>
            <w:r w:rsidRPr="0032293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Лобанов М.Ю., Богатырева Н.С., </w:t>
            </w:r>
            <w:proofErr w:type="spellStart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Галзитская</w:t>
            </w:r>
            <w:proofErr w:type="spellEnd"/>
            <w:r w:rsidRPr="0032293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2293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184-190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22939" w:rsidRPr="00322939" w:rsidRDefault="00322939" w:rsidP="00322939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2" w:tooltip="Список статей, ссылающихся на данную" w:history="1">
              <w:r w:rsidRPr="0032293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39"/>
    <w:rsid w:val="00322939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229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2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2293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2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94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39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7313056)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s://elibrary.ru/cit_items.asp?id=17313059" TargetMode="External"/><Relationship Id="rId39" Type="http://schemas.openxmlformats.org/officeDocument/2006/relationships/hyperlink" Target="javascript:load_article(17313063)" TargetMode="External"/><Relationship Id="rId21" Type="http://schemas.openxmlformats.org/officeDocument/2006/relationships/hyperlink" Target="javascript:load_article(17313058)" TargetMode="External"/><Relationship Id="rId34" Type="http://schemas.openxmlformats.org/officeDocument/2006/relationships/control" Target="activeX/activeX8.xml"/><Relationship Id="rId42" Type="http://schemas.openxmlformats.org/officeDocument/2006/relationships/control" Target="activeX/activeX10.xml"/><Relationship Id="rId47" Type="http://schemas.openxmlformats.org/officeDocument/2006/relationships/hyperlink" Target="https://elibrary.ru/item.asp?id=17313065" TargetMode="External"/><Relationship Id="rId50" Type="http://schemas.openxmlformats.org/officeDocument/2006/relationships/hyperlink" Target="https://elibrary.ru/item.asp?id=17313066" TargetMode="External"/><Relationship Id="rId55" Type="http://schemas.openxmlformats.org/officeDocument/2006/relationships/hyperlink" Target="javascript:load_article(17313068)" TargetMode="External"/><Relationship Id="rId63" Type="http://schemas.openxmlformats.org/officeDocument/2006/relationships/hyperlink" Target="javascript:load_article(17313070)" TargetMode="External"/><Relationship Id="rId68" Type="http://schemas.openxmlformats.org/officeDocument/2006/relationships/hyperlink" Target="javascript:load_article(17313071)" TargetMode="External"/><Relationship Id="rId76" Type="http://schemas.openxmlformats.org/officeDocument/2006/relationships/control" Target="activeX/activeX20.xml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hyperlink" Target="javascript:load_article(1731307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313057)" TargetMode="External"/><Relationship Id="rId29" Type="http://schemas.openxmlformats.org/officeDocument/2006/relationships/hyperlink" Target="https://elibrary.ru/item.asp?id=17313060" TargetMode="External"/><Relationship Id="rId11" Type="http://schemas.openxmlformats.org/officeDocument/2006/relationships/hyperlink" Target="https://elibrary.ru/item.asp?id=17313055" TargetMode="External"/><Relationship Id="rId24" Type="http://schemas.openxmlformats.org/officeDocument/2006/relationships/hyperlink" Target="javascript:load_article(17313059)" TargetMode="External"/><Relationship Id="rId32" Type="http://schemas.openxmlformats.org/officeDocument/2006/relationships/hyperlink" Target="https://elibrary.ru/item.asp?id=17313061" TargetMode="External"/><Relationship Id="rId37" Type="http://schemas.openxmlformats.org/officeDocument/2006/relationships/hyperlink" Target="https://elibrary.ru/cit_items.asp?id=17313062" TargetMode="External"/><Relationship Id="rId40" Type="http://schemas.openxmlformats.org/officeDocument/2006/relationships/hyperlink" Target="https://elibrary.ru/item.asp?id=17313063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https://elibrary.ru/item.asp?id=17313067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https://elibrary.ru/cit_items.asp?id=17313070" TargetMode="External"/><Relationship Id="rId74" Type="http://schemas.openxmlformats.org/officeDocument/2006/relationships/hyperlink" Target="javascript:load_article(17313073)" TargetMode="External"/><Relationship Id="rId79" Type="http://schemas.openxmlformats.org/officeDocument/2006/relationships/control" Target="activeX/activeX21.xml"/><Relationship Id="rId5" Type="http://schemas.openxmlformats.org/officeDocument/2006/relationships/hyperlink" Target="https://elibrary.ru/publisher_about.asp?pubsid=7392" TargetMode="External"/><Relationship Id="rId61" Type="http://schemas.openxmlformats.org/officeDocument/2006/relationships/hyperlink" Target="https://elibrary.ru/cit_items.asp?id=17313069" TargetMode="External"/><Relationship Id="rId82" Type="http://schemas.openxmlformats.org/officeDocument/2006/relationships/hyperlink" Target="https://elibrary.ru/cit_items.asp?id=17313075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17313057" TargetMode="External"/><Relationship Id="rId31" Type="http://schemas.openxmlformats.org/officeDocument/2006/relationships/hyperlink" Target="javascript:load_article(17313061)" TargetMode="External"/><Relationship Id="rId44" Type="http://schemas.openxmlformats.org/officeDocument/2006/relationships/hyperlink" Target="https://elibrary.ru/item.asp?id=17313064" TargetMode="External"/><Relationship Id="rId52" Type="http://schemas.openxmlformats.org/officeDocument/2006/relationships/hyperlink" Target="javascript:load_article(17313067)" TargetMode="External"/><Relationship Id="rId60" Type="http://schemas.openxmlformats.org/officeDocument/2006/relationships/hyperlink" Target="https://elibrary.ru/item.asp?id=17313069" TargetMode="External"/><Relationship Id="rId65" Type="http://schemas.openxmlformats.org/officeDocument/2006/relationships/image" Target="media/image5.gif"/><Relationship Id="rId73" Type="http://schemas.openxmlformats.org/officeDocument/2006/relationships/control" Target="activeX/activeX19.xml"/><Relationship Id="rId78" Type="http://schemas.openxmlformats.org/officeDocument/2006/relationships/hyperlink" Target="https://elibrary.ru/item.asp?id=17313074" TargetMode="External"/><Relationship Id="rId81" Type="http://schemas.openxmlformats.org/officeDocument/2006/relationships/hyperlink" Target="https://elibrary.ru/item.asp?id=173130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7313055)" TargetMode="External"/><Relationship Id="rId14" Type="http://schemas.openxmlformats.org/officeDocument/2006/relationships/hyperlink" Target="https://elibrary.ru/item.asp?id=17313056" TargetMode="External"/><Relationship Id="rId22" Type="http://schemas.openxmlformats.org/officeDocument/2006/relationships/hyperlink" Target="https://elibrary.ru/item.asp?id=17313058" TargetMode="External"/><Relationship Id="rId27" Type="http://schemas.openxmlformats.org/officeDocument/2006/relationships/control" Target="activeX/activeX6.xml"/><Relationship Id="rId30" Type="http://schemas.openxmlformats.org/officeDocument/2006/relationships/control" Target="activeX/activeX7.xml"/><Relationship Id="rId35" Type="http://schemas.openxmlformats.org/officeDocument/2006/relationships/hyperlink" Target="javascript:load_article(17313062)" TargetMode="External"/><Relationship Id="rId43" Type="http://schemas.openxmlformats.org/officeDocument/2006/relationships/hyperlink" Target="javascript:load_article(17313064)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https://elibrary.ru/item.asp?id=17313068" TargetMode="External"/><Relationship Id="rId64" Type="http://schemas.openxmlformats.org/officeDocument/2006/relationships/hyperlink" Target="https://elibrary.ru/item.asp?id=17313070" TargetMode="External"/><Relationship Id="rId69" Type="http://schemas.openxmlformats.org/officeDocument/2006/relationships/hyperlink" Target="https://elibrary.ru/item.asp?id=17313071" TargetMode="External"/><Relationship Id="rId77" Type="http://schemas.openxmlformats.org/officeDocument/2006/relationships/hyperlink" Target="javascript:load_article(17313074)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13.xml"/><Relationship Id="rId72" Type="http://schemas.openxmlformats.org/officeDocument/2006/relationships/hyperlink" Target="https://elibrary.ru/item.asp?id=17313072" TargetMode="External"/><Relationship Id="rId80" Type="http://schemas.openxmlformats.org/officeDocument/2006/relationships/hyperlink" Target="javascript:load_article(17313075)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17313057" TargetMode="External"/><Relationship Id="rId25" Type="http://schemas.openxmlformats.org/officeDocument/2006/relationships/hyperlink" Target="https://elibrary.ru/item.asp?id=17313059" TargetMode="External"/><Relationship Id="rId33" Type="http://schemas.openxmlformats.org/officeDocument/2006/relationships/hyperlink" Target="https://elibrary.ru/cit_items.asp?id=17313061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7313065)" TargetMode="External"/><Relationship Id="rId59" Type="http://schemas.openxmlformats.org/officeDocument/2006/relationships/hyperlink" Target="javascript:load_article(17313069)" TargetMode="External"/><Relationship Id="rId67" Type="http://schemas.openxmlformats.org/officeDocument/2006/relationships/control" Target="activeX/activeX17.xml"/><Relationship Id="rId20" Type="http://schemas.openxmlformats.org/officeDocument/2006/relationships/control" Target="activeX/activeX4.xml"/><Relationship Id="rId41" Type="http://schemas.openxmlformats.org/officeDocument/2006/relationships/hyperlink" Target="https://elibrary.ru/cit_items.asp?id=17313063" TargetMode="External"/><Relationship Id="rId54" Type="http://schemas.openxmlformats.org/officeDocument/2006/relationships/control" Target="activeX/activeX14.xml"/><Relationship Id="rId62" Type="http://schemas.openxmlformats.org/officeDocument/2006/relationships/control" Target="activeX/activeX16.xml"/><Relationship Id="rId70" Type="http://schemas.openxmlformats.org/officeDocument/2006/relationships/control" Target="activeX/activeX18.xml"/><Relationship Id="rId75" Type="http://schemas.openxmlformats.org/officeDocument/2006/relationships/hyperlink" Target="https://elibrary.ru/item.asp?id=17313073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javascript:load_article(17313060)" TargetMode="External"/><Relationship Id="rId36" Type="http://schemas.openxmlformats.org/officeDocument/2006/relationships/hyperlink" Target="https://elibrary.ru/item.asp?id=17313062" TargetMode="External"/><Relationship Id="rId49" Type="http://schemas.openxmlformats.org/officeDocument/2006/relationships/hyperlink" Target="javascript:load_article(17313066)" TargetMode="External"/><Relationship Id="rId57" Type="http://schemas.openxmlformats.org/officeDocument/2006/relationships/hyperlink" Target="https://elibrary.ru/cit_items.asp?id=173130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2018-12-26T05:49:00Z</dcterms:created>
  <dcterms:modified xsi:type="dcterms:W3CDTF">2018-12-26T05:50:00Z</dcterms:modified>
</cp:coreProperties>
</file>