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98EECC" w14:textId="77777777" w:rsidR="00F03AB3" w:rsidRDefault="00F03AB3" w:rsidP="00F03AB3">
      <w:pPr>
        <w:shd w:val="clear" w:color="auto" w:fill="F5F5F5"/>
        <w:jc w:val="center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fldChar w:fldCharType="begin"/>
      </w:r>
      <w:r>
        <w:rPr>
          <w:rFonts w:ascii="Tahoma" w:hAnsi="Tahoma" w:cs="Tahoma"/>
          <w:color w:val="000000"/>
          <w:sz w:val="20"/>
          <w:szCs w:val="20"/>
        </w:rPr>
        <w:instrText xml:space="preserve"> HYPERLINK "https://www.elibrary.ru/title_about.asp?id=7870" </w:instrText>
      </w:r>
      <w:r>
        <w:rPr>
          <w:rFonts w:ascii="Tahoma" w:hAnsi="Tahoma" w:cs="Tahoma"/>
          <w:color w:val="000000"/>
          <w:sz w:val="20"/>
          <w:szCs w:val="20"/>
        </w:rPr>
        <w:fldChar w:fldCharType="separate"/>
      </w:r>
      <w:r>
        <w:rPr>
          <w:rStyle w:val="a3"/>
          <w:rFonts w:ascii="Tahoma" w:hAnsi="Tahoma" w:cs="Tahoma"/>
          <w:b/>
          <w:bCs/>
          <w:color w:val="F26C4F"/>
          <w:sz w:val="20"/>
          <w:szCs w:val="20"/>
        </w:rPr>
        <w:t>ЛИТОЛОГИЯ И ПОЛЕЗНЫЕ ИСКОПАЕМЫЕ</w:t>
      </w:r>
      <w:r>
        <w:rPr>
          <w:rFonts w:ascii="Tahoma" w:hAnsi="Tahoma" w:cs="Tahoma"/>
          <w:color w:val="000000"/>
          <w:sz w:val="20"/>
          <w:szCs w:val="20"/>
        </w:rPr>
        <w:fldChar w:fldCharType="end"/>
      </w:r>
    </w:p>
    <w:p w14:paraId="350DEF83" w14:textId="77777777" w:rsidR="00F03AB3" w:rsidRDefault="00F03AB3" w:rsidP="00F03AB3">
      <w:pPr>
        <w:shd w:val="clear" w:color="auto" w:fill="F5F5F5"/>
        <w:jc w:val="center"/>
        <w:rPr>
          <w:rFonts w:ascii="Tahoma" w:hAnsi="Tahoma" w:cs="Tahoma"/>
          <w:color w:val="000000"/>
          <w:sz w:val="20"/>
          <w:szCs w:val="20"/>
        </w:rPr>
      </w:pPr>
      <w:hyperlink r:id="rId4" w:history="1">
        <w:r>
          <w:rPr>
            <w:rStyle w:val="a3"/>
            <w:rFonts w:ascii="Tahoma" w:hAnsi="Tahoma" w:cs="Tahoma"/>
            <w:color w:val="00008F"/>
            <w:sz w:val="16"/>
            <w:szCs w:val="16"/>
          </w:rPr>
          <w:t>Геологический институт РАН</w:t>
        </w:r>
      </w:hyperlink>
      <w:r>
        <w:rPr>
          <w:rFonts w:ascii="Tahoma" w:hAnsi="Tahoma" w:cs="Tahoma"/>
          <w:color w:val="00008F"/>
          <w:sz w:val="16"/>
          <w:szCs w:val="16"/>
        </w:rPr>
        <w:br/>
      </w:r>
      <w:hyperlink r:id="rId5" w:history="1">
        <w:r>
          <w:rPr>
            <w:rStyle w:val="a3"/>
            <w:rFonts w:ascii="Tahoma" w:hAnsi="Tahoma" w:cs="Tahoma"/>
            <w:color w:val="00008F"/>
            <w:sz w:val="16"/>
            <w:szCs w:val="16"/>
          </w:rPr>
          <w:t>Российская академия наук</w:t>
        </w:r>
      </w:hyperlink>
      <w:r>
        <w:rPr>
          <w:rFonts w:ascii="Tahoma" w:hAnsi="Tahoma" w:cs="Tahoma"/>
          <w:color w:val="00008F"/>
          <w:sz w:val="16"/>
          <w:szCs w:val="16"/>
        </w:rPr>
        <w:br/>
      </w:r>
      <w:hyperlink r:id="rId6" w:history="1">
        <w:r>
          <w:rPr>
            <w:rStyle w:val="a3"/>
            <w:rFonts w:ascii="Tahoma" w:hAnsi="Tahoma" w:cs="Tahoma"/>
            <w:color w:val="00008F"/>
            <w:sz w:val="16"/>
            <w:szCs w:val="16"/>
          </w:rPr>
          <w:t>Отделение геологии, геофизики, геохимии и горных наук РАН</w:t>
        </w:r>
      </w:hyperlink>
      <w:r>
        <w:rPr>
          <w:rFonts w:ascii="Tahoma" w:hAnsi="Tahoma" w:cs="Tahoma"/>
          <w:color w:val="00008F"/>
          <w:sz w:val="16"/>
          <w:szCs w:val="16"/>
        </w:rPr>
        <w:br/>
      </w:r>
      <w:r>
        <w:rPr>
          <w:rFonts w:ascii="Tahoma" w:hAnsi="Tahoma" w:cs="Tahoma"/>
          <w:i/>
          <w:iCs/>
          <w:color w:val="000000"/>
          <w:sz w:val="16"/>
          <w:szCs w:val="16"/>
        </w:rPr>
        <w:t>(Москва)</w:t>
      </w:r>
    </w:p>
    <w:tbl>
      <w:tblPr>
        <w:tblW w:w="7800" w:type="dxa"/>
        <w:tblCellSpacing w:w="0" w:type="dxa"/>
        <w:shd w:val="clear" w:color="auto" w:fill="F5F5F5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800"/>
      </w:tblGrid>
      <w:tr w:rsidR="00F03AB3" w14:paraId="08A139E1" w14:textId="77777777" w:rsidTr="00F03AB3">
        <w:trPr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14:paraId="72AA418A" w14:textId="77777777" w:rsidR="00F03AB3" w:rsidRDefault="00F03AB3">
            <w:pPr>
              <w:shd w:val="clear" w:color="auto" w:fill="F5F5F5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</w:tbl>
    <w:p w14:paraId="2C363233" w14:textId="77777777" w:rsidR="00F03AB3" w:rsidRDefault="00F03AB3" w:rsidP="00F03AB3">
      <w:pPr>
        <w:rPr>
          <w:vanish/>
        </w:rPr>
      </w:pPr>
    </w:p>
    <w:tbl>
      <w:tblPr>
        <w:tblW w:w="8700" w:type="dxa"/>
        <w:tblCellSpacing w:w="0" w:type="dxa"/>
        <w:shd w:val="clear" w:color="auto" w:fill="F5F5F5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700"/>
      </w:tblGrid>
      <w:tr w:rsidR="00F03AB3" w14:paraId="0028B8D2" w14:textId="77777777" w:rsidTr="00F03AB3">
        <w:trPr>
          <w:tblCellSpacing w:w="0" w:type="dxa"/>
        </w:trPr>
        <w:tc>
          <w:tcPr>
            <w:tcW w:w="8610" w:type="dxa"/>
            <w:shd w:val="clear" w:color="auto" w:fill="F5F5F5"/>
            <w:vAlign w:val="center"/>
            <w:hideMark/>
          </w:tcPr>
          <w:p w14:paraId="3630909D" w14:textId="30B69735" w:rsidR="00F03AB3" w:rsidRDefault="00F03AB3">
            <w:pPr>
              <w:jc w:val="center"/>
              <w:divId w:val="1340501907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inline distT="0" distB="0" distL="0" distR="0" wp14:anchorId="2343F355" wp14:editId="02271754">
                      <wp:extent cx="309245" cy="309245"/>
                      <wp:effectExtent l="0" t="0" r="0" b="0"/>
                      <wp:docPr id="10" name="Прямоугольник 1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9245" cy="3092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96CCF91" id="Прямоугольник 10" o:spid="_x0000_s1026" style="width:24.35pt;height:24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Номер: </w:t>
            </w:r>
            <w:r>
              <w:rPr>
                <w:rFonts w:ascii="Tahoma" w:hAnsi="Tahoma" w:cs="Tahoma"/>
                <w:b/>
                <w:bCs/>
                <w:color w:val="F26C4F"/>
                <w:sz w:val="20"/>
                <w:szCs w:val="20"/>
              </w:rPr>
              <w:t>2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  <w:r>
              <w:rPr>
                <w:rFonts w:ascii="Tahoma" w:hAnsi="Tahoma" w:cs="Tahoma"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inline distT="0" distB="0" distL="0" distR="0" wp14:anchorId="00DACF7C" wp14:editId="6DBB9AEE">
                      <wp:extent cx="309245" cy="309245"/>
                      <wp:effectExtent l="0" t="0" r="0" b="0"/>
                      <wp:docPr id="9" name="Прямоугольник 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9245" cy="3092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AC743D5" id="Прямоугольник 9" o:spid="_x0000_s1026" style="width:24.35pt;height:24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Год: </w:t>
            </w:r>
            <w:r>
              <w:rPr>
                <w:rFonts w:ascii="Tahoma" w:hAnsi="Tahoma" w:cs="Tahoma"/>
                <w:b/>
                <w:bCs/>
                <w:color w:val="F26C4F"/>
                <w:sz w:val="20"/>
                <w:szCs w:val="20"/>
              </w:rPr>
              <w:t>2021</w:t>
            </w:r>
          </w:p>
        </w:tc>
      </w:tr>
    </w:tbl>
    <w:p w14:paraId="35470557" w14:textId="77777777" w:rsidR="00F03AB3" w:rsidRDefault="00F03AB3" w:rsidP="00F03AB3">
      <w:pPr>
        <w:rPr>
          <w:vanish/>
        </w:rPr>
      </w:pPr>
    </w:p>
    <w:tbl>
      <w:tblPr>
        <w:tblW w:w="5000" w:type="pct"/>
        <w:tblCellSpacing w:w="0" w:type="dxa"/>
        <w:shd w:val="clear" w:color="auto" w:fill="F5F5F5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95"/>
        <w:gridCol w:w="7841"/>
        <w:gridCol w:w="567"/>
        <w:gridCol w:w="452"/>
      </w:tblGrid>
      <w:tr w:rsidR="00F03AB3" w14:paraId="156DD1B7" w14:textId="77777777" w:rsidTr="00F03AB3">
        <w:trPr>
          <w:trHeight w:val="225"/>
          <w:tblCellSpacing w:w="0" w:type="dxa"/>
        </w:trPr>
        <w:tc>
          <w:tcPr>
            <w:tcW w:w="360" w:type="dxa"/>
            <w:shd w:val="clear" w:color="auto" w:fill="F5F5F5"/>
            <w:vAlign w:val="center"/>
            <w:hideMark/>
          </w:tcPr>
          <w:p w14:paraId="00A4A52A" w14:textId="77777777" w:rsidR="00F03AB3" w:rsidRDefault="00F03AB3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810" w:type="dxa"/>
            <w:shd w:val="clear" w:color="auto" w:fill="F5F5F5"/>
            <w:vAlign w:val="center"/>
            <w:hideMark/>
          </w:tcPr>
          <w:p w14:paraId="4760F3DB" w14:textId="77777777" w:rsidR="00F03AB3" w:rsidRDefault="00F03AB3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555555"/>
                <w:sz w:val="16"/>
                <w:szCs w:val="16"/>
              </w:rPr>
              <w:t>Название статьи</w:t>
            </w:r>
          </w:p>
        </w:tc>
        <w:tc>
          <w:tcPr>
            <w:tcW w:w="810" w:type="dxa"/>
            <w:shd w:val="clear" w:color="auto" w:fill="F5F5F5"/>
            <w:vAlign w:val="center"/>
            <w:hideMark/>
          </w:tcPr>
          <w:p w14:paraId="6D77E9DB" w14:textId="77777777" w:rsidR="00F03AB3" w:rsidRDefault="00F03AB3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555555"/>
                <w:sz w:val="16"/>
                <w:szCs w:val="16"/>
              </w:rPr>
              <w:t>Стр.</w:t>
            </w:r>
          </w:p>
        </w:tc>
        <w:tc>
          <w:tcPr>
            <w:tcW w:w="360" w:type="dxa"/>
            <w:shd w:val="clear" w:color="auto" w:fill="F5F5F5"/>
            <w:vAlign w:val="center"/>
            <w:hideMark/>
          </w:tcPr>
          <w:p w14:paraId="2C535EEF" w14:textId="77777777" w:rsidR="00F03AB3" w:rsidRDefault="00F03AB3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555555"/>
                <w:sz w:val="16"/>
                <w:szCs w:val="16"/>
              </w:rPr>
              <w:t>Цит.</w:t>
            </w:r>
          </w:p>
        </w:tc>
      </w:tr>
      <w:tr w:rsidR="00F03AB3" w14:paraId="44CAAED2" w14:textId="77777777" w:rsidTr="00F03AB3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14:paraId="3113199F" w14:textId="77777777" w:rsidR="00F03AB3" w:rsidRDefault="00F03AB3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F03AB3" w14:paraId="04FBD6A8" w14:textId="77777777" w:rsidTr="00F03AB3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14:paraId="2EA181C3" w14:textId="77777777" w:rsidR="00F03AB3" w:rsidRDefault="00F03AB3">
            <w:pPr>
              <w:rPr>
                <w:sz w:val="20"/>
                <w:szCs w:val="20"/>
              </w:rPr>
            </w:pPr>
          </w:p>
        </w:tc>
      </w:tr>
      <w:tr w:rsidR="00F03AB3" w14:paraId="737E1CA5" w14:textId="77777777" w:rsidTr="00F03AB3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4C66A314" w14:textId="06A1075F" w:rsidR="00F03AB3" w:rsidRDefault="00F03AB3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object w:dxaOrig="1440" w:dyaOrig="1440" w14:anchorId="6556861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00" type="#_x0000_t75" style="width:20.1pt;height:18pt" o:ole="">
                  <v:imagedata r:id="rId7" o:title=""/>
                </v:shape>
                <w:control r:id="rId8" w:name="DefaultOcxName" w:shapeid="_x0000_i1100"/>
              </w:object>
            </w:r>
          </w:p>
          <w:p w14:paraId="188B0B03" w14:textId="40EC8330" w:rsidR="00F03AB3" w:rsidRDefault="00F03AB3" w:rsidP="00F03AB3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noProof/>
                <w:color w:val="000000"/>
                <w:sz w:val="16"/>
                <w:szCs w:val="16"/>
              </w:rPr>
              <mc:AlternateContent>
                <mc:Choice Requires="wps">
                  <w:drawing>
                    <wp:inline distT="0" distB="0" distL="0" distR="0" wp14:anchorId="4362E31E" wp14:editId="79B8C863">
                      <wp:extent cx="147955" cy="147955"/>
                      <wp:effectExtent l="0" t="0" r="0" b="0"/>
                      <wp:docPr id="8" name="Прямоугольник 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7955" cy="1479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EB47A92" id="Прямоугольник 8" o:spid="_x0000_s1026" style="width:11.65pt;height:11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shd w:val="clear" w:color="auto" w:fill="F5F5F5"/>
            <w:hideMark/>
          </w:tcPr>
          <w:p w14:paraId="29323647" w14:textId="77777777" w:rsidR="00F03AB3" w:rsidRDefault="00F03AB3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hyperlink r:id="rId9" w:history="1">
              <w:r>
                <w:rPr>
                  <w:rStyle w:val="a3"/>
                  <w:rFonts w:ascii="Tahoma" w:hAnsi="Tahoma" w:cs="Tahoma"/>
                  <w:b/>
                  <w:bCs/>
                  <w:color w:val="00008F"/>
                  <w:sz w:val="16"/>
                  <w:szCs w:val="16"/>
                </w:rPr>
                <w:t>МИНЕРАЛЬНЫЙ СОСТАВ И ГЕОХИМИЧЕСКАЯ ЗОНАЛЬНОСТЬ ДОННЫХ ОСАДКОВ ГИДРОТЕРМАЛЬНОГО УЗЛА ПОБЕДА (17°07.45′ С.Ш.‒17°08.7′ С.Ш. СРЕДИННО-АТЛАНТИЧЕСКОГО ХРЕБТА)</w:t>
              </w:r>
            </w:hyperlink>
            <w:r>
              <w:rPr>
                <w:rFonts w:ascii="Tahoma" w:hAnsi="Tahoma" w:cs="Tahoma"/>
                <w:color w:val="000000"/>
                <w:sz w:val="16"/>
                <w:szCs w:val="16"/>
              </w:rPr>
              <w:br/>
            </w:r>
            <w:proofErr w:type="spellStart"/>
            <w:r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>Габлина</w:t>
            </w:r>
            <w:proofErr w:type="spellEnd"/>
            <w:r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 xml:space="preserve"> И.Ф., Добрецова </w:t>
            </w:r>
            <w:proofErr w:type="gramStart"/>
            <w:r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>И.Г.</w:t>
            </w:r>
            <w:proofErr w:type="gramEnd"/>
            <w:r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 xml:space="preserve">, Попова Е.А., Дара О.М., </w:t>
            </w:r>
            <w:proofErr w:type="spellStart"/>
            <w:r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>Садчикова</w:t>
            </w:r>
            <w:proofErr w:type="spellEnd"/>
            <w:r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 xml:space="preserve"> Т.А., Горькова Н.В., Михеев В.В.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06590083" w14:textId="77777777" w:rsidR="00F03AB3" w:rsidRDefault="00F03AB3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8F"/>
                <w:sz w:val="16"/>
                <w:szCs w:val="16"/>
              </w:rPr>
              <w:t>101-121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1F755657" w14:textId="77777777" w:rsidR="00F03AB3" w:rsidRDefault="00F03AB3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</w:tr>
      <w:tr w:rsidR="00F03AB3" w14:paraId="6E9C913B" w14:textId="77777777" w:rsidTr="00F03AB3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481DEC5D" w14:textId="3943E78B" w:rsidR="00F03AB3" w:rsidRDefault="00F03AB3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object w:dxaOrig="1440" w:dyaOrig="1440" w14:anchorId="43AFD522">
                <v:shape id="_x0000_i1099" type="#_x0000_t75" style="width:20.1pt;height:18pt" o:ole="">
                  <v:imagedata r:id="rId7" o:title=""/>
                </v:shape>
                <w:control r:id="rId10" w:name="DefaultOcxName1" w:shapeid="_x0000_i1099"/>
              </w:object>
            </w:r>
          </w:p>
          <w:p w14:paraId="3F018088" w14:textId="534EEDD7" w:rsidR="00F03AB3" w:rsidRDefault="00F03AB3" w:rsidP="00F03AB3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noProof/>
                <w:color w:val="000000"/>
                <w:sz w:val="16"/>
                <w:szCs w:val="16"/>
              </w:rPr>
              <mc:AlternateContent>
                <mc:Choice Requires="wps">
                  <w:drawing>
                    <wp:inline distT="0" distB="0" distL="0" distR="0" wp14:anchorId="4B904E05" wp14:editId="34559C03">
                      <wp:extent cx="147955" cy="147955"/>
                      <wp:effectExtent l="0" t="0" r="0" b="0"/>
                      <wp:docPr id="7" name="Прямоугольник 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7955" cy="1479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492B3CD" id="Прямоугольник 7" o:spid="_x0000_s1026" style="width:11.65pt;height:11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shd w:val="clear" w:color="auto" w:fill="F5F5F5"/>
            <w:hideMark/>
          </w:tcPr>
          <w:p w14:paraId="37ACA598" w14:textId="77777777" w:rsidR="00F03AB3" w:rsidRDefault="00F03AB3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hyperlink r:id="rId11" w:history="1">
              <w:r>
                <w:rPr>
                  <w:rStyle w:val="a3"/>
                  <w:rFonts w:ascii="Tahoma" w:hAnsi="Tahoma" w:cs="Tahoma"/>
                  <w:b/>
                  <w:bCs/>
                  <w:color w:val="00008F"/>
                  <w:sz w:val="16"/>
                  <w:szCs w:val="16"/>
                </w:rPr>
                <w:t>ВУЛКАНИЧЕСКИЕ ТУФЫ, КРАСНОЦВЕТНЫЕ И ОБЫЧНО ОКРАШЕННЫЕ ГЛИНИСТЫЕ ПОРОДЫ В РАЗРЕЗАХ ВЕРХНЕГО РИФЕЯ И ВЕНДА СРЕДНЕГО И ЮЖНОГО УРАЛА: СРАВНЕНИЕ ЛИТОГЕОХИМИЧЕСКИХ ХАРАКТЕРИСТИК</w:t>
              </w:r>
            </w:hyperlink>
            <w:r>
              <w:rPr>
                <w:rFonts w:ascii="Tahoma" w:hAnsi="Tahoma" w:cs="Tahoma"/>
                <w:color w:val="000000"/>
                <w:sz w:val="16"/>
                <w:szCs w:val="16"/>
              </w:rPr>
              <w:br/>
            </w:r>
            <w:r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 xml:space="preserve">Маслов </w:t>
            </w:r>
            <w:proofErr w:type="gramStart"/>
            <w:r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>А.В.</w:t>
            </w:r>
            <w:proofErr w:type="gramEnd"/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755976EE" w14:textId="77777777" w:rsidR="00F03AB3" w:rsidRDefault="00F03AB3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8F"/>
                <w:sz w:val="16"/>
                <w:szCs w:val="16"/>
              </w:rPr>
              <w:t>122-143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043489F1" w14:textId="77777777" w:rsidR="00F03AB3" w:rsidRDefault="00F03AB3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</w:tr>
      <w:tr w:rsidR="00F03AB3" w14:paraId="00BAE3A8" w14:textId="77777777" w:rsidTr="00F03AB3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077C647F" w14:textId="39C9CFF0" w:rsidR="00F03AB3" w:rsidRDefault="00F03AB3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object w:dxaOrig="1440" w:dyaOrig="1440" w14:anchorId="7A0DF965">
                <v:shape id="_x0000_i1098" type="#_x0000_t75" style="width:20.1pt;height:18pt" o:ole="">
                  <v:imagedata r:id="rId7" o:title=""/>
                </v:shape>
                <w:control r:id="rId12" w:name="DefaultOcxName2" w:shapeid="_x0000_i1098"/>
              </w:object>
            </w:r>
          </w:p>
          <w:p w14:paraId="4A280A84" w14:textId="2438D9AE" w:rsidR="00F03AB3" w:rsidRDefault="00F03AB3" w:rsidP="00F03AB3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noProof/>
                <w:color w:val="000000"/>
                <w:sz w:val="16"/>
                <w:szCs w:val="16"/>
              </w:rPr>
              <mc:AlternateContent>
                <mc:Choice Requires="wps">
                  <w:drawing>
                    <wp:inline distT="0" distB="0" distL="0" distR="0" wp14:anchorId="052580E5" wp14:editId="3660375E">
                      <wp:extent cx="147955" cy="147955"/>
                      <wp:effectExtent l="0" t="0" r="0" b="0"/>
                      <wp:docPr id="6" name="Прямоугольник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7955" cy="1479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BD45BC7" id="Прямоугольник 6" o:spid="_x0000_s1026" style="width:11.65pt;height:11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shd w:val="clear" w:color="auto" w:fill="F5F5F5"/>
            <w:hideMark/>
          </w:tcPr>
          <w:p w14:paraId="7D28547F" w14:textId="77777777" w:rsidR="00F03AB3" w:rsidRDefault="00F03AB3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hyperlink r:id="rId13" w:history="1">
              <w:r>
                <w:rPr>
                  <w:rStyle w:val="a3"/>
                  <w:rFonts w:ascii="Tahoma" w:hAnsi="Tahoma" w:cs="Tahoma"/>
                  <w:b/>
                  <w:bCs/>
                  <w:color w:val="00008F"/>
                  <w:sz w:val="16"/>
                  <w:szCs w:val="16"/>
                </w:rPr>
                <w:t>ВУЛКАНИЧЕСКИЕ ТУФЫ И ТУФФИТЫ В ПОГРАНИЧНЫХ ОТЛОЖЕНИЯХ ЮРЫ И МЕЛА (ВОЛЖСКИЙ–РЯЗАНСКИЙ ЯРУСЫ) ЗАПАДНОЙ СИБИРИ</w:t>
              </w:r>
            </w:hyperlink>
            <w:r>
              <w:rPr>
                <w:rFonts w:ascii="Tahoma" w:hAnsi="Tahoma" w:cs="Tahoma"/>
                <w:color w:val="000000"/>
                <w:sz w:val="16"/>
                <w:szCs w:val="16"/>
              </w:rPr>
              <w:br/>
            </w:r>
            <w:r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 xml:space="preserve">Панченко </w:t>
            </w:r>
            <w:proofErr w:type="gramStart"/>
            <w:r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>И.В.</w:t>
            </w:r>
            <w:proofErr w:type="gramEnd"/>
            <w:r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>, Соболев И.Д., Рогов М.А., Латышев А.В.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0F3E9795" w14:textId="77777777" w:rsidR="00F03AB3" w:rsidRDefault="00F03AB3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8F"/>
                <w:sz w:val="16"/>
                <w:szCs w:val="16"/>
              </w:rPr>
              <w:t>144-183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6F49E3F3" w14:textId="77777777" w:rsidR="00F03AB3" w:rsidRDefault="00F03AB3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</w:tr>
      <w:tr w:rsidR="00F03AB3" w14:paraId="6B831502" w14:textId="77777777" w:rsidTr="00F03AB3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1CBC599C" w14:textId="5EA17DBC" w:rsidR="00F03AB3" w:rsidRDefault="00F03AB3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object w:dxaOrig="1440" w:dyaOrig="1440" w14:anchorId="0ACE8592">
                <v:shape id="_x0000_i1097" type="#_x0000_t75" style="width:20.1pt;height:18pt" o:ole="">
                  <v:imagedata r:id="rId7" o:title=""/>
                </v:shape>
                <w:control r:id="rId14" w:name="DefaultOcxName3" w:shapeid="_x0000_i1097"/>
              </w:object>
            </w:r>
          </w:p>
          <w:p w14:paraId="00C66448" w14:textId="62CF576F" w:rsidR="00F03AB3" w:rsidRDefault="00F03AB3" w:rsidP="00F03AB3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noProof/>
                <w:color w:val="000000"/>
                <w:sz w:val="16"/>
                <w:szCs w:val="16"/>
              </w:rPr>
              <mc:AlternateContent>
                <mc:Choice Requires="wps">
                  <w:drawing>
                    <wp:inline distT="0" distB="0" distL="0" distR="0" wp14:anchorId="2FE6E43E" wp14:editId="4648681F">
                      <wp:extent cx="147955" cy="147955"/>
                      <wp:effectExtent l="0" t="0" r="0" b="0"/>
                      <wp:docPr id="5" name="Прямоугольник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7955" cy="1479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9721E6E" id="Прямоугольник 5" o:spid="_x0000_s1026" style="width:11.65pt;height:11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shd w:val="clear" w:color="auto" w:fill="F5F5F5"/>
            <w:hideMark/>
          </w:tcPr>
          <w:p w14:paraId="5601DC62" w14:textId="77777777" w:rsidR="00F03AB3" w:rsidRDefault="00F03AB3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hyperlink r:id="rId15" w:history="1">
              <w:r>
                <w:rPr>
                  <w:rStyle w:val="a3"/>
                  <w:rFonts w:ascii="Tahoma" w:hAnsi="Tahoma" w:cs="Tahoma"/>
                  <w:b/>
                  <w:bCs/>
                  <w:color w:val="00008F"/>
                  <w:sz w:val="16"/>
                  <w:szCs w:val="16"/>
                </w:rPr>
                <w:t>МИНЕРАЛЬНЫЙ СОСТАВ И МОРФОЛОГИЧЕСКИЕ ОСОБЕННОСТИ КАОЛИНИТА КЕРАМИЧЕСКИХ ГЛИН ШУЛЕПОВСКОГО МЕСТОРОЖДЕНИЯ (РЯЗАНСКАЯ ОБЛАСТЬ, ЦЕНТРАЛЬНАЯ ЧАСТЬ ЕВРОПЕЙСКОЙ РОССИИ)</w:t>
              </w:r>
            </w:hyperlink>
            <w:r>
              <w:rPr>
                <w:rFonts w:ascii="Tahoma" w:hAnsi="Tahoma" w:cs="Tahoma"/>
                <w:color w:val="000000"/>
                <w:sz w:val="16"/>
                <w:szCs w:val="16"/>
              </w:rPr>
              <w:br/>
            </w:r>
            <w:r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 xml:space="preserve">Коршунов </w:t>
            </w:r>
            <w:proofErr w:type="gramStart"/>
            <w:r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>Д.М.</w:t>
            </w:r>
            <w:proofErr w:type="gramEnd"/>
            <w:r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>, Богуславский М.А.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207082F8" w14:textId="77777777" w:rsidR="00F03AB3" w:rsidRDefault="00F03AB3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8F"/>
                <w:sz w:val="16"/>
                <w:szCs w:val="16"/>
              </w:rPr>
              <w:t>184-190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175D25E2" w14:textId="77777777" w:rsidR="00F03AB3" w:rsidRDefault="00F03AB3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</w:tr>
      <w:tr w:rsidR="00F03AB3" w14:paraId="2A8B2EB2" w14:textId="77777777" w:rsidTr="00F03AB3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1EC9D9A0" w14:textId="37C015B6" w:rsidR="00F03AB3" w:rsidRDefault="00F03AB3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object w:dxaOrig="1440" w:dyaOrig="1440" w14:anchorId="47CEECD3">
                <v:shape id="_x0000_i1096" type="#_x0000_t75" style="width:20.1pt;height:18pt" o:ole="">
                  <v:imagedata r:id="rId7" o:title=""/>
                </v:shape>
                <w:control r:id="rId16" w:name="DefaultOcxName4" w:shapeid="_x0000_i1096"/>
              </w:object>
            </w:r>
          </w:p>
          <w:p w14:paraId="40AE982E" w14:textId="76A9B37C" w:rsidR="00F03AB3" w:rsidRDefault="00F03AB3" w:rsidP="00F03AB3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noProof/>
                <w:color w:val="000000"/>
                <w:sz w:val="16"/>
                <w:szCs w:val="16"/>
              </w:rPr>
              <mc:AlternateContent>
                <mc:Choice Requires="wps">
                  <w:drawing>
                    <wp:inline distT="0" distB="0" distL="0" distR="0" wp14:anchorId="68602D5F" wp14:editId="7B4DE727">
                      <wp:extent cx="147955" cy="147955"/>
                      <wp:effectExtent l="0" t="0" r="0" b="0"/>
                      <wp:docPr id="4" name="Прямоугольник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7955" cy="1479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DF9967F" id="Прямоугольник 4" o:spid="_x0000_s1026" style="width:11.65pt;height:11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shd w:val="clear" w:color="auto" w:fill="F5F5F5"/>
            <w:hideMark/>
          </w:tcPr>
          <w:p w14:paraId="0510FA60" w14:textId="77777777" w:rsidR="00F03AB3" w:rsidRDefault="00F03AB3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hyperlink r:id="rId17" w:history="1">
              <w:r>
                <w:rPr>
                  <w:rStyle w:val="a3"/>
                  <w:rFonts w:ascii="Tahoma" w:hAnsi="Tahoma" w:cs="Tahoma"/>
                  <w:b/>
                  <w:bCs/>
                  <w:color w:val="00008F"/>
                  <w:sz w:val="16"/>
                  <w:szCs w:val="16"/>
                </w:rPr>
                <w:t>ПАМЯТИ АКАДЕМИКА РАН ЭРИКА МИХАЙЛОВИЧА ГАЛИМОВА 09.07.1936–23.11.2020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7761EA4C" w14:textId="77777777" w:rsidR="00F03AB3" w:rsidRDefault="00F03AB3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8F"/>
                <w:sz w:val="16"/>
                <w:szCs w:val="16"/>
              </w:rPr>
              <w:t>191-192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02665302" w14:textId="77777777" w:rsidR="00F03AB3" w:rsidRDefault="00F03AB3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</w:tr>
      <w:tr w:rsidR="00F03AB3" w14:paraId="384B31CB" w14:textId="77777777" w:rsidTr="00F03AB3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388B3AA2" w14:textId="2545539F" w:rsidR="00F03AB3" w:rsidRDefault="00F03AB3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object w:dxaOrig="1440" w:dyaOrig="1440" w14:anchorId="4CB983BB">
                <v:shape id="_x0000_i1095" type="#_x0000_t75" style="width:20.1pt;height:18pt" o:ole="">
                  <v:imagedata r:id="rId7" o:title=""/>
                </v:shape>
                <w:control r:id="rId18" w:name="DefaultOcxName5" w:shapeid="_x0000_i1095"/>
              </w:object>
            </w:r>
          </w:p>
          <w:p w14:paraId="50552CC5" w14:textId="2FD4869D" w:rsidR="00F03AB3" w:rsidRDefault="00F03AB3" w:rsidP="00F03AB3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noProof/>
                <w:color w:val="000000"/>
                <w:sz w:val="16"/>
                <w:szCs w:val="16"/>
              </w:rPr>
              <mc:AlternateContent>
                <mc:Choice Requires="wps">
                  <w:drawing>
                    <wp:inline distT="0" distB="0" distL="0" distR="0" wp14:anchorId="03FF7E32" wp14:editId="6739CF59">
                      <wp:extent cx="147955" cy="147955"/>
                      <wp:effectExtent l="0" t="0" r="0" b="0"/>
                      <wp:docPr id="3" name="Прямоугольник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7955" cy="1479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A07A34D" id="Прямоугольник 3" o:spid="_x0000_s1026" style="width:11.65pt;height:11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shd w:val="clear" w:color="auto" w:fill="F5F5F5"/>
            <w:hideMark/>
          </w:tcPr>
          <w:p w14:paraId="6EA36C30" w14:textId="77777777" w:rsidR="00F03AB3" w:rsidRDefault="00F03AB3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hyperlink r:id="rId19" w:history="1">
              <w:r>
                <w:rPr>
                  <w:rStyle w:val="a3"/>
                  <w:rFonts w:ascii="Tahoma" w:hAnsi="Tahoma" w:cs="Tahoma"/>
                  <w:b/>
                  <w:bCs/>
                  <w:color w:val="00008F"/>
                  <w:sz w:val="16"/>
                  <w:szCs w:val="16"/>
                </w:rPr>
                <w:t>ПРАВИЛА ДЛЯ АВТОРОВ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0E7A597D" w14:textId="77777777" w:rsidR="00F03AB3" w:rsidRDefault="00F03AB3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8F"/>
                <w:sz w:val="16"/>
                <w:szCs w:val="16"/>
              </w:rPr>
              <w:t>193-194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06C7C131" w14:textId="77777777" w:rsidR="00F03AB3" w:rsidRDefault="00F03AB3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</w:tr>
    </w:tbl>
    <w:p w14:paraId="5F10E7A0" w14:textId="77777777" w:rsidR="0046251D" w:rsidRPr="00F03AB3" w:rsidRDefault="0046251D" w:rsidP="00F03AB3"/>
    <w:sectPr w:rsidR="0046251D" w:rsidRPr="00F03A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6FE"/>
    <w:rsid w:val="0046251D"/>
    <w:rsid w:val="00A336BA"/>
    <w:rsid w:val="00F03AB3"/>
    <w:rsid w:val="00F62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6A77D013"/>
  <w15:chartTrackingRefBased/>
  <w15:docId w15:val="{72537B45-5338-4D87-9F78-D1654CA61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626F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6">
    <w:name w:val="heading 6"/>
    <w:basedOn w:val="a"/>
    <w:link w:val="60"/>
    <w:uiPriority w:val="9"/>
    <w:qFormat/>
    <w:rsid w:val="00F626FE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626F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F626FE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customStyle="1" w:styleId="1">
    <w:name w:val="Заголовок1"/>
    <w:basedOn w:val="a0"/>
    <w:rsid w:val="00F626FE"/>
  </w:style>
  <w:style w:type="character" w:styleId="a3">
    <w:name w:val="Hyperlink"/>
    <w:basedOn w:val="a0"/>
    <w:uiPriority w:val="99"/>
    <w:semiHidden/>
    <w:unhideWhenUsed/>
    <w:rsid w:val="00F626FE"/>
    <w:rPr>
      <w:color w:val="0000FF"/>
      <w:u w:val="single"/>
    </w:rPr>
  </w:style>
  <w:style w:type="table" w:styleId="a4">
    <w:name w:val="Table Grid"/>
    <w:basedOn w:val="a1"/>
    <w:uiPriority w:val="39"/>
    <w:rsid w:val="00F626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400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870508">
          <w:marLeft w:val="300"/>
          <w:marRight w:val="30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91954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4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869868">
          <w:marLeft w:val="300"/>
          <w:marRight w:val="30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01907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9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9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5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4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47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0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7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81557">
          <w:marLeft w:val="0"/>
          <w:marRight w:val="0"/>
          <w:marTop w:val="0"/>
          <w:marBottom w:val="0"/>
          <w:divBdr>
            <w:top w:val="single" w:sz="6" w:space="0" w:color="FFEEBA"/>
            <w:left w:val="single" w:sz="6" w:space="0" w:color="FFEEBA"/>
            <w:bottom w:val="single" w:sz="6" w:space="0" w:color="FFEEBA"/>
            <w:right w:val="single" w:sz="6" w:space="0" w:color="FFEEBA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hyperlink" Target="https://www.elibrary.ru/item.asp?id=44573662" TargetMode="External"/><Relationship Id="rId18" Type="http://schemas.openxmlformats.org/officeDocument/2006/relationships/control" Target="activeX/activeX6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1.wmf"/><Relationship Id="rId12" Type="http://schemas.openxmlformats.org/officeDocument/2006/relationships/control" Target="activeX/activeX3.xml"/><Relationship Id="rId17" Type="http://schemas.openxmlformats.org/officeDocument/2006/relationships/hyperlink" Target="https://www.elibrary.ru/item.asp?id=44573664" TargetMode="External"/><Relationship Id="rId2" Type="http://schemas.openxmlformats.org/officeDocument/2006/relationships/settings" Target="settings.xml"/><Relationship Id="rId16" Type="http://schemas.openxmlformats.org/officeDocument/2006/relationships/control" Target="activeX/activeX5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elibrary.ru/org_profile.asp?id=5350" TargetMode="External"/><Relationship Id="rId11" Type="http://schemas.openxmlformats.org/officeDocument/2006/relationships/hyperlink" Target="https://www.elibrary.ru/item.asp?id=44573661" TargetMode="External"/><Relationship Id="rId5" Type="http://schemas.openxmlformats.org/officeDocument/2006/relationships/hyperlink" Target="https://www.elibrary.ru/org_profile.asp?id=5350" TargetMode="External"/><Relationship Id="rId15" Type="http://schemas.openxmlformats.org/officeDocument/2006/relationships/hyperlink" Target="https://www.elibrary.ru/item.asp?id=44573663" TargetMode="External"/><Relationship Id="rId10" Type="http://schemas.openxmlformats.org/officeDocument/2006/relationships/control" Target="activeX/activeX2.xml"/><Relationship Id="rId19" Type="http://schemas.openxmlformats.org/officeDocument/2006/relationships/hyperlink" Target="https://www.elibrary.ru/item.asp?id=44573665" TargetMode="External"/><Relationship Id="rId4" Type="http://schemas.openxmlformats.org/officeDocument/2006/relationships/hyperlink" Target="https://www.elibrary.ru/org_profile.asp?id=132" TargetMode="External"/><Relationship Id="rId9" Type="http://schemas.openxmlformats.org/officeDocument/2006/relationships/hyperlink" Target="https://www.elibrary.ru/item.asp?id=44573660" TargetMode="External"/><Relationship Id="rId14" Type="http://schemas.openxmlformats.org/officeDocument/2006/relationships/control" Target="activeX/activeX4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jkz</dc:creator>
  <cp:keywords/>
  <dc:description/>
  <cp:lastModifiedBy>userisc15</cp:lastModifiedBy>
  <cp:revision>3</cp:revision>
  <dcterms:created xsi:type="dcterms:W3CDTF">2021-02-08T07:49:00Z</dcterms:created>
  <dcterms:modified xsi:type="dcterms:W3CDTF">2021-02-08T08:04:00Z</dcterms:modified>
</cp:coreProperties>
</file>