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700" w:type="dxa"/>
        <w:tblCellSpacing w:w="0" w:type="dxa"/>
        <w:shd w:val="clear" w:color="auto" w:fill="F5F5F5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50"/>
        <w:gridCol w:w="120"/>
        <w:gridCol w:w="1530"/>
      </w:tblGrid>
      <w:tr w:rsidR="00BC7440" w:rsidRPr="00BC7440" w:rsidTr="00BC7440">
        <w:trPr>
          <w:tblCellSpacing w:w="0" w:type="dxa"/>
        </w:trPr>
        <w:tc>
          <w:tcPr>
            <w:tcW w:w="7050" w:type="dxa"/>
            <w:shd w:val="clear" w:color="auto" w:fill="F5F5F5"/>
            <w:vAlign w:val="center"/>
            <w:hideMark/>
          </w:tcPr>
          <w:tbl>
            <w:tblPr>
              <w:tblW w:w="7050" w:type="dxa"/>
              <w:jc w:val="center"/>
              <w:tblCellSpacing w:w="7" w:type="dxa"/>
              <w:shd w:val="clear" w:color="auto" w:fill="FFFFFF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1221"/>
              <w:gridCol w:w="5829"/>
            </w:tblGrid>
            <w:tr w:rsidR="00BC7440" w:rsidRPr="00BC7440">
              <w:trPr>
                <w:tblCellSpacing w:w="7" w:type="dxa"/>
                <w:jc w:val="center"/>
              </w:trPr>
              <w:tc>
                <w:tcPr>
                  <w:tcW w:w="1200" w:type="dxa"/>
                  <w:shd w:val="clear" w:color="auto" w:fill="DDDDDD"/>
                  <w:noWrap/>
                  <w:vAlign w:val="center"/>
                  <w:hideMark/>
                </w:tcPr>
                <w:p w:rsidR="00BC7440" w:rsidRPr="00BC7440" w:rsidRDefault="00BC7440" w:rsidP="00BC7440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BC7440">
                    <w:rPr>
                      <w:rFonts w:ascii="Tahoma" w:eastAsia="Times New Roman" w:hAnsi="Tahoma" w:cs="Tahoma"/>
                      <w:b/>
                      <w:i/>
                      <w:color w:val="000000"/>
                      <w:sz w:val="16"/>
                      <w:szCs w:val="16"/>
                      <w:lang w:eastAsia="ru-RU"/>
                    </w:rPr>
                    <w:t>Название</w:t>
                  </w:r>
                  <w:r w:rsidRPr="00BC7440">
                    <w:rPr>
                      <w:rFonts w:ascii="Tahoma" w:eastAsia="Times New Roman" w:hAnsi="Tahoma" w:cs="Tahoma"/>
                      <w:b/>
                      <w:i/>
                      <w:color w:val="000000"/>
                      <w:sz w:val="16"/>
                      <w:szCs w:val="16"/>
                      <w:lang w:eastAsia="ru-RU"/>
                    </w:rPr>
                    <w:br/>
                    <w:t>журнала</w:t>
                  </w:r>
                </w:p>
              </w:tc>
              <w:tc>
                <w:tcPr>
                  <w:tcW w:w="5850" w:type="dxa"/>
                  <w:shd w:val="clear" w:color="auto" w:fill="EEEEEE"/>
                  <w:vAlign w:val="center"/>
                  <w:hideMark/>
                </w:tcPr>
                <w:p w:rsidR="00BC7440" w:rsidRPr="00BC7440" w:rsidRDefault="00BC7440" w:rsidP="00BC7440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5" w:history="1">
                    <w:r w:rsidRPr="00BC7440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ИССЛЕДОВАНИЕ ЗЕМЛИ ИЗ КОСМОСА</w:t>
                    </w:r>
                  </w:hyperlink>
                </w:p>
              </w:tc>
            </w:tr>
          </w:tbl>
          <w:p w:rsidR="00BC7440" w:rsidRPr="00BC7440" w:rsidRDefault="00BC7440" w:rsidP="00BC7440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i/>
                <w:sz w:val="16"/>
                <w:szCs w:val="16"/>
                <w:lang w:eastAsia="ru-RU"/>
              </w:rPr>
            </w:pPr>
            <w:r w:rsidRPr="00BC7440">
              <w:rPr>
                <w:rFonts w:ascii="Tahoma" w:eastAsia="Times New Roman" w:hAnsi="Tahoma" w:cs="Tahoma"/>
                <w:b/>
                <w:i/>
                <w:noProof/>
                <w:sz w:val="16"/>
                <w:szCs w:val="16"/>
                <w:lang w:eastAsia="ru-RU"/>
              </w:rPr>
              <w:drawing>
                <wp:inline distT="0" distB="0" distL="0" distR="0" wp14:anchorId="694BCCE2" wp14:editId="1BFFD79D">
                  <wp:extent cx="8890" cy="8890"/>
                  <wp:effectExtent l="0" t="0" r="0" b="0"/>
                  <wp:docPr id="15" name="Рисунок 15" descr="http://elibrary.ru/pic/1pi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elibrary.ru/pic/1pi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tbl>
            <w:tblPr>
              <w:tblW w:w="7050" w:type="dxa"/>
              <w:jc w:val="center"/>
              <w:tblCellSpacing w:w="7" w:type="dxa"/>
              <w:shd w:val="clear" w:color="auto" w:fill="FFFFFF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1326"/>
              <w:gridCol w:w="5724"/>
            </w:tblGrid>
            <w:tr w:rsidR="00BC7440" w:rsidRPr="00BC7440">
              <w:trPr>
                <w:tblCellSpacing w:w="7" w:type="dxa"/>
                <w:jc w:val="center"/>
              </w:trPr>
              <w:tc>
                <w:tcPr>
                  <w:tcW w:w="1200" w:type="dxa"/>
                  <w:shd w:val="clear" w:color="auto" w:fill="DDDDDD"/>
                  <w:noWrap/>
                  <w:vAlign w:val="center"/>
                  <w:hideMark/>
                </w:tcPr>
                <w:p w:rsidR="00BC7440" w:rsidRPr="00BC7440" w:rsidRDefault="00BC7440" w:rsidP="00BC7440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BC7440">
                    <w:rPr>
                      <w:rFonts w:ascii="Tahoma" w:eastAsia="Times New Roman" w:hAnsi="Tahoma" w:cs="Tahoma"/>
                      <w:b/>
                      <w:i/>
                      <w:color w:val="000000"/>
                      <w:sz w:val="16"/>
                      <w:szCs w:val="16"/>
                      <w:lang w:eastAsia="ru-RU"/>
                    </w:rPr>
                    <w:t>Издательство</w:t>
                  </w:r>
                </w:p>
              </w:tc>
              <w:tc>
                <w:tcPr>
                  <w:tcW w:w="5400" w:type="dxa"/>
                  <w:shd w:val="clear" w:color="auto" w:fill="EEEEEE"/>
                  <w:vAlign w:val="center"/>
                  <w:hideMark/>
                </w:tcPr>
                <w:p w:rsidR="00BC7440" w:rsidRPr="00BC7440" w:rsidRDefault="00BC7440" w:rsidP="00BC7440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7" w:history="1">
                    <w:r w:rsidRPr="00BC7440">
                      <w:rPr>
                        <w:rFonts w:ascii="Tahoma" w:eastAsia="Times New Roman" w:hAnsi="Tahoma" w:cs="Tahoma"/>
                        <w:b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Академический научно-издательский, производственно-полиграфический и книгораспространительский центр Российской академии наук "Издательство "Наука"</w:t>
                    </w:r>
                  </w:hyperlink>
                </w:p>
              </w:tc>
            </w:tr>
          </w:tbl>
          <w:p w:rsidR="00BC7440" w:rsidRPr="00BC7440" w:rsidRDefault="00BC7440" w:rsidP="00BC7440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i/>
                <w:sz w:val="16"/>
                <w:szCs w:val="16"/>
                <w:lang w:eastAsia="ru-RU"/>
              </w:rPr>
            </w:pPr>
            <w:r w:rsidRPr="00BC7440">
              <w:rPr>
                <w:rFonts w:ascii="Tahoma" w:eastAsia="Times New Roman" w:hAnsi="Tahoma" w:cs="Tahoma"/>
                <w:b/>
                <w:i/>
                <w:noProof/>
                <w:sz w:val="16"/>
                <w:szCs w:val="16"/>
                <w:lang w:eastAsia="ru-RU"/>
              </w:rPr>
              <w:drawing>
                <wp:inline distT="0" distB="0" distL="0" distR="0" wp14:anchorId="40FF6FE3" wp14:editId="227426BE">
                  <wp:extent cx="8890" cy="8890"/>
                  <wp:effectExtent l="0" t="0" r="0" b="0"/>
                  <wp:docPr id="14" name="Рисунок 14" descr="http://elibrary.ru/pic/1pi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elibrary.ru/pic/1pi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tbl>
            <w:tblPr>
              <w:tblW w:w="7050" w:type="dxa"/>
              <w:jc w:val="center"/>
              <w:tblCellSpacing w:w="7" w:type="dxa"/>
              <w:shd w:val="clear" w:color="auto" w:fill="FFFFFF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1594"/>
              <w:gridCol w:w="5456"/>
            </w:tblGrid>
            <w:tr w:rsidR="00BC7440" w:rsidRPr="00BC7440">
              <w:trPr>
                <w:tblCellSpacing w:w="7" w:type="dxa"/>
                <w:jc w:val="center"/>
              </w:trPr>
              <w:tc>
                <w:tcPr>
                  <w:tcW w:w="1500" w:type="dxa"/>
                  <w:shd w:val="clear" w:color="auto" w:fill="DDDDDD"/>
                  <w:vAlign w:val="center"/>
                  <w:hideMark/>
                </w:tcPr>
                <w:p w:rsidR="00BC7440" w:rsidRPr="00BC7440" w:rsidRDefault="00BC7440" w:rsidP="00BC7440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BC7440">
                    <w:rPr>
                      <w:rFonts w:ascii="Tahoma" w:eastAsia="Times New Roman" w:hAnsi="Tahoma" w:cs="Tahoma"/>
                      <w:b/>
                      <w:i/>
                      <w:color w:val="000000"/>
                      <w:sz w:val="16"/>
                      <w:szCs w:val="16"/>
                      <w:lang w:eastAsia="ru-RU"/>
                    </w:rPr>
                    <w:t>Сведения о переименовании и переводе</w:t>
                  </w:r>
                </w:p>
              </w:tc>
              <w:tc>
                <w:tcPr>
                  <w:tcW w:w="5550" w:type="dxa"/>
                  <w:shd w:val="clear" w:color="auto" w:fill="EEEEEE"/>
                  <w:hideMark/>
                </w:tcPr>
                <w:p w:rsidR="00BC7440" w:rsidRPr="00BC7440" w:rsidRDefault="00BC7440" w:rsidP="00BC7440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val="en-US" w:eastAsia="ru-RU"/>
                    </w:rPr>
                  </w:pPr>
                  <w:r w:rsidRPr="00BC7440">
                    <w:rPr>
                      <w:rFonts w:ascii="Tahoma" w:eastAsia="Times New Roman" w:hAnsi="Tahoma" w:cs="Tahoma"/>
                      <w:b/>
                      <w:i/>
                      <w:color w:val="000000"/>
                      <w:sz w:val="16"/>
                      <w:szCs w:val="16"/>
                      <w:lang w:eastAsia="ru-RU"/>
                    </w:rPr>
                    <w:t>Переводная</w:t>
                  </w:r>
                  <w:r w:rsidRPr="00BC7440">
                    <w:rPr>
                      <w:rFonts w:ascii="Tahoma" w:eastAsia="Times New Roman" w:hAnsi="Tahoma" w:cs="Tahoma"/>
                      <w:b/>
                      <w:i/>
                      <w:color w:val="000000"/>
                      <w:sz w:val="16"/>
                      <w:szCs w:val="16"/>
                      <w:lang w:val="en-US" w:eastAsia="ru-RU"/>
                    </w:rPr>
                    <w:t xml:space="preserve"> </w:t>
                  </w:r>
                  <w:r w:rsidRPr="00BC7440">
                    <w:rPr>
                      <w:rFonts w:ascii="Tahoma" w:eastAsia="Times New Roman" w:hAnsi="Tahoma" w:cs="Tahoma"/>
                      <w:b/>
                      <w:i/>
                      <w:color w:val="000000"/>
                      <w:sz w:val="16"/>
                      <w:szCs w:val="16"/>
                      <w:lang w:eastAsia="ru-RU"/>
                    </w:rPr>
                    <w:t>версия</w:t>
                  </w:r>
                  <w:r w:rsidRPr="00BC7440">
                    <w:rPr>
                      <w:rFonts w:ascii="Tahoma" w:eastAsia="Times New Roman" w:hAnsi="Tahoma" w:cs="Tahoma"/>
                      <w:b/>
                      <w:i/>
                      <w:color w:val="000000"/>
                      <w:sz w:val="16"/>
                      <w:szCs w:val="16"/>
                      <w:lang w:val="en-US" w:eastAsia="ru-RU"/>
                    </w:rPr>
                    <w:t>:</w:t>
                  </w:r>
                  <w:r w:rsidRPr="00BC7440">
                    <w:rPr>
                      <w:rFonts w:ascii="Tahoma" w:eastAsia="Times New Roman" w:hAnsi="Tahoma" w:cs="Tahoma"/>
                      <w:b/>
                      <w:i/>
                      <w:color w:val="000000"/>
                      <w:sz w:val="16"/>
                      <w:szCs w:val="16"/>
                      <w:lang w:val="en-US" w:eastAsia="ru-RU"/>
                    </w:rPr>
                    <w:br/>
                  </w:r>
                  <w:hyperlink r:id="rId8" w:history="1">
                    <w:r w:rsidRPr="00BC7440">
                      <w:rPr>
                        <w:rFonts w:ascii="Tahoma" w:eastAsia="Times New Roman" w:hAnsi="Tahoma" w:cs="Tahoma"/>
                        <w:b/>
                        <w:i/>
                        <w:color w:val="00008F"/>
                        <w:sz w:val="16"/>
                        <w:szCs w:val="16"/>
                        <w:lang w:val="en-US" w:eastAsia="ru-RU"/>
                      </w:rPr>
                      <w:t>Izvestiya. Atmospheric and Oceanic Physics</w:t>
                    </w:r>
                  </w:hyperlink>
                  <w:r w:rsidRPr="00BC7440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val="en-US" w:eastAsia="ru-RU"/>
                    </w:rPr>
                    <w:br/>
                  </w:r>
                  <w:hyperlink r:id="rId9" w:history="1">
                    <w:r w:rsidRPr="00BC7440">
                      <w:rPr>
                        <w:rFonts w:ascii="Tahoma" w:eastAsia="Times New Roman" w:hAnsi="Tahoma" w:cs="Tahoma"/>
                        <w:b/>
                        <w:i/>
                        <w:color w:val="00008F"/>
                        <w:sz w:val="16"/>
                        <w:szCs w:val="16"/>
                        <w:lang w:val="en-US" w:eastAsia="ru-RU"/>
                      </w:rPr>
                      <w:t>Earth Observation and Remote Sensing</w:t>
                    </w:r>
                  </w:hyperlink>
                </w:p>
              </w:tc>
            </w:tr>
          </w:tbl>
          <w:p w:rsidR="00BC7440" w:rsidRPr="00BC7440" w:rsidRDefault="00BC7440" w:rsidP="00BC7440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i/>
                <w:sz w:val="16"/>
                <w:szCs w:val="16"/>
                <w:lang w:eastAsia="ru-RU"/>
              </w:rPr>
            </w:pPr>
            <w:r w:rsidRPr="00BC7440">
              <w:rPr>
                <w:rFonts w:ascii="Tahoma" w:eastAsia="Times New Roman" w:hAnsi="Tahoma" w:cs="Tahoma"/>
                <w:b/>
                <w:i/>
                <w:noProof/>
                <w:sz w:val="16"/>
                <w:szCs w:val="16"/>
                <w:lang w:eastAsia="ru-RU"/>
              </w:rPr>
              <w:drawing>
                <wp:inline distT="0" distB="0" distL="0" distR="0" wp14:anchorId="5CFF013E" wp14:editId="3DDF8688">
                  <wp:extent cx="8890" cy="8890"/>
                  <wp:effectExtent l="0" t="0" r="0" b="0"/>
                  <wp:docPr id="13" name="Рисунок 13" descr="http://elibrary.ru/pic/1pi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elibrary.ru/pic/1pi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tbl>
            <w:tblPr>
              <w:tblW w:w="7050" w:type="dxa"/>
              <w:jc w:val="center"/>
              <w:tblCellSpacing w:w="7" w:type="dxa"/>
              <w:shd w:val="clear" w:color="auto" w:fill="FFFFFF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1221"/>
              <w:gridCol w:w="1186"/>
              <w:gridCol w:w="1064"/>
              <w:gridCol w:w="1027"/>
              <w:gridCol w:w="1514"/>
              <w:gridCol w:w="1038"/>
            </w:tblGrid>
            <w:tr w:rsidR="00BC7440" w:rsidRPr="00BC7440">
              <w:trPr>
                <w:tblCellSpacing w:w="7" w:type="dxa"/>
                <w:jc w:val="center"/>
              </w:trPr>
              <w:tc>
                <w:tcPr>
                  <w:tcW w:w="1200" w:type="dxa"/>
                  <w:shd w:val="clear" w:color="auto" w:fill="DDDDDD"/>
                  <w:noWrap/>
                  <w:vAlign w:val="center"/>
                  <w:hideMark/>
                </w:tcPr>
                <w:p w:rsidR="00BC7440" w:rsidRPr="00BC7440" w:rsidRDefault="00BC7440" w:rsidP="00BC7440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BC7440">
                    <w:rPr>
                      <w:rFonts w:ascii="Tahoma" w:eastAsia="Times New Roman" w:hAnsi="Tahoma" w:cs="Tahoma"/>
                      <w:b/>
                      <w:i/>
                      <w:color w:val="000000"/>
                      <w:sz w:val="16"/>
                      <w:szCs w:val="16"/>
                      <w:lang w:eastAsia="ru-RU"/>
                    </w:rPr>
                    <w:t>Год выпуска</w:t>
                  </w:r>
                </w:p>
              </w:tc>
              <w:tc>
                <w:tcPr>
                  <w:tcW w:w="1200" w:type="dxa"/>
                  <w:shd w:val="clear" w:color="auto" w:fill="EEEEEE"/>
                  <w:vAlign w:val="center"/>
                  <w:hideMark/>
                </w:tcPr>
                <w:p w:rsidR="00BC7440" w:rsidRPr="00BC7440" w:rsidRDefault="00BC7440" w:rsidP="00BC7440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BC7440">
                    <w:rPr>
                      <w:rFonts w:ascii="Tahoma" w:eastAsia="Times New Roman" w:hAnsi="Tahoma" w:cs="Tahoma"/>
                      <w:b/>
                      <w:bCs/>
                      <w:i/>
                      <w:sz w:val="16"/>
                      <w:szCs w:val="16"/>
                      <w:lang w:eastAsia="ru-RU"/>
                    </w:rPr>
                    <w:t>2012</w:t>
                  </w:r>
                </w:p>
              </w:tc>
              <w:tc>
                <w:tcPr>
                  <w:tcW w:w="1050" w:type="dxa"/>
                  <w:shd w:val="clear" w:color="auto" w:fill="DDDDDD"/>
                  <w:noWrap/>
                  <w:vAlign w:val="center"/>
                  <w:hideMark/>
                </w:tcPr>
                <w:p w:rsidR="00BC7440" w:rsidRPr="00BC7440" w:rsidRDefault="00BC7440" w:rsidP="00BC7440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BC7440">
                    <w:rPr>
                      <w:rFonts w:ascii="Tahoma" w:eastAsia="Times New Roman" w:hAnsi="Tahoma" w:cs="Tahoma"/>
                      <w:b/>
                      <w:i/>
                      <w:color w:val="000000"/>
                      <w:sz w:val="16"/>
                      <w:szCs w:val="16"/>
                      <w:lang w:eastAsia="ru-RU"/>
                    </w:rPr>
                    <w:t>Том</w:t>
                  </w:r>
                </w:p>
              </w:tc>
              <w:tc>
                <w:tcPr>
                  <w:tcW w:w="1050" w:type="dxa"/>
                  <w:shd w:val="clear" w:color="auto" w:fill="EEEEEE"/>
                  <w:vAlign w:val="center"/>
                  <w:hideMark/>
                </w:tcPr>
                <w:p w:rsidR="00BC7440" w:rsidRPr="00BC7440" w:rsidRDefault="00BC7440" w:rsidP="00BC7440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1500" w:type="dxa"/>
                  <w:shd w:val="clear" w:color="auto" w:fill="DDDDDD"/>
                  <w:noWrap/>
                  <w:vAlign w:val="center"/>
                  <w:hideMark/>
                </w:tcPr>
                <w:p w:rsidR="00BC7440" w:rsidRPr="00BC7440" w:rsidRDefault="00BC7440" w:rsidP="00BC7440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BC7440">
                    <w:rPr>
                      <w:rFonts w:ascii="Tahoma" w:eastAsia="Times New Roman" w:hAnsi="Tahoma" w:cs="Tahoma"/>
                      <w:b/>
                      <w:i/>
                      <w:color w:val="000000"/>
                      <w:sz w:val="16"/>
                      <w:szCs w:val="16"/>
                      <w:lang w:eastAsia="ru-RU"/>
                    </w:rPr>
                    <w:t>Номер выпуска</w:t>
                  </w:r>
                </w:p>
              </w:tc>
              <w:tc>
                <w:tcPr>
                  <w:tcW w:w="1050" w:type="dxa"/>
                  <w:shd w:val="clear" w:color="auto" w:fill="EEEEEE"/>
                  <w:vAlign w:val="center"/>
                  <w:hideMark/>
                </w:tcPr>
                <w:p w:rsidR="00BC7440" w:rsidRPr="00BC7440" w:rsidRDefault="00BC7440" w:rsidP="00BC7440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BC7440">
                    <w:rPr>
                      <w:rFonts w:ascii="Tahoma" w:eastAsia="Times New Roman" w:hAnsi="Tahoma" w:cs="Tahoma"/>
                      <w:b/>
                      <w:bCs/>
                      <w:i/>
                      <w:color w:val="00008F"/>
                      <w:sz w:val="16"/>
                      <w:szCs w:val="16"/>
                      <w:lang w:eastAsia="ru-RU"/>
                    </w:rPr>
                    <w:t>2</w:t>
                  </w:r>
                </w:p>
              </w:tc>
            </w:tr>
          </w:tbl>
          <w:p w:rsidR="00BC7440" w:rsidRPr="00BC7440" w:rsidRDefault="00BC7440" w:rsidP="00BC7440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i/>
                <w:sz w:val="16"/>
                <w:szCs w:val="16"/>
                <w:lang w:eastAsia="ru-RU"/>
              </w:rPr>
            </w:pPr>
          </w:p>
        </w:tc>
        <w:tc>
          <w:tcPr>
            <w:tcW w:w="120" w:type="dxa"/>
            <w:shd w:val="clear" w:color="auto" w:fill="F5F5F5"/>
            <w:vAlign w:val="center"/>
            <w:hideMark/>
          </w:tcPr>
          <w:p w:rsidR="00BC7440" w:rsidRPr="00BC7440" w:rsidRDefault="00BC7440" w:rsidP="00BC7440">
            <w:pPr>
              <w:spacing w:after="0" w:line="240" w:lineRule="auto"/>
              <w:rPr>
                <w:rFonts w:ascii="Tahoma" w:eastAsia="Times New Roman" w:hAnsi="Tahoma" w:cs="Tahoma"/>
                <w:b/>
                <w:i/>
                <w:sz w:val="16"/>
                <w:szCs w:val="16"/>
                <w:lang w:eastAsia="ru-RU"/>
              </w:rPr>
            </w:pPr>
          </w:p>
        </w:tc>
        <w:tc>
          <w:tcPr>
            <w:tcW w:w="1530" w:type="dxa"/>
            <w:shd w:val="clear" w:color="auto" w:fill="F5F5F5"/>
            <w:hideMark/>
          </w:tcPr>
          <w:p w:rsidR="00BC7440" w:rsidRPr="00BC7440" w:rsidRDefault="00BC7440" w:rsidP="00BC7440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i/>
                <w:sz w:val="16"/>
                <w:szCs w:val="16"/>
                <w:lang w:eastAsia="ru-RU"/>
              </w:rPr>
            </w:pPr>
            <w:r w:rsidRPr="00BC7440">
              <w:rPr>
                <w:rFonts w:ascii="Tahoma" w:eastAsia="Times New Roman" w:hAnsi="Tahoma" w:cs="Tahoma"/>
                <w:b/>
                <w:i/>
                <w:noProof/>
                <w:color w:val="00008F"/>
                <w:sz w:val="16"/>
                <w:szCs w:val="16"/>
                <w:lang w:eastAsia="ru-RU"/>
              </w:rPr>
              <w:drawing>
                <wp:inline distT="0" distB="0" distL="0" distR="0" wp14:anchorId="4338F589" wp14:editId="7B305259">
                  <wp:extent cx="948690" cy="1311275"/>
                  <wp:effectExtent l="0" t="0" r="3810" b="3175"/>
                  <wp:docPr id="12" name="Рисунок 12" descr="http://elibrary.ru/jcovers/02059614.gif">
                    <a:hlinkClick xmlns:a="http://schemas.openxmlformats.org/drawingml/2006/main" r:id="rId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elibrary.ru/jcovers/02059614.gif">
                            <a:hlinkClick r:id="rId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8690" cy="1311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C7440" w:rsidRPr="00BC7440" w:rsidRDefault="00BC7440" w:rsidP="00BC7440">
      <w:pPr>
        <w:spacing w:after="0" w:line="240" w:lineRule="auto"/>
        <w:rPr>
          <w:rFonts w:ascii="Tahoma" w:eastAsia="Times New Roman" w:hAnsi="Tahoma" w:cs="Tahoma"/>
          <w:b/>
          <w:i/>
          <w:vanish/>
          <w:sz w:val="24"/>
          <w:szCs w:val="24"/>
          <w:lang w:eastAsia="ru-RU"/>
        </w:rPr>
      </w:pPr>
    </w:p>
    <w:tbl>
      <w:tblPr>
        <w:tblW w:w="8700" w:type="dxa"/>
        <w:tblCellSpacing w:w="0" w:type="dxa"/>
        <w:shd w:val="clear" w:color="auto" w:fill="F5F5F5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700"/>
      </w:tblGrid>
      <w:tr w:rsidR="00BC7440" w:rsidRPr="00BC7440" w:rsidTr="00BC7440">
        <w:trPr>
          <w:tblCellSpacing w:w="0" w:type="dxa"/>
        </w:trPr>
        <w:tc>
          <w:tcPr>
            <w:tcW w:w="0" w:type="auto"/>
            <w:shd w:val="clear" w:color="auto" w:fill="F5F5F5"/>
            <w:vAlign w:val="center"/>
            <w:hideMark/>
          </w:tcPr>
          <w:p w:rsidR="00BC7440" w:rsidRPr="00BC7440" w:rsidRDefault="00BC7440" w:rsidP="00BC7440">
            <w:pPr>
              <w:spacing w:after="0" w:line="240" w:lineRule="auto"/>
              <w:rPr>
                <w:rFonts w:ascii="Tahoma" w:eastAsia="Times New Roman" w:hAnsi="Tahoma" w:cs="Tahoma"/>
                <w:b/>
                <w:i/>
                <w:sz w:val="16"/>
                <w:szCs w:val="16"/>
                <w:lang w:eastAsia="ru-RU"/>
              </w:rPr>
            </w:pPr>
            <w:r w:rsidRPr="00BC7440">
              <w:rPr>
                <w:rFonts w:ascii="Tahoma" w:eastAsia="Times New Roman" w:hAnsi="Tahoma" w:cs="Tahoma"/>
                <w:b/>
                <w:i/>
                <w:noProof/>
                <w:sz w:val="16"/>
                <w:szCs w:val="16"/>
                <w:lang w:eastAsia="ru-RU"/>
              </w:rPr>
              <w:drawing>
                <wp:inline distT="0" distB="0" distL="0" distR="0" wp14:anchorId="07D40869" wp14:editId="6C536328">
                  <wp:extent cx="8890" cy="8890"/>
                  <wp:effectExtent l="0" t="0" r="0" b="0"/>
                  <wp:docPr id="11" name="Рисунок 11" descr="http://elibrary.ru/pic/1pi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://elibrary.ru/pic/1pi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C7440" w:rsidRPr="00BC7440" w:rsidTr="00BC7440">
        <w:trPr>
          <w:tblCellSpacing w:w="0" w:type="dxa"/>
        </w:trPr>
        <w:tc>
          <w:tcPr>
            <w:tcW w:w="5000" w:type="pct"/>
            <w:shd w:val="clear" w:color="auto" w:fill="F5F5F5"/>
            <w:hideMark/>
          </w:tcPr>
          <w:tbl>
            <w:tblPr>
              <w:tblW w:w="5000" w:type="pct"/>
              <w:jc w:val="center"/>
              <w:tblCellSpacing w:w="7" w:type="dxa"/>
              <w:shd w:val="clear" w:color="auto" w:fill="FFFFFF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516"/>
              <w:gridCol w:w="6772"/>
              <w:gridCol w:w="939"/>
              <w:gridCol w:w="473"/>
            </w:tblGrid>
            <w:tr w:rsidR="00BC7440" w:rsidRPr="00BC7440">
              <w:trPr>
                <w:tblCellSpacing w:w="7" w:type="dxa"/>
                <w:jc w:val="center"/>
              </w:trPr>
              <w:tc>
                <w:tcPr>
                  <w:tcW w:w="225" w:type="dxa"/>
                  <w:shd w:val="clear" w:color="auto" w:fill="555555"/>
                  <w:vAlign w:val="center"/>
                  <w:hideMark/>
                </w:tcPr>
                <w:p w:rsidR="00BC7440" w:rsidRPr="00BC7440" w:rsidRDefault="00BC7440" w:rsidP="00BC7440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BC7440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7125" w:type="dxa"/>
                  <w:shd w:val="clear" w:color="auto" w:fill="555555"/>
                  <w:vAlign w:val="center"/>
                  <w:hideMark/>
                </w:tcPr>
                <w:p w:rsidR="00BC7440" w:rsidRPr="00BC7440" w:rsidRDefault="00BC7440" w:rsidP="00BC7440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BC7440">
                    <w:rPr>
                      <w:rFonts w:ascii="Tahoma" w:eastAsia="Times New Roman" w:hAnsi="Tahoma" w:cs="Tahoma"/>
                      <w:b/>
                      <w:i/>
                      <w:color w:val="FFFFFF"/>
                      <w:sz w:val="16"/>
                      <w:szCs w:val="16"/>
                      <w:lang w:eastAsia="ru-RU"/>
                    </w:rPr>
                    <w:t>Название статьи</w:t>
                  </w:r>
                </w:p>
              </w:tc>
              <w:tc>
                <w:tcPr>
                  <w:tcW w:w="900" w:type="dxa"/>
                  <w:shd w:val="clear" w:color="auto" w:fill="555555"/>
                  <w:vAlign w:val="center"/>
                  <w:hideMark/>
                </w:tcPr>
                <w:p w:rsidR="00BC7440" w:rsidRPr="00BC7440" w:rsidRDefault="00BC7440" w:rsidP="00BC7440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BC7440">
                    <w:rPr>
                      <w:rFonts w:ascii="Tahoma" w:eastAsia="Times New Roman" w:hAnsi="Tahoma" w:cs="Tahoma"/>
                      <w:b/>
                      <w:i/>
                      <w:color w:val="FFFFFF"/>
                      <w:sz w:val="16"/>
                      <w:szCs w:val="16"/>
                      <w:lang w:eastAsia="ru-RU"/>
                    </w:rPr>
                    <w:t>Страницы</w:t>
                  </w:r>
                </w:p>
              </w:tc>
              <w:tc>
                <w:tcPr>
                  <w:tcW w:w="450" w:type="dxa"/>
                  <w:shd w:val="clear" w:color="auto" w:fill="555555"/>
                  <w:vAlign w:val="center"/>
                  <w:hideMark/>
                </w:tcPr>
                <w:p w:rsidR="00BC7440" w:rsidRPr="00BC7440" w:rsidRDefault="00BC7440" w:rsidP="00BC7440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BC7440">
                    <w:rPr>
                      <w:rFonts w:ascii="Tahoma" w:eastAsia="Times New Roman" w:hAnsi="Tahoma" w:cs="Tahoma"/>
                      <w:b/>
                      <w:i/>
                      <w:color w:val="FFFFFF"/>
                      <w:sz w:val="16"/>
                      <w:szCs w:val="16"/>
                      <w:lang w:eastAsia="ru-RU"/>
                    </w:rPr>
                    <w:t>Цит.</w:t>
                  </w:r>
                </w:p>
              </w:tc>
            </w:tr>
            <w:tr w:rsidR="00BC7440" w:rsidRPr="00BC7440">
              <w:trPr>
                <w:tblCellSpacing w:w="7" w:type="dxa"/>
                <w:jc w:val="center"/>
              </w:trPr>
              <w:tc>
                <w:tcPr>
                  <w:tcW w:w="0" w:type="auto"/>
                  <w:gridSpan w:val="4"/>
                  <w:shd w:val="clear" w:color="auto" w:fill="F5F5F5"/>
                  <w:vAlign w:val="center"/>
                  <w:hideMark/>
                </w:tcPr>
                <w:p w:rsidR="00BC7440" w:rsidRPr="00BC7440" w:rsidRDefault="00BC7440" w:rsidP="00BC7440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BC7440">
                    <w:rPr>
                      <w:rFonts w:ascii="Tahoma" w:eastAsia="Times New Roman" w:hAnsi="Tahoma" w:cs="Tahoma"/>
                      <w:b/>
                      <w:bCs/>
                      <w:i/>
                      <w:sz w:val="16"/>
                      <w:szCs w:val="16"/>
                      <w:lang w:eastAsia="ru-RU"/>
                    </w:rPr>
                    <w:t>ФИЗИЧЕСКИЕ ОСНОВЫ ИССЛЕДОВАНИЯ ЗЕМЛИ ИЗ КОСМОСА</w:t>
                  </w:r>
                </w:p>
              </w:tc>
            </w:tr>
            <w:tr w:rsidR="00BC7440" w:rsidRPr="00BC7440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BC7440" w:rsidRPr="00BC7440" w:rsidRDefault="00BC7440" w:rsidP="00BC7440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BC7440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object w:dxaOrig="1440" w:dyaOrig="1440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84" type="#_x0000_t75" style="width:20.4pt;height:18.35pt" o:ole="">
                        <v:imagedata r:id="rId11" o:title=""/>
                      </v:shape>
                      <w:control r:id="rId12" w:name="DefaultOcxName" w:shapeid="_x0000_i1084"/>
                    </w:object>
                  </w:r>
                </w:p>
                <w:p w:rsidR="00BC7440" w:rsidRPr="00BC7440" w:rsidRDefault="00BC7440" w:rsidP="00BC7440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BC7440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560FEC84" wp14:editId="3BF16EE0">
                        <wp:extent cx="155575" cy="155575"/>
                        <wp:effectExtent l="0" t="0" r="0" b="0"/>
                        <wp:docPr id="10" name="Рисунок 10" descr="http://elibrary.ru/images/pdf_green.gif">
                          <a:hlinkClick xmlns:a="http://schemas.openxmlformats.org/drawingml/2006/main" r:id="rId13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" descr="http://elibrary.ru/images/pdf_green.gif">
                                  <a:hlinkClick r:id="rId13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BC7440" w:rsidRPr="00BC7440" w:rsidRDefault="00BC7440" w:rsidP="00BC7440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15" w:history="1">
                    <w:r w:rsidRPr="00BC7440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ОСОБЕННОСТИ ОПРЕДЕЛЕНИЯ ВЛАЖНОСТИ ПОЧВЫ СВЧ-РАДИОМЕТРИЧЕСКИМ МЕТОДОМ В ЛЕСНЫХ РАЙОНАХ</w:t>
                    </w:r>
                  </w:hyperlink>
                  <w:r w:rsidRPr="00BC7440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Pr="00BC7440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Чухланцев А.А., Шутко А.М.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BC7440" w:rsidRPr="00BC7440" w:rsidRDefault="00BC7440" w:rsidP="00BC7440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BC7440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3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BC7440" w:rsidRPr="00BC7440" w:rsidRDefault="00BC7440" w:rsidP="00BC7440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16" w:tooltip="Список статей, ссылающихся на данную" w:history="1">
                    <w:r w:rsidRPr="00BC7440">
                      <w:rPr>
                        <w:rFonts w:ascii="Tahoma" w:eastAsia="Times New Roman" w:hAnsi="Tahoma" w:cs="Tahoma"/>
                        <w:b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1</w:t>
                    </w:r>
                  </w:hyperlink>
                </w:p>
              </w:tc>
            </w:tr>
            <w:tr w:rsidR="00BC7440" w:rsidRPr="00BC7440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BC7440" w:rsidRPr="00BC7440" w:rsidRDefault="00BC7440" w:rsidP="00BC7440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BC7440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object w:dxaOrig="1440" w:dyaOrig="1440">
                      <v:shape id="_x0000_i1083" type="#_x0000_t75" style="width:20.4pt;height:18.35pt" o:ole="">
                        <v:imagedata r:id="rId11" o:title=""/>
                      </v:shape>
                      <w:control r:id="rId17" w:name="DefaultOcxName1" w:shapeid="_x0000_i1083"/>
                    </w:object>
                  </w:r>
                </w:p>
                <w:p w:rsidR="00BC7440" w:rsidRPr="00BC7440" w:rsidRDefault="00BC7440" w:rsidP="00BC7440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BC7440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383768EF" wp14:editId="40C15F55">
                        <wp:extent cx="155575" cy="155575"/>
                        <wp:effectExtent l="0" t="0" r="0" b="0"/>
                        <wp:docPr id="9" name="Рисунок 9" descr="http://elibrary.ru/images/pdf_green.gif">
                          <a:hlinkClick xmlns:a="http://schemas.openxmlformats.org/drawingml/2006/main" r:id="rId18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" descr="http://elibrary.ru/images/pdf_green.gif">
                                  <a:hlinkClick r:id="rId18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BC7440" w:rsidRPr="00BC7440" w:rsidRDefault="00BC7440" w:rsidP="00BC7440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19" w:history="1">
                    <w:r w:rsidRPr="00BC7440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ОЦЕНКА ЗЕРКАЛЬНОЙ КОМПОНЕНТЫ РАДИОЛОКАЦИОННОГО РАССЕЯНИЯ ОТ ГЕОФИЗИЧЕСКОЙ ПОВЕРХНОСТИ</w:t>
                    </w:r>
                  </w:hyperlink>
                  <w:r w:rsidRPr="00BC7440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Pr="00BC7440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Юрчак Б.С.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BC7440" w:rsidRPr="00BC7440" w:rsidRDefault="00BC7440" w:rsidP="00BC7440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BC7440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11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BC7440" w:rsidRPr="00BC7440" w:rsidRDefault="00BC7440" w:rsidP="00BC7440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BC7440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</w:tr>
            <w:tr w:rsidR="00BC7440" w:rsidRPr="00BC7440">
              <w:trPr>
                <w:tblCellSpacing w:w="7" w:type="dxa"/>
                <w:jc w:val="center"/>
              </w:trPr>
              <w:tc>
                <w:tcPr>
                  <w:tcW w:w="0" w:type="auto"/>
                  <w:gridSpan w:val="4"/>
                  <w:shd w:val="clear" w:color="auto" w:fill="F5F5F5"/>
                  <w:vAlign w:val="center"/>
                  <w:hideMark/>
                </w:tcPr>
                <w:p w:rsidR="00BC7440" w:rsidRPr="00BC7440" w:rsidRDefault="00BC7440" w:rsidP="00BC7440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BC7440">
                    <w:rPr>
                      <w:rFonts w:ascii="Tahoma" w:eastAsia="Times New Roman" w:hAnsi="Tahoma" w:cs="Tahoma"/>
                      <w:b/>
                      <w:bCs/>
                      <w:i/>
                      <w:sz w:val="16"/>
                      <w:szCs w:val="16"/>
                      <w:lang w:eastAsia="ru-RU"/>
                    </w:rPr>
                    <w:t>ИСПОЛЬЗОВАНИЕ КОСМИЧЕСКОЙ ИНФОРМАЦИИ О ЗЕМЛЕ</w:t>
                  </w:r>
                </w:p>
              </w:tc>
            </w:tr>
            <w:tr w:rsidR="00BC7440" w:rsidRPr="00BC7440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BC7440" w:rsidRPr="00BC7440" w:rsidRDefault="00BC7440" w:rsidP="00BC7440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BC7440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object w:dxaOrig="1440" w:dyaOrig="1440">
                      <v:shape id="_x0000_i1082" type="#_x0000_t75" style="width:20.4pt;height:18.35pt" o:ole="">
                        <v:imagedata r:id="rId11" o:title=""/>
                      </v:shape>
                      <w:control r:id="rId20" w:name="DefaultOcxName2" w:shapeid="_x0000_i1082"/>
                    </w:object>
                  </w:r>
                </w:p>
                <w:p w:rsidR="00BC7440" w:rsidRPr="00BC7440" w:rsidRDefault="00BC7440" w:rsidP="00BC7440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BC7440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557316CB" wp14:editId="3B3E5E8F">
                        <wp:extent cx="155575" cy="155575"/>
                        <wp:effectExtent l="0" t="0" r="0" b="0"/>
                        <wp:docPr id="8" name="Рисунок 8" descr="http://elibrary.ru/images/pdf_green.gif">
                          <a:hlinkClick xmlns:a="http://schemas.openxmlformats.org/drawingml/2006/main" r:id="rId21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8" descr="http://elibrary.ru/images/pdf_green.gif">
                                  <a:hlinkClick r:id="rId21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BC7440" w:rsidRPr="00BC7440" w:rsidRDefault="00BC7440" w:rsidP="00BC7440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22" w:history="1">
                    <w:r w:rsidRPr="00BC7440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РЕГИОНАЛЬНОЕ ПРОГНОЗИРОВАНИЕ ХРОМИТОВОГО ОРУДЕНЕНИЯ КОРЯКИИ И ЧУКОТКИ ПО КОСМОГЕОЛОГИЧЕСКИМ ДАННЫМ</w:t>
                    </w:r>
                  </w:hyperlink>
                  <w:r w:rsidRPr="00BC7440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Pr="00BC7440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Миловский Г.А., Лебедев В.В., Ненадов Я.В.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BC7440" w:rsidRPr="00BC7440" w:rsidRDefault="00BC7440" w:rsidP="00BC7440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BC7440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24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BC7440" w:rsidRPr="00BC7440" w:rsidRDefault="00BC7440" w:rsidP="00BC7440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23" w:tooltip="Список статей, ссылающихся на данную" w:history="1">
                    <w:r w:rsidRPr="00BC7440">
                      <w:rPr>
                        <w:rFonts w:ascii="Tahoma" w:eastAsia="Times New Roman" w:hAnsi="Tahoma" w:cs="Tahoma"/>
                        <w:b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1</w:t>
                    </w:r>
                  </w:hyperlink>
                </w:p>
              </w:tc>
            </w:tr>
            <w:tr w:rsidR="00BC7440" w:rsidRPr="00BC7440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BC7440" w:rsidRPr="00BC7440" w:rsidRDefault="00BC7440" w:rsidP="00BC7440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BC7440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object w:dxaOrig="1440" w:dyaOrig="1440">
                      <v:shape id="_x0000_i1081" type="#_x0000_t75" style="width:20.4pt;height:18.35pt" o:ole="">
                        <v:imagedata r:id="rId11" o:title=""/>
                      </v:shape>
                      <w:control r:id="rId24" w:name="DefaultOcxName3" w:shapeid="_x0000_i1081"/>
                    </w:object>
                  </w:r>
                </w:p>
                <w:p w:rsidR="00BC7440" w:rsidRPr="00BC7440" w:rsidRDefault="00BC7440" w:rsidP="00BC7440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BC7440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62BE749B" wp14:editId="3F8C4449">
                        <wp:extent cx="155575" cy="155575"/>
                        <wp:effectExtent l="0" t="0" r="0" b="0"/>
                        <wp:docPr id="7" name="Рисунок 7" descr="http://elibrary.ru/images/pdf_green.gif">
                          <a:hlinkClick xmlns:a="http://schemas.openxmlformats.org/drawingml/2006/main" r:id="rId25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9" descr="http://elibrary.ru/images/pdf_green.gif">
                                  <a:hlinkClick r:id="rId25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BC7440" w:rsidRPr="00BC7440" w:rsidRDefault="00BC7440" w:rsidP="00BC7440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26" w:history="1">
                    <w:r w:rsidRPr="00BC7440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СПУТНИКОВЫЕ НАБЛЮДЕНИЯ СИНОПТИЧЕСКИХ ВИХРЕЙ И ГЕОСТРОФИЧЕСКАЯ ЦИРКУЛЯЦИЯ ВОД ЯПОНСКОГО МОРЯ</w:t>
                    </w:r>
                  </w:hyperlink>
                  <w:r w:rsidRPr="00BC7440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Pr="00BC7440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Никитин А.А., Юрасов Г.И., Ванин Н.С.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BC7440" w:rsidRPr="00BC7440" w:rsidRDefault="00BC7440" w:rsidP="00BC7440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BC7440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28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BC7440" w:rsidRPr="00BC7440" w:rsidRDefault="00BC7440" w:rsidP="00BC7440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27" w:tooltip="Список статей, ссылающихся на данную" w:history="1">
                    <w:r w:rsidRPr="00BC7440">
                      <w:rPr>
                        <w:rFonts w:ascii="Tahoma" w:eastAsia="Times New Roman" w:hAnsi="Tahoma" w:cs="Tahoma"/>
                        <w:b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1</w:t>
                    </w:r>
                  </w:hyperlink>
                </w:p>
              </w:tc>
            </w:tr>
            <w:tr w:rsidR="00BC7440" w:rsidRPr="00BC7440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BC7440" w:rsidRPr="00BC7440" w:rsidRDefault="00BC7440" w:rsidP="00BC7440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BC7440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object w:dxaOrig="1440" w:dyaOrig="1440">
                      <v:shape id="_x0000_i1080" type="#_x0000_t75" style="width:20.4pt;height:18.35pt" o:ole="">
                        <v:imagedata r:id="rId11" o:title=""/>
                      </v:shape>
                      <w:control r:id="rId28" w:name="DefaultOcxName4" w:shapeid="_x0000_i1080"/>
                    </w:object>
                  </w:r>
                </w:p>
                <w:p w:rsidR="00BC7440" w:rsidRPr="00BC7440" w:rsidRDefault="00BC7440" w:rsidP="00BC7440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BC7440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03248688" wp14:editId="2B49B300">
                        <wp:extent cx="155575" cy="155575"/>
                        <wp:effectExtent l="0" t="0" r="0" b="0"/>
                        <wp:docPr id="6" name="Рисунок 6" descr="http://elibrary.ru/images/pdf_green.gif">
                          <a:hlinkClick xmlns:a="http://schemas.openxmlformats.org/drawingml/2006/main" r:id="rId29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0" descr="http://elibrary.ru/images/pdf_green.gif">
                                  <a:hlinkClick r:id="rId29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BC7440" w:rsidRPr="00BC7440" w:rsidRDefault="00BC7440" w:rsidP="00BC7440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30" w:history="1">
                    <w:r w:rsidRPr="00BC7440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О ВОЗМОЖНОСТИ ВОССТАНОВЛЕНИЯ ВЕРТИКАЛЬНОГО РАСПРЕДЕЛЕНИЯ ВОДЯНОГО ПАРА В АТМОСФЕРЕ ТРОПИКОВ ПО ИЗМЕРЕНИЯМ В ЛИНИИ 183 ГГЦ ИЗ КОСМОСА</w:t>
                    </w:r>
                  </w:hyperlink>
                  <w:r w:rsidRPr="00BC7440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Pr="00BC7440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Семин А.Г., Кузьмин А.В., Хапин Ю.Б., Шарков Е.А.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BC7440" w:rsidRPr="00BC7440" w:rsidRDefault="00BC7440" w:rsidP="00BC7440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BC7440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41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BC7440" w:rsidRPr="00BC7440" w:rsidRDefault="00BC7440" w:rsidP="00BC7440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31" w:tooltip="Список статей, ссылающихся на данную" w:history="1">
                    <w:r w:rsidRPr="00BC7440">
                      <w:rPr>
                        <w:rFonts w:ascii="Tahoma" w:eastAsia="Times New Roman" w:hAnsi="Tahoma" w:cs="Tahoma"/>
                        <w:b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8</w:t>
                    </w:r>
                  </w:hyperlink>
                </w:p>
              </w:tc>
            </w:tr>
            <w:tr w:rsidR="00BC7440" w:rsidRPr="00BC7440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BC7440" w:rsidRPr="00BC7440" w:rsidRDefault="00BC7440" w:rsidP="00BC7440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BC7440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object w:dxaOrig="1440" w:dyaOrig="1440">
                      <v:shape id="_x0000_i1079" type="#_x0000_t75" style="width:20.4pt;height:18.35pt" o:ole="">
                        <v:imagedata r:id="rId11" o:title=""/>
                      </v:shape>
                      <w:control r:id="rId32" w:name="DefaultOcxName5" w:shapeid="_x0000_i1079"/>
                    </w:object>
                  </w:r>
                </w:p>
                <w:p w:rsidR="00BC7440" w:rsidRPr="00BC7440" w:rsidRDefault="00BC7440" w:rsidP="00BC7440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BC7440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4564C531" wp14:editId="45EDD080">
                        <wp:extent cx="155575" cy="155575"/>
                        <wp:effectExtent l="0" t="0" r="0" b="0"/>
                        <wp:docPr id="5" name="Рисунок 5" descr="http://elibrary.ru/images/pdf_green.gif">
                          <a:hlinkClick xmlns:a="http://schemas.openxmlformats.org/drawingml/2006/main" r:id="rId33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1" descr="http://elibrary.ru/images/pdf_green.gif">
                                  <a:hlinkClick r:id="rId33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BC7440" w:rsidRPr="00BC7440" w:rsidRDefault="00BC7440" w:rsidP="00BC7440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34" w:history="1">
                    <w:r w:rsidRPr="00BC7440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АНАЛИЗ КАНАЛОВ СПУТНИКОВЫХ ДАННЫХ LANDSAT TM ДЛЯ ОЦЕНКИ ХАРАКТЕРИСТИК ЛЕСНЫХ НАСАЖДЕНИЙ ЛЕСОСТЕПНОЙ ПРОВИНЦИИ СРЕДНЕРУССКОЙ ВОЗВЫШЕННОСТИ</w:t>
                    </w:r>
                  </w:hyperlink>
                  <w:r w:rsidRPr="00BC7440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Pr="00BC7440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Терехин Э.А.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BC7440" w:rsidRPr="00BC7440" w:rsidRDefault="00BC7440" w:rsidP="00BC7440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BC7440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53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BC7440" w:rsidRPr="00BC7440" w:rsidRDefault="00BC7440" w:rsidP="00BC7440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35" w:tooltip="Список статей, ссылающихся на данную" w:history="1">
                    <w:r w:rsidRPr="00BC7440">
                      <w:rPr>
                        <w:rFonts w:ascii="Tahoma" w:eastAsia="Times New Roman" w:hAnsi="Tahoma" w:cs="Tahoma"/>
                        <w:b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12</w:t>
                    </w:r>
                  </w:hyperlink>
                </w:p>
              </w:tc>
            </w:tr>
            <w:tr w:rsidR="00BC7440" w:rsidRPr="00BC7440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BC7440" w:rsidRPr="00BC7440" w:rsidRDefault="00BC7440" w:rsidP="00BC7440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BC7440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object w:dxaOrig="1440" w:dyaOrig="1440">
                      <v:shape id="_x0000_i1078" type="#_x0000_t75" style="width:20.4pt;height:18.35pt" o:ole="">
                        <v:imagedata r:id="rId11" o:title=""/>
                      </v:shape>
                      <w:control r:id="rId36" w:name="DefaultOcxName6" w:shapeid="_x0000_i1078"/>
                    </w:object>
                  </w:r>
                </w:p>
                <w:p w:rsidR="00BC7440" w:rsidRPr="00BC7440" w:rsidRDefault="00BC7440" w:rsidP="00BC7440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BC7440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4F64A753" wp14:editId="6373F969">
                        <wp:extent cx="155575" cy="155575"/>
                        <wp:effectExtent l="0" t="0" r="0" b="0"/>
                        <wp:docPr id="4" name="Рисунок 4" descr="http://elibrary.ru/images/pdf_green.gif">
                          <a:hlinkClick xmlns:a="http://schemas.openxmlformats.org/drawingml/2006/main" r:id="rId37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2" descr="http://elibrary.ru/images/pdf_green.gif">
                                  <a:hlinkClick r:id="rId37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BC7440" w:rsidRPr="00BC7440" w:rsidRDefault="00BC7440" w:rsidP="00BC7440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38" w:history="1">
                    <w:r w:rsidRPr="00BC7440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РОЛЬ СПУТНИКОВОЙ ИНФОРМАЦИИ В ЗАДАЧАХ ЭКОЛОГИЧЕСКОГО МОНИТОРИНГА ПРИБРЕЖНОЙ ЗОНЫ КАСПИЙСКОГО МОРЯ</w:t>
                    </w:r>
                  </w:hyperlink>
                  <w:r w:rsidRPr="00BC7440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Pr="00BC7440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Бадалова А.Н.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BC7440" w:rsidRPr="00BC7440" w:rsidRDefault="00BC7440" w:rsidP="00BC7440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BC7440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62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BC7440" w:rsidRPr="00BC7440" w:rsidRDefault="00BC7440" w:rsidP="00BC7440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BC7440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</w:tr>
            <w:tr w:rsidR="00BC7440" w:rsidRPr="00BC7440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BC7440" w:rsidRPr="00BC7440" w:rsidRDefault="00BC7440" w:rsidP="00BC7440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BC7440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object w:dxaOrig="1440" w:dyaOrig="1440">
                      <v:shape id="_x0000_i1077" type="#_x0000_t75" style="width:20.4pt;height:18.35pt" o:ole="">
                        <v:imagedata r:id="rId11" o:title=""/>
                      </v:shape>
                      <w:control r:id="rId39" w:name="DefaultOcxName7" w:shapeid="_x0000_i1077"/>
                    </w:object>
                  </w:r>
                </w:p>
                <w:p w:rsidR="00BC7440" w:rsidRPr="00BC7440" w:rsidRDefault="00BC7440" w:rsidP="00BC7440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BC7440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73341E50" wp14:editId="317BD5DB">
                        <wp:extent cx="155575" cy="155575"/>
                        <wp:effectExtent l="0" t="0" r="0" b="0"/>
                        <wp:docPr id="3" name="Рисунок 3" descr="http://elibrary.ru/images/pdf_green.gif">
                          <a:hlinkClick xmlns:a="http://schemas.openxmlformats.org/drawingml/2006/main" r:id="rId40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3" descr="http://elibrary.ru/images/pdf_green.gif">
                                  <a:hlinkClick r:id="rId40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BC7440" w:rsidRPr="00BC7440" w:rsidRDefault="00BC7440" w:rsidP="00BC7440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41" w:history="1">
                    <w:r w:rsidRPr="00BC7440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ПОВЫШЕННОЕ СОДЕРЖАНИЕ ВОДЯНОГО ПАРА В АТМОСФЕРЕ ТРОПИЧЕСКИХ ШИРОТ КАК НЕОБХОДИМОЕ УСЛОВИЕ ГЕНЕЗИСА ТРОПИЧЕСКИХ ЦИКЛОНОВ</w:t>
                    </w:r>
                  </w:hyperlink>
                  <w:r w:rsidRPr="00BC7440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Pr="00BC7440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Шарков Е.А., Шрамков Я.Н., Покровская И.В.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BC7440" w:rsidRPr="00BC7440" w:rsidRDefault="00BC7440" w:rsidP="00BC7440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BC7440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73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BC7440" w:rsidRPr="00BC7440" w:rsidRDefault="00BC7440" w:rsidP="00BC7440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42" w:tooltip="Список статей, ссылающихся на данную" w:history="1">
                    <w:r w:rsidRPr="00BC7440">
                      <w:rPr>
                        <w:rFonts w:ascii="Tahoma" w:eastAsia="Times New Roman" w:hAnsi="Tahoma" w:cs="Tahoma"/>
                        <w:b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13</w:t>
                    </w:r>
                  </w:hyperlink>
                </w:p>
              </w:tc>
            </w:tr>
            <w:tr w:rsidR="00BC7440" w:rsidRPr="00BC7440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BC7440" w:rsidRPr="00BC7440" w:rsidRDefault="00BC7440" w:rsidP="00BC7440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BC7440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object w:dxaOrig="1440" w:dyaOrig="1440">
                      <v:shape id="_x0000_i1076" type="#_x0000_t75" style="width:20.4pt;height:18.35pt" o:ole="">
                        <v:imagedata r:id="rId11" o:title=""/>
                      </v:shape>
                      <w:control r:id="rId43" w:name="DefaultOcxName8" w:shapeid="_x0000_i1076"/>
                    </w:object>
                  </w:r>
                </w:p>
                <w:p w:rsidR="00BC7440" w:rsidRPr="00BC7440" w:rsidRDefault="00BC7440" w:rsidP="00BC7440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BC7440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76C7F085" wp14:editId="6F6326D5">
                        <wp:extent cx="155575" cy="155575"/>
                        <wp:effectExtent l="0" t="0" r="0" b="0"/>
                        <wp:docPr id="2" name="Рисунок 2" descr="http://elibrary.ru/images/pdf_green.gif">
                          <a:hlinkClick xmlns:a="http://schemas.openxmlformats.org/drawingml/2006/main" r:id="rId44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4" descr="http://elibrary.ru/images/pdf_green.gif">
                                  <a:hlinkClick r:id="rId44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BC7440" w:rsidRPr="00BC7440" w:rsidRDefault="00BC7440" w:rsidP="00BC7440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45" w:history="1">
                    <w:r w:rsidRPr="00BC7440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СТРУКТУРА ФРОНТА ПРИЛИВНОГО ПЕРЕМЕШИВАНИЯ В РАЙОНЕ ШАНТАРСКИХ ОСТРОВОВ (ОХОТСКОЕ МОРЕ) ПО ДАННЫМ СПУТНИКОВЫХ НАБЛЮДЕНИЙ</w:t>
                    </w:r>
                  </w:hyperlink>
                  <w:r w:rsidRPr="00BC7440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Pr="00BC7440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Жабин И.А., Дубина В.А.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BC7440" w:rsidRPr="00BC7440" w:rsidRDefault="00BC7440" w:rsidP="00BC7440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BC7440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83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BC7440" w:rsidRPr="00BC7440" w:rsidRDefault="00BC7440" w:rsidP="00BC7440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46" w:tooltip="Список статей, ссылающихся на данную" w:history="1">
                    <w:r w:rsidRPr="00BC7440">
                      <w:rPr>
                        <w:rFonts w:ascii="Tahoma" w:eastAsia="Times New Roman" w:hAnsi="Tahoma" w:cs="Tahoma"/>
                        <w:b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2</w:t>
                    </w:r>
                  </w:hyperlink>
                </w:p>
              </w:tc>
            </w:tr>
            <w:tr w:rsidR="00BC7440" w:rsidRPr="00BC7440">
              <w:trPr>
                <w:tblCellSpacing w:w="7" w:type="dxa"/>
                <w:jc w:val="center"/>
              </w:trPr>
              <w:tc>
                <w:tcPr>
                  <w:tcW w:w="0" w:type="auto"/>
                  <w:gridSpan w:val="4"/>
                  <w:shd w:val="clear" w:color="auto" w:fill="F5F5F5"/>
                  <w:vAlign w:val="center"/>
                  <w:hideMark/>
                </w:tcPr>
                <w:p w:rsidR="00BC7440" w:rsidRPr="00BC7440" w:rsidRDefault="00BC7440" w:rsidP="00BC7440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BC7440">
                    <w:rPr>
                      <w:rFonts w:ascii="Tahoma" w:eastAsia="Times New Roman" w:hAnsi="Tahoma" w:cs="Tahoma"/>
                      <w:b/>
                      <w:bCs/>
                      <w:i/>
                      <w:sz w:val="16"/>
                      <w:szCs w:val="16"/>
                      <w:lang w:eastAsia="ru-RU"/>
                    </w:rPr>
                    <w:t>ИНФОРМАЦИЯ</w:t>
                  </w:r>
                </w:p>
              </w:tc>
            </w:tr>
            <w:tr w:rsidR="00BC7440" w:rsidRPr="00BC7440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BC7440" w:rsidRPr="00BC7440" w:rsidRDefault="00BC7440" w:rsidP="00BC7440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BC7440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object w:dxaOrig="1440" w:dyaOrig="1440">
                      <v:shape id="_x0000_i1075" type="#_x0000_t75" style="width:20.4pt;height:18.35pt" o:ole="">
                        <v:imagedata r:id="rId11" o:title=""/>
                      </v:shape>
                      <w:control r:id="rId47" w:name="DefaultOcxName9" w:shapeid="_x0000_i1075"/>
                    </w:object>
                  </w:r>
                </w:p>
                <w:p w:rsidR="00BC7440" w:rsidRPr="00BC7440" w:rsidRDefault="00BC7440" w:rsidP="00BC7440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BC7440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49D5B7A2" wp14:editId="26F29E3D">
                        <wp:extent cx="155575" cy="155575"/>
                        <wp:effectExtent l="0" t="0" r="0" b="0"/>
                        <wp:docPr id="1" name="Рисунок 1" descr="http://elibrary.ru/images/pdf_green.gif">
                          <a:hlinkClick xmlns:a="http://schemas.openxmlformats.org/drawingml/2006/main" r:id="rId48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5" descr="http://elibrary.ru/images/pdf_green.gif">
                                  <a:hlinkClick r:id="rId48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BC7440" w:rsidRPr="00BC7440" w:rsidRDefault="00BC7440" w:rsidP="00BC7440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49" w:history="1">
                    <w:r w:rsidRPr="00BC7440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MЕЖДУНАРОДНАЯ КОНФЕРЕНЦИЯ MEDITERRANEAN COASTAL ENVIRONMENT (MEDCOAST) 2011</w:t>
                    </w:r>
                  </w:hyperlink>
                  <w:r w:rsidRPr="00BC7440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Pr="00BC7440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Каримова С.С.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BC7440" w:rsidRPr="00BC7440" w:rsidRDefault="00BC7440" w:rsidP="00BC7440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BC7440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90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BC7440" w:rsidRPr="00BC7440" w:rsidRDefault="00BC7440" w:rsidP="00BC7440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BC7440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</w:tr>
          </w:tbl>
          <w:p w:rsidR="00BC7440" w:rsidRPr="00BC7440" w:rsidRDefault="00BC7440" w:rsidP="00BC7440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i/>
                <w:sz w:val="16"/>
                <w:szCs w:val="16"/>
                <w:lang w:eastAsia="ru-RU"/>
              </w:rPr>
            </w:pPr>
          </w:p>
        </w:tc>
        <w:bookmarkStart w:id="0" w:name="_GoBack"/>
        <w:bookmarkEnd w:id="0"/>
      </w:tr>
    </w:tbl>
    <w:p w:rsidR="00DE0CC0" w:rsidRDefault="00DE0CC0"/>
    <w:sectPr w:rsidR="00DE0C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2A2A"/>
    <w:rsid w:val="00040726"/>
    <w:rsid w:val="00051AAB"/>
    <w:rsid w:val="000546CE"/>
    <w:rsid w:val="00070313"/>
    <w:rsid w:val="00082EA8"/>
    <w:rsid w:val="00083025"/>
    <w:rsid w:val="00084823"/>
    <w:rsid w:val="000B35D6"/>
    <w:rsid w:val="000C0D4A"/>
    <w:rsid w:val="000E331B"/>
    <w:rsid w:val="000E5915"/>
    <w:rsid w:val="0011725F"/>
    <w:rsid w:val="001212CC"/>
    <w:rsid w:val="0012548D"/>
    <w:rsid w:val="00164B52"/>
    <w:rsid w:val="00164D1C"/>
    <w:rsid w:val="00167D37"/>
    <w:rsid w:val="00173254"/>
    <w:rsid w:val="0019370E"/>
    <w:rsid w:val="001A0CEC"/>
    <w:rsid w:val="001A6924"/>
    <w:rsid w:val="001C27D8"/>
    <w:rsid w:val="001E4448"/>
    <w:rsid w:val="00200117"/>
    <w:rsid w:val="002045C3"/>
    <w:rsid w:val="00222D62"/>
    <w:rsid w:val="00224C6F"/>
    <w:rsid w:val="00224F63"/>
    <w:rsid w:val="002254F3"/>
    <w:rsid w:val="00234661"/>
    <w:rsid w:val="00273811"/>
    <w:rsid w:val="002B4987"/>
    <w:rsid w:val="002D02FD"/>
    <w:rsid w:val="002D6E87"/>
    <w:rsid w:val="002E0BE7"/>
    <w:rsid w:val="00333560"/>
    <w:rsid w:val="00345C34"/>
    <w:rsid w:val="00345F8C"/>
    <w:rsid w:val="003515CA"/>
    <w:rsid w:val="0035344C"/>
    <w:rsid w:val="003578A8"/>
    <w:rsid w:val="00373AA9"/>
    <w:rsid w:val="0038012D"/>
    <w:rsid w:val="003A2A2A"/>
    <w:rsid w:val="003B18DF"/>
    <w:rsid w:val="004075B9"/>
    <w:rsid w:val="004428A0"/>
    <w:rsid w:val="00463607"/>
    <w:rsid w:val="004D2C72"/>
    <w:rsid w:val="004F7908"/>
    <w:rsid w:val="00520BA5"/>
    <w:rsid w:val="00531063"/>
    <w:rsid w:val="00545414"/>
    <w:rsid w:val="005479F0"/>
    <w:rsid w:val="0057141A"/>
    <w:rsid w:val="0058730F"/>
    <w:rsid w:val="005D7407"/>
    <w:rsid w:val="006042CF"/>
    <w:rsid w:val="0061095E"/>
    <w:rsid w:val="00622A96"/>
    <w:rsid w:val="0063045D"/>
    <w:rsid w:val="00636F8C"/>
    <w:rsid w:val="006532D8"/>
    <w:rsid w:val="0066066C"/>
    <w:rsid w:val="00662188"/>
    <w:rsid w:val="00663A7A"/>
    <w:rsid w:val="00665439"/>
    <w:rsid w:val="0067287B"/>
    <w:rsid w:val="00684385"/>
    <w:rsid w:val="00684562"/>
    <w:rsid w:val="00692A6B"/>
    <w:rsid w:val="006A20B3"/>
    <w:rsid w:val="006A34C9"/>
    <w:rsid w:val="006B07B1"/>
    <w:rsid w:val="006B7CBC"/>
    <w:rsid w:val="006D278B"/>
    <w:rsid w:val="00707BC9"/>
    <w:rsid w:val="00721C3E"/>
    <w:rsid w:val="00721FDF"/>
    <w:rsid w:val="007251FA"/>
    <w:rsid w:val="00726722"/>
    <w:rsid w:val="00732E99"/>
    <w:rsid w:val="00765B03"/>
    <w:rsid w:val="00771900"/>
    <w:rsid w:val="007A7A5A"/>
    <w:rsid w:val="007B2FCB"/>
    <w:rsid w:val="007D1664"/>
    <w:rsid w:val="007F10EB"/>
    <w:rsid w:val="007F576F"/>
    <w:rsid w:val="00801176"/>
    <w:rsid w:val="00831528"/>
    <w:rsid w:val="008715BF"/>
    <w:rsid w:val="00893258"/>
    <w:rsid w:val="008C1ABB"/>
    <w:rsid w:val="008D1DFD"/>
    <w:rsid w:val="00906A02"/>
    <w:rsid w:val="00934ABE"/>
    <w:rsid w:val="00936F20"/>
    <w:rsid w:val="00955772"/>
    <w:rsid w:val="00964606"/>
    <w:rsid w:val="009B53DA"/>
    <w:rsid w:val="009C202D"/>
    <w:rsid w:val="009E7637"/>
    <w:rsid w:val="009F3ED9"/>
    <w:rsid w:val="009F5901"/>
    <w:rsid w:val="00A45B45"/>
    <w:rsid w:val="00A72311"/>
    <w:rsid w:val="00A81922"/>
    <w:rsid w:val="00AA218E"/>
    <w:rsid w:val="00AD05DB"/>
    <w:rsid w:val="00AE2476"/>
    <w:rsid w:val="00AF5C9F"/>
    <w:rsid w:val="00B06880"/>
    <w:rsid w:val="00B14609"/>
    <w:rsid w:val="00B325C4"/>
    <w:rsid w:val="00B36AED"/>
    <w:rsid w:val="00B37B4A"/>
    <w:rsid w:val="00B6101E"/>
    <w:rsid w:val="00B6579A"/>
    <w:rsid w:val="00BC2BCE"/>
    <w:rsid w:val="00BC32B6"/>
    <w:rsid w:val="00BC7440"/>
    <w:rsid w:val="00BD64B6"/>
    <w:rsid w:val="00BE0DE1"/>
    <w:rsid w:val="00C012CD"/>
    <w:rsid w:val="00C04267"/>
    <w:rsid w:val="00C343E1"/>
    <w:rsid w:val="00C37809"/>
    <w:rsid w:val="00C548DB"/>
    <w:rsid w:val="00C65DD9"/>
    <w:rsid w:val="00C740B1"/>
    <w:rsid w:val="00CA578F"/>
    <w:rsid w:val="00CB3F9B"/>
    <w:rsid w:val="00CB53AA"/>
    <w:rsid w:val="00CD7897"/>
    <w:rsid w:val="00D503D8"/>
    <w:rsid w:val="00D6245D"/>
    <w:rsid w:val="00D867E1"/>
    <w:rsid w:val="00D90E97"/>
    <w:rsid w:val="00D93970"/>
    <w:rsid w:val="00DE0CC0"/>
    <w:rsid w:val="00DE4D95"/>
    <w:rsid w:val="00DF1046"/>
    <w:rsid w:val="00E103FC"/>
    <w:rsid w:val="00E15B37"/>
    <w:rsid w:val="00E222DE"/>
    <w:rsid w:val="00E335A9"/>
    <w:rsid w:val="00E4379E"/>
    <w:rsid w:val="00E63328"/>
    <w:rsid w:val="00E77DB0"/>
    <w:rsid w:val="00EC08CC"/>
    <w:rsid w:val="00EC2A18"/>
    <w:rsid w:val="00ED0ED4"/>
    <w:rsid w:val="00EE308B"/>
    <w:rsid w:val="00F04209"/>
    <w:rsid w:val="00F10B9A"/>
    <w:rsid w:val="00F3078C"/>
    <w:rsid w:val="00F362B8"/>
    <w:rsid w:val="00F45E57"/>
    <w:rsid w:val="00F45F98"/>
    <w:rsid w:val="00F653B6"/>
    <w:rsid w:val="00F74F17"/>
    <w:rsid w:val="00F90A32"/>
    <w:rsid w:val="00FB5818"/>
    <w:rsid w:val="00FC59E4"/>
    <w:rsid w:val="00FD3A37"/>
    <w:rsid w:val="00FD7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C7440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BC74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C744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C7440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BC74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C744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190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694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32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015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59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911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111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19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267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424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javascript:load_article(17680111)" TargetMode="External"/><Relationship Id="rId18" Type="http://schemas.openxmlformats.org/officeDocument/2006/relationships/hyperlink" Target="javascript:load_article(17680112)" TargetMode="External"/><Relationship Id="rId26" Type="http://schemas.openxmlformats.org/officeDocument/2006/relationships/hyperlink" Target="http://elibrary.ru/item.asp?id=17680114" TargetMode="External"/><Relationship Id="rId39" Type="http://schemas.openxmlformats.org/officeDocument/2006/relationships/control" Target="activeX/activeX8.xml"/><Relationship Id="rId3" Type="http://schemas.openxmlformats.org/officeDocument/2006/relationships/settings" Target="settings.xml"/><Relationship Id="rId21" Type="http://schemas.openxmlformats.org/officeDocument/2006/relationships/hyperlink" Target="javascript:load_article(17680113)" TargetMode="External"/><Relationship Id="rId34" Type="http://schemas.openxmlformats.org/officeDocument/2006/relationships/hyperlink" Target="http://elibrary.ru/item.asp?id=17680116" TargetMode="External"/><Relationship Id="rId42" Type="http://schemas.openxmlformats.org/officeDocument/2006/relationships/hyperlink" Target="http://elibrary.ru/cit_items.asp?id=17680118" TargetMode="External"/><Relationship Id="rId47" Type="http://schemas.openxmlformats.org/officeDocument/2006/relationships/control" Target="activeX/activeX10.xml"/><Relationship Id="rId50" Type="http://schemas.openxmlformats.org/officeDocument/2006/relationships/fontTable" Target="fontTable.xml"/><Relationship Id="rId7" Type="http://schemas.openxmlformats.org/officeDocument/2006/relationships/hyperlink" Target="http://elibrary.ru/publisher_about.asp?pubsid=784" TargetMode="External"/><Relationship Id="rId12" Type="http://schemas.openxmlformats.org/officeDocument/2006/relationships/control" Target="activeX/activeX1.xml"/><Relationship Id="rId17" Type="http://schemas.openxmlformats.org/officeDocument/2006/relationships/control" Target="activeX/activeX2.xml"/><Relationship Id="rId25" Type="http://schemas.openxmlformats.org/officeDocument/2006/relationships/hyperlink" Target="javascript:load_article(17680114)" TargetMode="External"/><Relationship Id="rId33" Type="http://schemas.openxmlformats.org/officeDocument/2006/relationships/hyperlink" Target="javascript:load_article(17680116)" TargetMode="External"/><Relationship Id="rId38" Type="http://schemas.openxmlformats.org/officeDocument/2006/relationships/hyperlink" Target="http://elibrary.ru/item.asp?id=17680117" TargetMode="External"/><Relationship Id="rId46" Type="http://schemas.openxmlformats.org/officeDocument/2006/relationships/hyperlink" Target="http://elibrary.ru/cit_items.asp?id=17680119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://elibrary.ru/cit_items.asp?id=17680111" TargetMode="External"/><Relationship Id="rId20" Type="http://schemas.openxmlformats.org/officeDocument/2006/relationships/control" Target="activeX/activeX3.xml"/><Relationship Id="rId29" Type="http://schemas.openxmlformats.org/officeDocument/2006/relationships/hyperlink" Target="javascript:load_article(17680115)" TargetMode="External"/><Relationship Id="rId41" Type="http://schemas.openxmlformats.org/officeDocument/2006/relationships/hyperlink" Target="http://elibrary.ru/item.asp?id=17680118" TargetMode="Externa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11" Type="http://schemas.openxmlformats.org/officeDocument/2006/relationships/image" Target="media/image3.wmf"/><Relationship Id="rId24" Type="http://schemas.openxmlformats.org/officeDocument/2006/relationships/control" Target="activeX/activeX4.xml"/><Relationship Id="rId32" Type="http://schemas.openxmlformats.org/officeDocument/2006/relationships/control" Target="activeX/activeX6.xml"/><Relationship Id="rId37" Type="http://schemas.openxmlformats.org/officeDocument/2006/relationships/hyperlink" Target="javascript:load_article(17680117)" TargetMode="External"/><Relationship Id="rId40" Type="http://schemas.openxmlformats.org/officeDocument/2006/relationships/hyperlink" Target="javascript:load_article(17680118)" TargetMode="External"/><Relationship Id="rId45" Type="http://schemas.openxmlformats.org/officeDocument/2006/relationships/hyperlink" Target="http://elibrary.ru/item.asp?id=17680119" TargetMode="External"/><Relationship Id="rId5" Type="http://schemas.openxmlformats.org/officeDocument/2006/relationships/hyperlink" Target="http://elibrary.ru/title_about.asp?id=7842" TargetMode="External"/><Relationship Id="rId15" Type="http://schemas.openxmlformats.org/officeDocument/2006/relationships/hyperlink" Target="http://elibrary.ru/item.asp?id=17680111" TargetMode="External"/><Relationship Id="rId23" Type="http://schemas.openxmlformats.org/officeDocument/2006/relationships/hyperlink" Target="http://elibrary.ru/cit_items.asp?id=17680113" TargetMode="External"/><Relationship Id="rId28" Type="http://schemas.openxmlformats.org/officeDocument/2006/relationships/control" Target="activeX/activeX5.xml"/><Relationship Id="rId36" Type="http://schemas.openxmlformats.org/officeDocument/2006/relationships/control" Target="activeX/activeX7.xml"/><Relationship Id="rId49" Type="http://schemas.openxmlformats.org/officeDocument/2006/relationships/hyperlink" Target="http://elibrary.ru/item.asp?id=17680120" TargetMode="External"/><Relationship Id="rId10" Type="http://schemas.openxmlformats.org/officeDocument/2006/relationships/image" Target="media/image2.gif"/><Relationship Id="rId19" Type="http://schemas.openxmlformats.org/officeDocument/2006/relationships/hyperlink" Target="http://elibrary.ru/item.asp?id=17680112" TargetMode="External"/><Relationship Id="rId31" Type="http://schemas.openxmlformats.org/officeDocument/2006/relationships/hyperlink" Target="http://elibrary.ru/cit_items.asp?id=17680115" TargetMode="External"/><Relationship Id="rId44" Type="http://schemas.openxmlformats.org/officeDocument/2006/relationships/hyperlink" Target="javascript:load_article(17680119)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elibrary.ru/contents.asp?titleid=9434" TargetMode="External"/><Relationship Id="rId14" Type="http://schemas.openxmlformats.org/officeDocument/2006/relationships/image" Target="media/image4.gif"/><Relationship Id="rId22" Type="http://schemas.openxmlformats.org/officeDocument/2006/relationships/hyperlink" Target="http://elibrary.ru/item.asp?id=17680113" TargetMode="External"/><Relationship Id="rId27" Type="http://schemas.openxmlformats.org/officeDocument/2006/relationships/hyperlink" Target="http://elibrary.ru/cit_items.asp?id=17680114" TargetMode="External"/><Relationship Id="rId30" Type="http://schemas.openxmlformats.org/officeDocument/2006/relationships/hyperlink" Target="http://elibrary.ru/item.asp?id=17680115" TargetMode="External"/><Relationship Id="rId35" Type="http://schemas.openxmlformats.org/officeDocument/2006/relationships/hyperlink" Target="http://elibrary.ru/cit_items.asp?id=17680116" TargetMode="External"/><Relationship Id="rId43" Type="http://schemas.openxmlformats.org/officeDocument/2006/relationships/control" Target="activeX/activeX9.xml"/><Relationship Id="rId48" Type="http://schemas.openxmlformats.org/officeDocument/2006/relationships/hyperlink" Target="javascript:load_article(17680120)" TargetMode="External"/><Relationship Id="rId8" Type="http://schemas.openxmlformats.org/officeDocument/2006/relationships/hyperlink" Target="http://elibrary.ru/contents.asp?titleid=9435" TargetMode="External"/><Relationship Id="rId51" Type="http://schemas.openxmlformats.org/officeDocument/2006/relationships/theme" Target="theme/theme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C0C0C0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578</Words>
  <Characters>3300</Characters>
  <Application>Microsoft Office Word</Application>
  <DocSecurity>0</DocSecurity>
  <Lines>27</Lines>
  <Paragraphs>7</Paragraphs>
  <ScaleCrop>false</ScaleCrop>
  <Company>Home</Company>
  <LinksUpToDate>false</LinksUpToDate>
  <CharactersWithSpaces>3871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2016-04-25T00:37:00Z</dcterms:created>
  <dcterms:modified xsi:type="dcterms:W3CDTF">2016-04-25T00:38:00Z</dcterms:modified>
</cp:coreProperties>
</file>