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B1E" w:rsidRDefault="00370B1A" w:rsidP="0045557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75DC">
        <w:rPr>
          <w:rFonts w:ascii="Times New Roman" w:hAnsi="Times New Roman" w:cs="Times New Roman"/>
          <w:color w:val="000000" w:themeColor="text1"/>
          <w:sz w:val="28"/>
          <w:szCs w:val="28"/>
        </w:rPr>
        <w:t>УДК 669.715.018.8, 546.27</w:t>
      </w:r>
    </w:p>
    <w:p w:rsidR="00370B1A" w:rsidRDefault="00B44CAF" w:rsidP="00455575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Получение</w:t>
      </w:r>
      <w:r w:rsidR="00D675DC" w:rsidRPr="00D675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D675DC" w:rsidRPr="00D675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боралюминиевых</w:t>
      </w:r>
      <w:proofErr w:type="spellEnd"/>
      <w:r w:rsidR="00D675DC" w:rsidRPr="00D675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трубчатых элементов </w:t>
      </w:r>
      <w:r w:rsidR="00CD0F5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для</w:t>
      </w:r>
      <w:r w:rsidR="00D675DC" w:rsidRPr="00D675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несущих конструкци</w:t>
      </w:r>
      <w:r w:rsidR="00CD0F5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й</w:t>
      </w:r>
      <w:r w:rsidR="00D675DC" w:rsidRPr="00D675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космических аппаратов</w:t>
      </w:r>
    </w:p>
    <w:p w:rsidR="00F87C54" w:rsidRPr="00932C2B" w:rsidRDefault="00932C2B" w:rsidP="00455575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932C2B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The</w:t>
      </w:r>
      <w:r w:rsidR="00C921F6" w:rsidRPr="00932C2B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C921F6" w:rsidRPr="00932C2B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baraluminium</w:t>
      </w:r>
      <w:proofErr w:type="spellEnd"/>
      <w:r w:rsidR="00C921F6" w:rsidRPr="00932C2B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 tubular </w:t>
      </w:r>
      <w:r w:rsidRPr="00932C2B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elements</w:t>
      </w:r>
      <w:r w:rsidRPr="00932C2B">
        <w:rPr>
          <w:color w:val="000000" w:themeColor="text1"/>
          <w:lang w:val="en-US"/>
        </w:rPr>
        <w:t xml:space="preserve"> </w:t>
      </w:r>
      <w:r w:rsidRPr="00932C2B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derivation is for</w:t>
      </w:r>
      <w:r w:rsidR="00C921F6" w:rsidRPr="00932C2B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 load-bearing structures of spacecraft</w:t>
      </w:r>
    </w:p>
    <w:p w:rsidR="00D675DC" w:rsidRPr="00932C2B" w:rsidRDefault="00370B1A" w:rsidP="0045557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D675DC">
        <w:rPr>
          <w:rFonts w:ascii="Times New Roman" w:hAnsi="Times New Roman" w:cs="Times New Roman"/>
          <w:color w:val="000000" w:themeColor="text1"/>
          <w:sz w:val="28"/>
          <w:szCs w:val="28"/>
        </w:rPr>
        <w:t>Олешко</w:t>
      </w:r>
      <w:r w:rsidRPr="00932C2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D675D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932C2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r w:rsidRPr="00D675DC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932C2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.,</w:t>
      </w:r>
      <w:r w:rsidR="00B44CAF" w:rsidRPr="00932C2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B44CAF">
        <w:rPr>
          <w:rFonts w:ascii="Times New Roman" w:eastAsia="Lucida Sans Unicode" w:hAnsi="Times New Roman" w:cs="Tahoma"/>
          <w:bCs/>
          <w:color w:val="000000" w:themeColor="text1"/>
          <w:sz w:val="28"/>
          <w:szCs w:val="28"/>
          <w:lang w:bidi="en-US"/>
        </w:rPr>
        <w:t>Цыруль</w:t>
      </w:r>
      <w:r w:rsidR="00B44CAF" w:rsidRPr="00932C2B">
        <w:rPr>
          <w:rFonts w:ascii="Times New Roman" w:eastAsia="Lucida Sans Unicode" w:hAnsi="Times New Roman" w:cs="Tahoma"/>
          <w:bCs/>
          <w:color w:val="000000" w:themeColor="text1"/>
          <w:sz w:val="28"/>
          <w:szCs w:val="28"/>
          <w:lang w:val="en-US" w:bidi="en-US"/>
        </w:rPr>
        <w:t xml:space="preserve"> </w:t>
      </w:r>
      <w:r w:rsidR="00B44CAF">
        <w:rPr>
          <w:rFonts w:ascii="Times New Roman" w:eastAsia="Lucida Sans Unicode" w:hAnsi="Times New Roman" w:cs="Tahoma"/>
          <w:bCs/>
          <w:color w:val="000000" w:themeColor="text1"/>
          <w:sz w:val="28"/>
          <w:szCs w:val="28"/>
          <w:lang w:bidi="en-US"/>
        </w:rPr>
        <w:t>В</w:t>
      </w:r>
      <w:r w:rsidR="00B44CAF" w:rsidRPr="00932C2B">
        <w:rPr>
          <w:rFonts w:ascii="Times New Roman" w:eastAsia="Lucida Sans Unicode" w:hAnsi="Times New Roman" w:cs="Tahoma"/>
          <w:bCs/>
          <w:color w:val="000000" w:themeColor="text1"/>
          <w:sz w:val="28"/>
          <w:szCs w:val="28"/>
          <w:lang w:val="en-US" w:bidi="en-US"/>
        </w:rPr>
        <w:t>.</w:t>
      </w:r>
      <w:r w:rsidR="00B44CAF">
        <w:rPr>
          <w:rFonts w:ascii="Times New Roman" w:eastAsia="Lucida Sans Unicode" w:hAnsi="Times New Roman" w:cs="Tahoma"/>
          <w:bCs/>
          <w:color w:val="000000" w:themeColor="text1"/>
          <w:sz w:val="28"/>
          <w:szCs w:val="28"/>
          <w:lang w:bidi="en-US"/>
        </w:rPr>
        <w:t>И</w:t>
      </w:r>
      <w:r w:rsidR="00B44CAF" w:rsidRPr="00932C2B">
        <w:rPr>
          <w:rFonts w:ascii="Times New Roman" w:eastAsia="Lucida Sans Unicode" w:hAnsi="Times New Roman" w:cs="Tahoma"/>
          <w:bCs/>
          <w:color w:val="000000" w:themeColor="text1"/>
          <w:sz w:val="28"/>
          <w:szCs w:val="28"/>
          <w:lang w:val="en-US" w:bidi="en-US"/>
        </w:rPr>
        <w:t xml:space="preserve">., </w:t>
      </w:r>
      <w:r w:rsidR="00B44CAF" w:rsidRPr="00932C2B">
        <w:rPr>
          <w:rFonts w:ascii="Times New Roman" w:eastAsia="Lucida Sans Unicode" w:hAnsi="Times New Roman" w:cs="Tahoma"/>
          <w:bCs/>
          <w:color w:val="000000" w:themeColor="text1"/>
          <w:sz w:val="28"/>
          <w:szCs w:val="28"/>
          <w:lang w:bidi="en-US"/>
        </w:rPr>
        <w:t>Лещев</w:t>
      </w:r>
      <w:r w:rsidR="00B44CAF" w:rsidRPr="00932C2B">
        <w:rPr>
          <w:rFonts w:ascii="Times New Roman" w:eastAsia="Lucida Sans Unicode" w:hAnsi="Times New Roman" w:cs="Tahoma"/>
          <w:bCs/>
          <w:color w:val="000000" w:themeColor="text1"/>
          <w:sz w:val="28"/>
          <w:szCs w:val="28"/>
          <w:lang w:val="en-US" w:bidi="en-US"/>
        </w:rPr>
        <w:t xml:space="preserve"> </w:t>
      </w:r>
      <w:r w:rsidR="00B44CAF" w:rsidRPr="00932C2B">
        <w:rPr>
          <w:rFonts w:ascii="Times New Roman" w:eastAsia="Lucida Sans Unicode" w:hAnsi="Times New Roman" w:cs="Tahoma"/>
          <w:bCs/>
          <w:color w:val="000000" w:themeColor="text1"/>
          <w:sz w:val="28"/>
          <w:szCs w:val="28"/>
          <w:lang w:bidi="en-US"/>
        </w:rPr>
        <w:t>Н</w:t>
      </w:r>
      <w:r w:rsidR="00B44CAF" w:rsidRPr="00932C2B">
        <w:rPr>
          <w:rFonts w:ascii="Times New Roman" w:eastAsia="Lucida Sans Unicode" w:hAnsi="Times New Roman" w:cs="Tahoma"/>
          <w:bCs/>
          <w:color w:val="000000" w:themeColor="text1"/>
          <w:sz w:val="28"/>
          <w:szCs w:val="28"/>
          <w:lang w:val="en-US" w:bidi="en-US"/>
        </w:rPr>
        <w:t>.</w:t>
      </w:r>
      <w:r w:rsidR="00B44CAF" w:rsidRPr="00932C2B">
        <w:rPr>
          <w:rFonts w:ascii="Times New Roman" w:eastAsia="Lucida Sans Unicode" w:hAnsi="Times New Roman" w:cs="Tahoma"/>
          <w:bCs/>
          <w:color w:val="000000" w:themeColor="text1"/>
          <w:sz w:val="28"/>
          <w:szCs w:val="28"/>
          <w:lang w:bidi="en-US"/>
        </w:rPr>
        <w:t>Е</w:t>
      </w:r>
      <w:r w:rsidR="00B44CAF" w:rsidRPr="00932C2B">
        <w:rPr>
          <w:rFonts w:ascii="Times New Roman" w:eastAsia="Lucida Sans Unicode" w:hAnsi="Times New Roman" w:cs="Tahoma"/>
          <w:bCs/>
          <w:color w:val="000000" w:themeColor="text1"/>
          <w:sz w:val="28"/>
          <w:szCs w:val="28"/>
          <w:lang w:val="en-US" w:bidi="en-US"/>
        </w:rPr>
        <w:t xml:space="preserve">., </w:t>
      </w:r>
      <w:proofErr w:type="spellStart"/>
      <w:r w:rsidR="00694FE2">
        <w:rPr>
          <w:rFonts w:ascii="Times New Roman" w:eastAsia="Lucida Sans Unicode" w:hAnsi="Times New Roman" w:cs="Tahoma"/>
          <w:bCs/>
          <w:color w:val="000000" w:themeColor="text1"/>
          <w:sz w:val="28"/>
          <w:szCs w:val="28"/>
          <w:lang w:bidi="en-US"/>
        </w:rPr>
        <w:t>Корзова</w:t>
      </w:r>
      <w:proofErr w:type="spellEnd"/>
      <w:r w:rsidR="00B44CAF" w:rsidRPr="00932C2B">
        <w:rPr>
          <w:rFonts w:ascii="Times New Roman" w:eastAsia="Lucida Sans Unicode" w:hAnsi="Times New Roman" w:cs="Tahoma"/>
          <w:bCs/>
          <w:color w:val="000000" w:themeColor="text1"/>
          <w:sz w:val="28"/>
          <w:szCs w:val="28"/>
          <w:lang w:val="en-US" w:bidi="en-US"/>
        </w:rPr>
        <w:t xml:space="preserve"> </w:t>
      </w:r>
      <w:r w:rsidR="00B44CAF" w:rsidRPr="00932C2B">
        <w:rPr>
          <w:rFonts w:ascii="Times New Roman" w:eastAsia="Lucida Sans Unicode" w:hAnsi="Times New Roman" w:cs="Tahoma"/>
          <w:bCs/>
          <w:color w:val="000000" w:themeColor="text1"/>
          <w:sz w:val="28"/>
          <w:szCs w:val="28"/>
          <w:lang w:bidi="en-US"/>
        </w:rPr>
        <w:t>Е</w:t>
      </w:r>
      <w:r w:rsidR="00B44CAF" w:rsidRPr="00932C2B">
        <w:rPr>
          <w:rFonts w:ascii="Times New Roman" w:eastAsia="Lucida Sans Unicode" w:hAnsi="Times New Roman" w:cs="Tahoma"/>
          <w:bCs/>
          <w:color w:val="000000" w:themeColor="text1"/>
          <w:sz w:val="28"/>
          <w:szCs w:val="28"/>
          <w:lang w:val="en-US" w:bidi="en-US"/>
        </w:rPr>
        <w:t>.</w:t>
      </w:r>
      <w:r w:rsidR="00B44CAF" w:rsidRPr="00932C2B">
        <w:rPr>
          <w:rFonts w:ascii="Times New Roman" w:eastAsia="Lucida Sans Unicode" w:hAnsi="Times New Roman" w:cs="Tahoma"/>
          <w:bCs/>
          <w:color w:val="000000" w:themeColor="text1"/>
          <w:sz w:val="28"/>
          <w:szCs w:val="28"/>
          <w:lang w:bidi="en-US"/>
        </w:rPr>
        <w:t>Н</w:t>
      </w:r>
      <w:r w:rsidR="00B44CAF" w:rsidRPr="00932C2B">
        <w:rPr>
          <w:rFonts w:ascii="Times New Roman" w:eastAsia="Lucida Sans Unicode" w:hAnsi="Times New Roman" w:cs="Tahoma"/>
          <w:bCs/>
          <w:color w:val="000000" w:themeColor="text1"/>
          <w:sz w:val="28"/>
          <w:szCs w:val="28"/>
          <w:lang w:val="en-US" w:bidi="en-US"/>
        </w:rPr>
        <w:t>.,</w:t>
      </w:r>
      <w:r w:rsidR="005B1427">
        <w:rPr>
          <w:rFonts w:ascii="Times New Roman" w:eastAsia="Lucida Sans Unicode" w:hAnsi="Times New Roman" w:cs="Tahoma"/>
          <w:bCs/>
          <w:color w:val="000000" w:themeColor="text1"/>
          <w:sz w:val="28"/>
          <w:szCs w:val="28"/>
          <w:lang w:val="en-US" w:bidi="en-US"/>
        </w:rPr>
        <w:t xml:space="preserve">                    </w:t>
      </w:r>
      <w:r w:rsidR="00B44CAF" w:rsidRPr="00932C2B">
        <w:rPr>
          <w:rFonts w:ascii="Times New Roman" w:eastAsia="Lucida Sans Unicode" w:hAnsi="Times New Roman" w:cs="Tahoma"/>
          <w:bCs/>
          <w:color w:val="000000" w:themeColor="text1"/>
          <w:sz w:val="28"/>
          <w:szCs w:val="28"/>
          <w:lang w:bidi="en-US"/>
        </w:rPr>
        <w:t>Потапова</w:t>
      </w:r>
      <w:r w:rsidR="00B44CAF" w:rsidRPr="00932C2B">
        <w:rPr>
          <w:rFonts w:ascii="Times New Roman" w:eastAsia="Lucida Sans Unicode" w:hAnsi="Times New Roman" w:cs="Tahoma"/>
          <w:bCs/>
          <w:color w:val="000000" w:themeColor="text1"/>
          <w:sz w:val="28"/>
          <w:szCs w:val="28"/>
          <w:lang w:val="en-US" w:bidi="en-US"/>
        </w:rPr>
        <w:t xml:space="preserve"> </w:t>
      </w:r>
      <w:r w:rsidR="00B44CAF" w:rsidRPr="00932C2B">
        <w:rPr>
          <w:rFonts w:ascii="Times New Roman" w:eastAsia="Lucida Sans Unicode" w:hAnsi="Times New Roman" w:cs="Tahoma"/>
          <w:bCs/>
          <w:color w:val="000000" w:themeColor="text1"/>
          <w:sz w:val="28"/>
          <w:szCs w:val="28"/>
          <w:lang w:bidi="en-US"/>
        </w:rPr>
        <w:t>Т</w:t>
      </w:r>
      <w:r w:rsidR="00B44CAF" w:rsidRPr="00932C2B">
        <w:rPr>
          <w:rFonts w:ascii="Times New Roman" w:eastAsia="Lucida Sans Unicode" w:hAnsi="Times New Roman" w:cs="Tahoma"/>
          <w:bCs/>
          <w:color w:val="000000" w:themeColor="text1"/>
          <w:sz w:val="28"/>
          <w:szCs w:val="28"/>
          <w:lang w:val="en-US" w:bidi="en-US"/>
        </w:rPr>
        <w:t>.</w:t>
      </w:r>
      <w:r w:rsidR="00B44CAF" w:rsidRPr="00932C2B">
        <w:rPr>
          <w:rFonts w:ascii="Times New Roman" w:eastAsia="Lucida Sans Unicode" w:hAnsi="Times New Roman" w:cs="Tahoma"/>
          <w:bCs/>
          <w:color w:val="000000" w:themeColor="text1"/>
          <w:sz w:val="28"/>
          <w:szCs w:val="28"/>
          <w:lang w:bidi="en-US"/>
        </w:rPr>
        <w:t>К</w:t>
      </w:r>
      <w:r w:rsidR="00B44CAF" w:rsidRPr="00932C2B">
        <w:rPr>
          <w:rFonts w:ascii="Times New Roman" w:eastAsia="Lucida Sans Unicode" w:hAnsi="Times New Roman" w:cs="Tahoma"/>
          <w:bCs/>
          <w:color w:val="000000" w:themeColor="text1"/>
          <w:sz w:val="28"/>
          <w:szCs w:val="28"/>
          <w:lang w:val="en-US" w:bidi="en-US"/>
        </w:rPr>
        <w:t xml:space="preserve">., </w:t>
      </w:r>
      <w:r w:rsidR="00B44CAF" w:rsidRPr="00932C2B">
        <w:rPr>
          <w:rFonts w:ascii="Times New Roman" w:eastAsia="Lucida Sans Unicode" w:hAnsi="Times New Roman" w:cs="Tahoma"/>
          <w:bCs/>
          <w:color w:val="000000" w:themeColor="text1"/>
          <w:sz w:val="28"/>
          <w:szCs w:val="28"/>
          <w:lang w:bidi="en-US"/>
        </w:rPr>
        <w:t>к</w:t>
      </w:r>
      <w:r w:rsidR="00B44CAF" w:rsidRPr="00932C2B">
        <w:rPr>
          <w:rFonts w:ascii="Times New Roman" w:eastAsia="Lucida Sans Unicode" w:hAnsi="Times New Roman" w:cs="Tahoma"/>
          <w:bCs/>
          <w:color w:val="000000" w:themeColor="text1"/>
          <w:sz w:val="28"/>
          <w:szCs w:val="28"/>
          <w:lang w:val="en-US" w:bidi="en-US"/>
        </w:rPr>
        <w:t>.</w:t>
      </w:r>
      <w:r w:rsidR="00B44CAF" w:rsidRPr="00932C2B">
        <w:rPr>
          <w:rFonts w:ascii="Times New Roman" w:eastAsia="Lucida Sans Unicode" w:hAnsi="Times New Roman" w:cs="Tahoma"/>
          <w:bCs/>
          <w:color w:val="000000" w:themeColor="text1"/>
          <w:sz w:val="28"/>
          <w:szCs w:val="28"/>
          <w:lang w:bidi="en-US"/>
        </w:rPr>
        <w:t>х</w:t>
      </w:r>
      <w:r w:rsidR="00B44CAF" w:rsidRPr="00932C2B">
        <w:rPr>
          <w:rFonts w:ascii="Times New Roman" w:eastAsia="Lucida Sans Unicode" w:hAnsi="Times New Roman" w:cs="Tahoma"/>
          <w:bCs/>
          <w:color w:val="000000" w:themeColor="text1"/>
          <w:sz w:val="28"/>
          <w:szCs w:val="28"/>
          <w:lang w:val="en-US" w:bidi="en-US"/>
        </w:rPr>
        <w:t>.</w:t>
      </w:r>
      <w:r w:rsidR="00B44CAF" w:rsidRPr="00932C2B">
        <w:rPr>
          <w:rFonts w:ascii="Times New Roman" w:eastAsia="Lucida Sans Unicode" w:hAnsi="Times New Roman" w:cs="Tahoma"/>
          <w:bCs/>
          <w:color w:val="000000" w:themeColor="text1"/>
          <w:sz w:val="28"/>
          <w:szCs w:val="28"/>
          <w:lang w:bidi="en-US"/>
        </w:rPr>
        <w:t>н</w:t>
      </w:r>
      <w:r w:rsidR="00B44CAF" w:rsidRPr="00932C2B">
        <w:rPr>
          <w:rFonts w:ascii="Times New Roman" w:eastAsia="Lucida Sans Unicode" w:hAnsi="Times New Roman" w:cs="Tahoma"/>
          <w:bCs/>
          <w:color w:val="000000" w:themeColor="text1"/>
          <w:sz w:val="28"/>
          <w:szCs w:val="28"/>
          <w:lang w:val="en-US" w:bidi="en-US"/>
        </w:rPr>
        <w:t>.</w:t>
      </w:r>
    </w:p>
    <w:p w:rsidR="00D675DC" w:rsidRPr="00D675DC" w:rsidRDefault="00370B1A" w:rsidP="0045557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D675D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Oleshko</w:t>
      </w:r>
      <w:proofErr w:type="spellEnd"/>
      <w:r w:rsidRPr="00D675D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A.Y.</w:t>
      </w:r>
      <w:r w:rsidR="00D675DC" w:rsidRPr="00D675D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</w:t>
      </w:r>
      <w:r w:rsidR="00B44CAF" w:rsidRPr="00B44CA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B44CA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Cirul</w:t>
      </w:r>
      <w:proofErr w:type="spellEnd"/>
      <w:r w:rsidR="00B44CA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V.I.,</w:t>
      </w:r>
      <w:r w:rsidR="00D675DC" w:rsidRPr="00D675D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B44CAF" w:rsidRPr="00B44CA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Leschev</w:t>
      </w:r>
      <w:proofErr w:type="spellEnd"/>
      <w:r w:rsidR="00B44CAF" w:rsidRPr="00B44CA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N.E., </w:t>
      </w:r>
      <w:proofErr w:type="spellStart"/>
      <w:r w:rsidR="005B142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Korz</w:t>
      </w:r>
      <w:r w:rsidR="00B44CAF" w:rsidRPr="00B44CA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ova</w:t>
      </w:r>
      <w:proofErr w:type="spellEnd"/>
      <w:r w:rsidR="00B44CAF" w:rsidRPr="00B44CA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E.N.</w:t>
      </w:r>
      <w:r w:rsidR="005B142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="00D675DC" w:rsidRPr="00D675D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Potapova</w:t>
      </w:r>
      <w:proofErr w:type="spellEnd"/>
      <w:r w:rsidR="00D675DC" w:rsidRPr="00D675D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T.K., Ph.D.</w:t>
      </w:r>
    </w:p>
    <w:p w:rsidR="00370B1A" w:rsidRPr="00523F7C" w:rsidRDefault="00370B1A" w:rsidP="00455575">
      <w:pPr>
        <w:spacing w:line="360" w:lineRule="auto"/>
        <w:jc w:val="both"/>
        <w:rPr>
          <w:rFonts w:ascii="Times New Roman" w:hAnsi="Times New Roman" w:cs="Times New Roman"/>
          <w:color w:val="00B0F0"/>
          <w:sz w:val="28"/>
          <w:szCs w:val="28"/>
          <w:u w:val="single"/>
        </w:rPr>
      </w:pPr>
      <w:proofErr w:type="spellStart"/>
      <w:r w:rsidRPr="00F87C54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korolev</w:t>
      </w:r>
      <w:proofErr w:type="spellEnd"/>
      <w:r w:rsidRPr="00523F7C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2005-06@</w:t>
      </w:r>
      <w:r w:rsidRPr="00F87C54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mail</w:t>
      </w:r>
      <w:r w:rsidRPr="00523F7C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.</w:t>
      </w:r>
      <w:proofErr w:type="spellStart"/>
      <w:r w:rsidRPr="00F87C54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ru</w:t>
      </w:r>
      <w:proofErr w:type="spellEnd"/>
    </w:p>
    <w:p w:rsidR="00370B1A" w:rsidRDefault="00370B1A" w:rsidP="0045557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75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ОАО «Композит», </w:t>
      </w:r>
      <w:r w:rsidR="00D675DC" w:rsidRPr="00D675DC">
        <w:rPr>
          <w:rFonts w:ascii="Times New Roman" w:hAnsi="Times New Roman" w:cs="Times New Roman"/>
          <w:color w:val="000000" w:themeColor="text1"/>
          <w:sz w:val="28"/>
          <w:szCs w:val="28"/>
        </w:rPr>
        <w:t>г. Королё</w:t>
      </w:r>
      <w:r w:rsidRPr="00D675DC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F87C5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87C54" w:rsidRPr="00F87C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87C54" w:rsidRPr="00D675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Московская </w:t>
      </w:r>
      <w:r w:rsidR="00F87C54">
        <w:rPr>
          <w:rFonts w:ascii="Times New Roman" w:hAnsi="Times New Roman" w:cs="Times New Roman"/>
          <w:color w:val="000000" w:themeColor="text1"/>
          <w:sz w:val="28"/>
          <w:szCs w:val="28"/>
        </w:rPr>
        <w:t>область</w:t>
      </w:r>
    </w:p>
    <w:p w:rsidR="00F87C54" w:rsidRPr="00BF3EFE" w:rsidRDefault="00BF3EFE" w:rsidP="0045557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F3EF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Open joint-stock company </w:t>
      </w:r>
      <w:r w:rsidR="00F87C54" w:rsidRPr="00BF3EF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«</w:t>
      </w:r>
      <w:proofErr w:type="spellStart"/>
      <w:r w:rsidR="00F87C5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Kompozit</w:t>
      </w:r>
      <w:proofErr w:type="spellEnd"/>
      <w:r w:rsidR="00F87C54" w:rsidRPr="00BF3EF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</w:t>
      </w:r>
      <w:r w:rsidR="00F87C54" w:rsidRPr="00BF3EF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684CB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Korolev</w:t>
      </w:r>
      <w:proofErr w:type="spellEnd"/>
      <w:r w:rsidR="00684CB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Moscow region</w:t>
      </w:r>
    </w:p>
    <w:p w:rsidR="00F1748C" w:rsidRDefault="00F1748C" w:rsidP="00F1748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5575" w:rsidRPr="00455575" w:rsidRDefault="00455575" w:rsidP="00F1748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5575">
        <w:rPr>
          <w:rFonts w:ascii="Times New Roman" w:hAnsi="Times New Roman" w:cs="Times New Roman"/>
          <w:b/>
          <w:i/>
          <w:kern w:val="24"/>
          <w:sz w:val="28"/>
          <w:szCs w:val="28"/>
        </w:rPr>
        <w:t>Аннотация</w:t>
      </w:r>
      <w:r w:rsidRPr="00455575">
        <w:rPr>
          <w:rFonts w:ascii="Times New Roman" w:hAnsi="Times New Roman" w:cs="Times New Roman"/>
          <w:i/>
          <w:kern w:val="24"/>
          <w:sz w:val="28"/>
          <w:szCs w:val="28"/>
        </w:rPr>
        <w:t>:</w:t>
      </w:r>
    </w:p>
    <w:p w:rsidR="00C87143" w:rsidRPr="008D00CB" w:rsidRDefault="00CD0F57" w:rsidP="00F1748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Представлены результаты работ, выполненных</w:t>
      </w:r>
      <w:r w:rsidRPr="00CD0F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 обеспечение расширения</w:t>
      </w:r>
      <w:r w:rsidRPr="00B439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области применения </w:t>
      </w:r>
      <w:proofErr w:type="spellStart"/>
      <w:r w:rsidRPr="00B43953">
        <w:rPr>
          <w:rFonts w:ascii="Times New Roman" w:hAnsi="Times New Roman" w:cs="Times New Roman"/>
          <w:color w:val="000000" w:themeColor="text1"/>
          <w:sz w:val="28"/>
          <w:szCs w:val="28"/>
        </w:rPr>
        <w:t>боралюм</w:t>
      </w:r>
      <w:r w:rsidR="00932C2B">
        <w:rPr>
          <w:rFonts w:ascii="Times New Roman" w:hAnsi="Times New Roman" w:cs="Times New Roman"/>
          <w:color w:val="000000" w:themeColor="text1"/>
          <w:sz w:val="28"/>
          <w:szCs w:val="28"/>
        </w:rPr>
        <w:t>иниевых</w:t>
      </w:r>
      <w:proofErr w:type="spellEnd"/>
      <w:r w:rsidR="00932C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трубчатых элементов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дальнейшего развития технологии их получения.</w:t>
      </w:r>
      <w:r w:rsidR="00F174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00A27" w:rsidRPr="00B43953">
        <w:rPr>
          <w:rFonts w:ascii="Times New Roman" w:hAnsi="Times New Roman" w:cs="Times New Roman"/>
          <w:color w:val="000000" w:themeColor="text1"/>
          <w:sz w:val="28"/>
          <w:szCs w:val="28"/>
        </w:rPr>
        <w:t>Восстановлена</w:t>
      </w:r>
      <w:r w:rsidR="00900A27" w:rsidRPr="008D00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900A27" w:rsidRPr="00B43953">
        <w:rPr>
          <w:rFonts w:ascii="Times New Roman" w:hAnsi="Times New Roman" w:cs="Times New Roman"/>
          <w:color w:val="000000" w:themeColor="text1"/>
          <w:sz w:val="28"/>
          <w:szCs w:val="28"/>
        </w:rPr>
        <w:t>технологии</w:t>
      </w:r>
      <w:r w:rsidR="00900A27" w:rsidRPr="008D00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900A27" w:rsidRPr="00B43953">
        <w:rPr>
          <w:rFonts w:ascii="Times New Roman" w:hAnsi="Times New Roman" w:cs="Times New Roman"/>
          <w:color w:val="000000" w:themeColor="text1"/>
          <w:sz w:val="28"/>
          <w:szCs w:val="28"/>
        </w:rPr>
        <w:t>получения</w:t>
      </w:r>
      <w:r w:rsidR="00900A27" w:rsidRPr="008D00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900A27" w:rsidRPr="00B43953">
        <w:rPr>
          <w:rFonts w:ascii="Times New Roman" w:hAnsi="Times New Roman" w:cs="Times New Roman"/>
          <w:color w:val="000000" w:themeColor="text1"/>
          <w:sz w:val="28"/>
          <w:szCs w:val="28"/>
        </w:rPr>
        <w:t>боралюминиевой</w:t>
      </w:r>
      <w:proofErr w:type="spellEnd"/>
      <w:r w:rsidR="00900A27" w:rsidRPr="008D00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6D1A75" w:rsidRPr="00B43953">
        <w:rPr>
          <w:rFonts w:ascii="Times New Roman" w:hAnsi="Times New Roman" w:cs="Times New Roman"/>
          <w:color w:val="000000" w:themeColor="text1"/>
          <w:sz w:val="28"/>
          <w:szCs w:val="28"/>
        </w:rPr>
        <w:t>ленты</w:t>
      </w:r>
      <w:r w:rsidR="006D1A75" w:rsidRPr="008D00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</w:t>
      </w:r>
      <w:r w:rsidR="006D1A75" w:rsidRPr="00B43953">
        <w:rPr>
          <w:rFonts w:ascii="Times New Roman" w:hAnsi="Times New Roman" w:cs="Times New Roman"/>
          <w:color w:val="000000" w:themeColor="text1"/>
          <w:sz w:val="28"/>
          <w:szCs w:val="28"/>
        </w:rPr>
        <w:t>полуфабрикат</w:t>
      </w:r>
      <w:r w:rsidR="00C87143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6D1A75" w:rsidRPr="008D00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</w:p>
    <w:p w:rsidR="00455575" w:rsidRPr="00455575" w:rsidRDefault="00455575" w:rsidP="00455575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455575">
        <w:rPr>
          <w:rFonts w:ascii="Times New Roman" w:hAnsi="Times New Roman" w:cs="Times New Roman"/>
          <w:b/>
          <w:i/>
          <w:kern w:val="24"/>
          <w:sz w:val="28"/>
          <w:szCs w:val="28"/>
        </w:rPr>
        <w:t>Ключевые слова</w:t>
      </w:r>
      <w:r w:rsidRPr="00455575">
        <w:rPr>
          <w:rFonts w:ascii="Times New Roman" w:hAnsi="Times New Roman" w:cs="Times New Roman"/>
          <w:i/>
          <w:kern w:val="24"/>
          <w:sz w:val="28"/>
          <w:szCs w:val="28"/>
        </w:rPr>
        <w:t>:</w:t>
      </w:r>
    </w:p>
    <w:p w:rsidR="00455575" w:rsidRPr="00523F7C" w:rsidRDefault="00455575" w:rsidP="00455575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BF3EFE">
        <w:rPr>
          <w:rFonts w:ascii="Times New Roman" w:hAnsi="Times New Roman" w:cs="Times New Roman"/>
          <w:color w:val="000000" w:themeColor="text1"/>
          <w:sz w:val="28"/>
          <w:szCs w:val="28"/>
        </w:rPr>
        <w:t>Металлокомпозит</w:t>
      </w:r>
      <w:proofErr w:type="spellEnd"/>
      <w:r w:rsidRPr="00523F7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BF3EFE">
        <w:rPr>
          <w:rFonts w:ascii="Times New Roman" w:hAnsi="Times New Roman" w:cs="Times New Roman"/>
          <w:color w:val="000000" w:themeColor="text1"/>
          <w:sz w:val="28"/>
          <w:szCs w:val="28"/>
        </w:rPr>
        <w:t>боралюминий</w:t>
      </w:r>
      <w:proofErr w:type="spellEnd"/>
      <w:r w:rsidRPr="00523F7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r w:rsidRPr="00BF3EFE">
        <w:rPr>
          <w:rFonts w:ascii="Times New Roman" w:hAnsi="Times New Roman" w:cs="Times New Roman"/>
          <w:color w:val="000000" w:themeColor="text1"/>
          <w:sz w:val="28"/>
          <w:szCs w:val="28"/>
        </w:rPr>
        <w:t>технологический</w:t>
      </w:r>
      <w:r w:rsidRPr="00523F7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BF3EFE">
        <w:rPr>
          <w:rFonts w:ascii="Times New Roman" w:hAnsi="Times New Roman" w:cs="Times New Roman"/>
          <w:color w:val="000000" w:themeColor="text1"/>
          <w:sz w:val="28"/>
          <w:szCs w:val="28"/>
        </w:rPr>
        <w:t>процесс</w:t>
      </w:r>
      <w:r w:rsidRPr="00523F7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:rsidR="00455575" w:rsidRPr="00455575" w:rsidRDefault="00455575" w:rsidP="004E22AF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5575">
        <w:rPr>
          <w:rFonts w:ascii="Times New Roman" w:hAnsi="Times New Roman" w:cs="Times New Roman"/>
          <w:b/>
          <w:i/>
          <w:kern w:val="24"/>
          <w:sz w:val="28"/>
          <w:szCs w:val="28"/>
          <w:lang w:val="en-US"/>
        </w:rPr>
        <w:t>Annotation</w:t>
      </w:r>
      <w:r w:rsidRPr="00455575">
        <w:rPr>
          <w:rFonts w:ascii="Times New Roman" w:hAnsi="Times New Roman" w:cs="Times New Roman"/>
          <w:i/>
          <w:kern w:val="24"/>
          <w:sz w:val="28"/>
          <w:szCs w:val="28"/>
          <w:lang w:val="en-US"/>
        </w:rPr>
        <w:t>:</w:t>
      </w:r>
    </w:p>
    <w:p w:rsidR="00F1748C" w:rsidRDefault="00932C2B" w:rsidP="004E22A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C5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The results of the work performed in ensuring the extension of the scope of </w:t>
      </w:r>
      <w:proofErr w:type="spellStart"/>
      <w:r w:rsidRPr="00C57C5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baraluminium</w:t>
      </w:r>
      <w:proofErr w:type="spellEnd"/>
      <w:r w:rsidRPr="00C57C5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tubular elements and further development of the production technology </w:t>
      </w:r>
      <w:r w:rsidRPr="005617D0">
        <w:rPr>
          <w:rFonts w:ascii="Times New Roman" w:hAnsi="Times New Roman" w:cs="Times New Roman"/>
          <w:sz w:val="28"/>
          <w:szCs w:val="28"/>
          <w:lang w:val="en-US"/>
        </w:rPr>
        <w:t xml:space="preserve">presents. The technology for </w:t>
      </w:r>
      <w:proofErr w:type="spellStart"/>
      <w:r w:rsidRPr="005617D0">
        <w:rPr>
          <w:rFonts w:ascii="Times New Roman" w:hAnsi="Times New Roman" w:cs="Times New Roman"/>
          <w:sz w:val="28"/>
          <w:szCs w:val="28"/>
          <w:lang w:val="en-US"/>
        </w:rPr>
        <w:t>baraluminium</w:t>
      </w:r>
      <w:proofErr w:type="spellEnd"/>
      <w:r w:rsidRPr="005617D0">
        <w:rPr>
          <w:rFonts w:ascii="Times New Roman" w:hAnsi="Times New Roman" w:cs="Times New Roman"/>
          <w:sz w:val="28"/>
          <w:szCs w:val="28"/>
          <w:lang w:val="en-US"/>
        </w:rPr>
        <w:t xml:space="preserve"> ribbon-semi-finished product restored.</w:t>
      </w:r>
    </w:p>
    <w:p w:rsidR="00455575" w:rsidRPr="00455575" w:rsidRDefault="00455575" w:rsidP="004E22A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575">
        <w:rPr>
          <w:rFonts w:ascii="Times New Roman" w:hAnsi="Times New Roman" w:cs="Times New Roman"/>
          <w:b/>
          <w:i/>
          <w:kern w:val="24"/>
          <w:sz w:val="28"/>
          <w:szCs w:val="28"/>
          <w:lang w:val="en-US"/>
        </w:rPr>
        <w:lastRenderedPageBreak/>
        <w:t>Keywords</w:t>
      </w:r>
      <w:r w:rsidRPr="00455575">
        <w:rPr>
          <w:rFonts w:ascii="Times New Roman" w:hAnsi="Times New Roman" w:cs="Times New Roman"/>
          <w:i/>
          <w:kern w:val="24"/>
          <w:sz w:val="28"/>
          <w:szCs w:val="28"/>
          <w:lang w:val="en-US"/>
        </w:rPr>
        <w:t>:</w:t>
      </w:r>
    </w:p>
    <w:p w:rsidR="00DE5554" w:rsidRPr="008D00CB" w:rsidRDefault="00BF3EFE" w:rsidP="00F1748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proofErr w:type="gramStart"/>
      <w:r w:rsidRPr="00BF3EF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</w:t>
      </w:r>
      <w:r w:rsidR="006F5FB8" w:rsidRPr="00BF3EF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etalcomposite</w:t>
      </w:r>
      <w:proofErr w:type="spellEnd"/>
      <w:r w:rsidR="006F5FB8" w:rsidRPr="008D00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6F5FB8" w:rsidRPr="00BF3EF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boronaluminium</w:t>
      </w:r>
      <w:proofErr w:type="spellEnd"/>
      <w:r w:rsidRPr="008D00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BF3EF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technological</w:t>
      </w:r>
      <w:r w:rsidRPr="008D00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3EF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process</w:t>
      </w:r>
      <w:r w:rsidRPr="008D00C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5B1427" w:rsidRDefault="005B1427" w:rsidP="00D675DC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ahoma"/>
          <w:color w:val="000000" w:themeColor="text1"/>
          <w:sz w:val="28"/>
          <w:szCs w:val="28"/>
          <w:lang w:bidi="en-US"/>
        </w:rPr>
      </w:pPr>
    </w:p>
    <w:p w:rsidR="00B43953" w:rsidRPr="00B43953" w:rsidRDefault="00B43953" w:rsidP="00D675DC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ahoma"/>
          <w:color w:val="000000" w:themeColor="text1"/>
          <w:sz w:val="28"/>
          <w:szCs w:val="28"/>
          <w:lang w:bidi="en-US"/>
        </w:rPr>
      </w:pPr>
      <w:r w:rsidRPr="00B43953">
        <w:rPr>
          <w:rFonts w:ascii="Times New Roman" w:eastAsia="Lucida Sans Unicode" w:hAnsi="Times New Roman" w:cs="Tahoma"/>
          <w:color w:val="000000" w:themeColor="text1"/>
          <w:sz w:val="28"/>
          <w:szCs w:val="28"/>
          <w:lang w:bidi="en-US"/>
        </w:rPr>
        <w:t>Реферат</w:t>
      </w:r>
    </w:p>
    <w:p w:rsidR="00D675DC" w:rsidRPr="00D675DC" w:rsidRDefault="00D675DC" w:rsidP="00D675DC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Металлический композиционный материал на основе алюминия, армированного борным волокном, в настоящее время является одним из наиболее высокопрочных и высокомодульных конструкционных материалов, который по удельным значениям этих характеристик в 2-3 раза превосходит алюминиевые и титановые сплавы.</w:t>
      </w:r>
    </w:p>
    <w:p w:rsidR="00D675DC" w:rsidRPr="00D675DC" w:rsidRDefault="00D675DC" w:rsidP="00D675DC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Наиболее эффективным в нашей стране и за рубежом оказалось применение </w:t>
      </w:r>
      <w:proofErr w:type="spellStart"/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боралюминия</w:t>
      </w:r>
      <w:proofErr w:type="spellEnd"/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в виде труб</w:t>
      </w:r>
      <w:r w:rsidR="00FB6EB8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чатых </w:t>
      </w:r>
      <w:r w:rsidR="00900A27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элементов</w:t>
      </w:r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, армированных в осевом направлении, в </w:t>
      </w:r>
      <w:r w:rsidR="00CD0F57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составе</w:t>
      </w:r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ферменных конструкций</w:t>
      </w:r>
      <w:r w:rsidR="00CD0F57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космических аппаратов</w:t>
      </w:r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</w:t>
      </w:r>
      <w:r w:rsidR="00C87143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(</w:t>
      </w:r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КА</w:t>
      </w:r>
      <w:r w:rsidR="00C87143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)</w:t>
      </w:r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.</w:t>
      </w:r>
    </w:p>
    <w:p w:rsidR="00B43953" w:rsidRDefault="00C87143" w:rsidP="00D675DC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В настоящее время р</w:t>
      </w:r>
      <w:r w:rsidRPr="00C87143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азрабатываются новые направления технологии изготовления ТЭ.</w:t>
      </w:r>
    </w:p>
    <w:p w:rsidR="00B43953" w:rsidRDefault="00B43953" w:rsidP="00D675DC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</w:p>
    <w:p w:rsidR="00D675DC" w:rsidRPr="00D675DC" w:rsidRDefault="00D675DC" w:rsidP="00D675DC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Технология получения </w:t>
      </w:r>
      <w:proofErr w:type="spellStart"/>
      <w:r w:rsidR="005617D0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боралюминия</w:t>
      </w:r>
      <w:proofErr w:type="spellEnd"/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основана на горячем прессовании многослойной трубной заготовки, собранной из ленты-полуфабриката в виде упорядоченного </w:t>
      </w:r>
      <w:proofErr w:type="spellStart"/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монослоя</w:t>
      </w:r>
      <w:proofErr w:type="spellEnd"/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борных волокон, скрепленных слоем алюминия. </w:t>
      </w:r>
    </w:p>
    <w:p w:rsidR="00D675DC" w:rsidRPr="00D675DC" w:rsidRDefault="00D675DC" w:rsidP="00D675DC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После прекращения в стране производства ленты-полуфабриката утраченная технология восстановлена на нашем предприятии</w:t>
      </w:r>
      <w:r w:rsidR="005617D0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,</w:t>
      </w:r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как составная часть процесса получения </w:t>
      </w:r>
      <w:r w:rsidR="00FB6EB8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ТЭ</w:t>
      </w:r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. Она включает намотку борного волокна на специальный барабан и последующее плазменное напыление сплава АМг6.</w:t>
      </w:r>
    </w:p>
    <w:p w:rsidR="00523F7C" w:rsidRDefault="00D675DC" w:rsidP="00D675DC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Выполнен комплекс исследований по оптимизации режимов намотки и плазменного напыления. Контрольным параметром служила прочность борного волокна. Прочностные свойства волокна в составе </w:t>
      </w:r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lastRenderedPageBreak/>
        <w:t>ленты-полуфабриката снижаются в результате термического и механического воздействия плазменной струи не более, чем на 10%</w:t>
      </w:r>
      <w:r w:rsidR="00523F7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.</w:t>
      </w:r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</w:t>
      </w:r>
    </w:p>
    <w:p w:rsidR="00D675DC" w:rsidRPr="00D675DC" w:rsidRDefault="00D675DC" w:rsidP="00D675DC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Отработаны режимы получения ленты-полуфабриката АМг6-В трех типоразмеров: 500х1000 мм, 500х1400 мм, 700х1600 мм для более рационального ее использования при получении труб</w:t>
      </w:r>
      <w:r w:rsidR="00FB6EB8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чатых элементов</w:t>
      </w:r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. </w:t>
      </w:r>
      <w:r w:rsidR="005617D0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Разработаны технические </w:t>
      </w:r>
      <w:r w:rsidR="008D00CB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условия (</w:t>
      </w:r>
      <w:r w:rsidR="005617D0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ТУ </w:t>
      </w:r>
      <w:r w:rsidR="005617D0" w:rsidRPr="005617D0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1798-523-56897835-2011</w:t>
      </w:r>
      <w:r w:rsidR="005617D0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).</w:t>
      </w:r>
    </w:p>
    <w:p w:rsidR="00D675DC" w:rsidRPr="00D675DC" w:rsidRDefault="00D675DC" w:rsidP="00D675DC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На рисунке 1 показан внешний вид и микроструктура ленты-полуфабриката.</w:t>
      </w:r>
    </w:p>
    <w:p w:rsidR="00D675DC" w:rsidRPr="00D675DC" w:rsidRDefault="00DE4F97" w:rsidP="00D675DC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 w:rsidRPr="00D675DC">
        <w:rPr>
          <w:rFonts w:ascii="Times New Roman" w:eastAsia="Lucida Sans Unicode" w:hAnsi="Times New Roman" w:cs="Tahoma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1" wp14:anchorId="38B1ACEF" wp14:editId="13440FBD">
            <wp:simplePos x="0" y="0"/>
            <wp:positionH relativeFrom="column">
              <wp:posOffset>165735</wp:posOffset>
            </wp:positionH>
            <wp:positionV relativeFrom="paragraph">
              <wp:posOffset>124460</wp:posOffset>
            </wp:positionV>
            <wp:extent cx="3381375" cy="1188085"/>
            <wp:effectExtent l="0" t="0" r="9525" b="0"/>
            <wp:wrapSquare wrapText="largest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78" r="3108" b="30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1880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75DC">
        <w:rPr>
          <w:rFonts w:ascii="Times New Roman" w:eastAsia="Lucida Sans Unicode" w:hAnsi="Times New Roman" w:cs="Tahoma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FC58743" wp14:editId="07E2FE51">
            <wp:simplePos x="0" y="0"/>
            <wp:positionH relativeFrom="column">
              <wp:posOffset>3985895</wp:posOffset>
            </wp:positionH>
            <wp:positionV relativeFrom="paragraph">
              <wp:posOffset>124460</wp:posOffset>
            </wp:positionV>
            <wp:extent cx="1657350" cy="1187899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8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5DC" w:rsidRPr="00D675DC" w:rsidRDefault="00D675DC" w:rsidP="00D675DC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           </w:t>
      </w:r>
    </w:p>
    <w:p w:rsidR="00DE4F97" w:rsidRDefault="00D675DC" w:rsidP="00D675DC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                                </w:t>
      </w:r>
    </w:p>
    <w:p w:rsidR="00DE4F97" w:rsidRDefault="00DE4F97" w:rsidP="00D675DC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bookmarkStart w:id="0" w:name="_GoBack"/>
      <w:bookmarkEnd w:id="0"/>
    </w:p>
    <w:p w:rsidR="00DE4F97" w:rsidRDefault="00DE4F97" w:rsidP="00D675DC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</w:p>
    <w:p w:rsidR="00D675DC" w:rsidRPr="00D675DC" w:rsidRDefault="00DE4F97" w:rsidP="00D675DC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 w:rsidRPr="00523F7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                       </w:t>
      </w:r>
      <w:r w:rsidR="00814566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   </w:t>
      </w:r>
      <w:r w:rsidRPr="00523F7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   </w:t>
      </w:r>
      <w:r w:rsidR="00814566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«</w:t>
      </w:r>
      <w:r w:rsidR="00D675DC"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а</w:t>
      </w:r>
      <w:r w:rsidR="00814566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»</w:t>
      </w:r>
      <w:r w:rsidR="00D675DC"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                                   </w:t>
      </w:r>
      <w:r w:rsidR="00814566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                       «</w:t>
      </w:r>
      <w:r w:rsidR="00D675DC"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б</w:t>
      </w:r>
      <w:r w:rsidR="00814566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»</w:t>
      </w:r>
    </w:p>
    <w:p w:rsidR="00D675DC" w:rsidRPr="00455575" w:rsidRDefault="00D675DC" w:rsidP="00455575">
      <w:pPr>
        <w:widowControl w:val="0"/>
        <w:suppressAutoHyphens/>
        <w:spacing w:after="0" w:line="360" w:lineRule="auto"/>
        <w:jc w:val="center"/>
        <w:rPr>
          <w:rFonts w:ascii="Times New Roman" w:eastAsia="Lucida Sans Unicode" w:hAnsi="Times New Roman" w:cs="Tahoma"/>
          <w:color w:val="000000"/>
          <w:sz w:val="24"/>
          <w:szCs w:val="24"/>
          <w:lang w:bidi="en-US"/>
        </w:rPr>
      </w:pPr>
      <w:r w:rsidRPr="00455575">
        <w:rPr>
          <w:rFonts w:ascii="Times New Roman" w:eastAsia="Lucida Sans Unicode" w:hAnsi="Times New Roman" w:cs="Tahoma"/>
          <w:color w:val="000000"/>
          <w:sz w:val="24"/>
          <w:szCs w:val="24"/>
          <w:lang w:bidi="en-US"/>
        </w:rPr>
        <w:t>Рис</w:t>
      </w:r>
      <w:r w:rsidR="00455575" w:rsidRPr="00455575">
        <w:rPr>
          <w:rFonts w:ascii="Times New Roman" w:eastAsia="Lucida Sans Unicode" w:hAnsi="Times New Roman" w:cs="Tahoma"/>
          <w:color w:val="000000"/>
          <w:sz w:val="24"/>
          <w:szCs w:val="24"/>
          <w:lang w:bidi="en-US"/>
        </w:rPr>
        <w:t>.</w:t>
      </w:r>
      <w:r w:rsidRPr="00455575">
        <w:rPr>
          <w:rFonts w:ascii="Times New Roman" w:eastAsia="Lucida Sans Unicode" w:hAnsi="Times New Roman" w:cs="Tahoma"/>
          <w:color w:val="000000"/>
          <w:sz w:val="24"/>
          <w:szCs w:val="24"/>
          <w:lang w:bidi="en-US"/>
        </w:rPr>
        <w:t xml:space="preserve"> 1</w:t>
      </w:r>
      <w:r w:rsidR="00455575">
        <w:rPr>
          <w:rFonts w:ascii="Times New Roman" w:eastAsia="Lucida Sans Unicode" w:hAnsi="Times New Roman" w:cs="Tahoma"/>
          <w:color w:val="000000"/>
          <w:sz w:val="24"/>
          <w:szCs w:val="24"/>
          <w:lang w:bidi="en-US"/>
        </w:rPr>
        <w:t xml:space="preserve"> -</w:t>
      </w:r>
      <w:r w:rsidRPr="00455575">
        <w:rPr>
          <w:rFonts w:ascii="Times New Roman" w:eastAsia="Lucida Sans Unicode" w:hAnsi="Times New Roman" w:cs="Tahoma"/>
          <w:color w:val="000000"/>
          <w:sz w:val="24"/>
          <w:szCs w:val="24"/>
          <w:lang w:bidi="en-US"/>
        </w:rPr>
        <w:t xml:space="preserve"> Внешний вид (а) и микроструктура </w:t>
      </w:r>
      <w:proofErr w:type="spellStart"/>
      <w:r w:rsidRPr="00455575">
        <w:rPr>
          <w:rFonts w:ascii="Times New Roman" w:eastAsia="Lucida Sans Unicode" w:hAnsi="Times New Roman" w:cs="Tahoma"/>
          <w:color w:val="000000"/>
          <w:sz w:val="24"/>
          <w:szCs w:val="24"/>
          <w:lang w:bidi="en-US"/>
        </w:rPr>
        <w:t>боралюминиевой</w:t>
      </w:r>
      <w:proofErr w:type="spellEnd"/>
      <w:r w:rsidRPr="00455575">
        <w:rPr>
          <w:rFonts w:ascii="Times New Roman" w:eastAsia="Lucida Sans Unicode" w:hAnsi="Times New Roman" w:cs="Tahoma"/>
          <w:color w:val="000000"/>
          <w:sz w:val="24"/>
          <w:szCs w:val="24"/>
          <w:lang w:bidi="en-US"/>
        </w:rPr>
        <w:t xml:space="preserve"> ленты-полуфабриката (б)</w:t>
      </w:r>
    </w:p>
    <w:p w:rsidR="00D675DC" w:rsidRDefault="00D675DC" w:rsidP="00D675DC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</w:p>
    <w:p w:rsidR="005F7B0E" w:rsidRPr="00D675DC" w:rsidRDefault="005F7B0E" w:rsidP="00D675DC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</w:p>
    <w:p w:rsidR="00D675DC" w:rsidRPr="00D675DC" w:rsidRDefault="00D675DC" w:rsidP="00D675DC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proofErr w:type="spellStart"/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Компактирование</w:t>
      </w:r>
      <w:proofErr w:type="spellEnd"/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трубной заготовки, собранной из ленты-полуфабриката, осуществляется в специальном устройстве для горячего изостатического прессования.</w:t>
      </w:r>
    </w:p>
    <w:p w:rsidR="00D675DC" w:rsidRPr="00D675DC" w:rsidRDefault="00D675DC" w:rsidP="00D675DC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Внешний вид и структура материала </w:t>
      </w:r>
      <w:proofErr w:type="spellStart"/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боралюминиевых</w:t>
      </w:r>
      <w:proofErr w:type="spellEnd"/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трубчатых элементов показаны на рисунке 2. </w:t>
      </w:r>
    </w:p>
    <w:p w:rsidR="00D675DC" w:rsidRPr="00D675DC" w:rsidRDefault="00D675DC" w:rsidP="00D675DC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</w:p>
    <w:p w:rsidR="00D675DC" w:rsidRPr="00D675DC" w:rsidRDefault="00D675DC" w:rsidP="00D675DC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 w:rsidRPr="00D675DC">
        <w:rPr>
          <w:rFonts w:ascii="Times New Roman" w:eastAsia="Lucida Sans Unicode" w:hAnsi="Times New Roman" w:cs="Tahoma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4288790</wp:posOffset>
            </wp:positionH>
            <wp:positionV relativeFrom="paragraph">
              <wp:posOffset>-21590</wp:posOffset>
            </wp:positionV>
            <wp:extent cx="1646555" cy="1210945"/>
            <wp:effectExtent l="0" t="0" r="0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75DC">
        <w:rPr>
          <w:rFonts w:ascii="Times New Roman" w:eastAsia="Lucida Sans Unicode" w:hAnsi="Times New Roman" w:cs="Tahoma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64135</wp:posOffset>
            </wp:positionV>
            <wp:extent cx="3968750" cy="10572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84" b="23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5DC" w:rsidRPr="00D675DC" w:rsidRDefault="00D675DC" w:rsidP="00D675DC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</w:p>
    <w:p w:rsidR="00D675DC" w:rsidRPr="00D675DC" w:rsidRDefault="00D675DC" w:rsidP="00D675DC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</w:p>
    <w:p w:rsidR="00D675DC" w:rsidRPr="00D675DC" w:rsidRDefault="00D675DC" w:rsidP="00D675DC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</w:p>
    <w:p w:rsidR="00D675DC" w:rsidRPr="00D675DC" w:rsidRDefault="00D675DC" w:rsidP="00D675DC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                                  </w:t>
      </w:r>
      <w:r w:rsidR="00814566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«</w:t>
      </w:r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а</w:t>
      </w:r>
      <w:r w:rsidR="00814566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»</w:t>
      </w:r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                                  </w:t>
      </w:r>
      <w:r w:rsidR="00814566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                          «</w:t>
      </w:r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б</w:t>
      </w:r>
      <w:r w:rsidR="00814566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»</w:t>
      </w:r>
    </w:p>
    <w:p w:rsidR="00D675DC" w:rsidRPr="00455575" w:rsidRDefault="00D675DC" w:rsidP="00455575">
      <w:pPr>
        <w:widowControl w:val="0"/>
        <w:suppressAutoHyphens/>
        <w:spacing w:after="0" w:line="360" w:lineRule="auto"/>
        <w:jc w:val="center"/>
        <w:rPr>
          <w:rFonts w:ascii="Times New Roman" w:eastAsia="Lucida Sans Unicode" w:hAnsi="Times New Roman" w:cs="Tahoma"/>
          <w:color w:val="000000"/>
          <w:sz w:val="24"/>
          <w:szCs w:val="24"/>
          <w:lang w:bidi="en-US"/>
        </w:rPr>
      </w:pPr>
      <w:r w:rsidRPr="00455575">
        <w:rPr>
          <w:rFonts w:ascii="Times New Roman" w:eastAsia="Lucida Sans Unicode" w:hAnsi="Times New Roman" w:cs="Tahoma"/>
          <w:color w:val="000000"/>
          <w:sz w:val="24"/>
          <w:szCs w:val="24"/>
          <w:lang w:bidi="en-US"/>
        </w:rPr>
        <w:t>Рис</w:t>
      </w:r>
      <w:r w:rsidR="00455575" w:rsidRPr="00455575">
        <w:rPr>
          <w:rFonts w:ascii="Times New Roman" w:eastAsia="Lucida Sans Unicode" w:hAnsi="Times New Roman" w:cs="Tahoma"/>
          <w:color w:val="000000"/>
          <w:sz w:val="24"/>
          <w:szCs w:val="24"/>
          <w:lang w:bidi="en-US"/>
        </w:rPr>
        <w:t>.</w:t>
      </w:r>
      <w:r w:rsidRPr="00455575">
        <w:rPr>
          <w:rFonts w:ascii="Times New Roman" w:eastAsia="Lucida Sans Unicode" w:hAnsi="Times New Roman" w:cs="Tahoma"/>
          <w:color w:val="000000"/>
          <w:sz w:val="24"/>
          <w:szCs w:val="24"/>
          <w:lang w:bidi="en-US"/>
        </w:rPr>
        <w:t xml:space="preserve"> 2</w:t>
      </w:r>
      <w:r w:rsidR="00455575" w:rsidRPr="00455575">
        <w:rPr>
          <w:rFonts w:ascii="Times New Roman" w:eastAsia="Lucida Sans Unicode" w:hAnsi="Times New Roman" w:cs="Tahoma"/>
          <w:color w:val="000000"/>
          <w:sz w:val="24"/>
          <w:szCs w:val="24"/>
          <w:lang w:bidi="en-US"/>
        </w:rPr>
        <w:t xml:space="preserve"> -</w:t>
      </w:r>
      <w:r w:rsidRPr="00455575">
        <w:rPr>
          <w:rFonts w:ascii="Times New Roman" w:eastAsia="Lucida Sans Unicode" w:hAnsi="Times New Roman" w:cs="Tahoma"/>
          <w:color w:val="000000"/>
          <w:sz w:val="24"/>
          <w:szCs w:val="24"/>
          <w:lang w:bidi="en-US"/>
        </w:rPr>
        <w:t xml:space="preserve"> Внешний вид (а) и структура материала (б) </w:t>
      </w:r>
      <w:proofErr w:type="spellStart"/>
      <w:r w:rsidR="00814566" w:rsidRPr="00455575">
        <w:rPr>
          <w:rFonts w:ascii="Times New Roman" w:eastAsia="Lucida Sans Unicode" w:hAnsi="Times New Roman" w:cs="Tahoma"/>
          <w:color w:val="000000"/>
          <w:sz w:val="24"/>
          <w:szCs w:val="24"/>
          <w:lang w:bidi="en-US"/>
        </w:rPr>
        <w:t>боралюминиевых</w:t>
      </w:r>
      <w:proofErr w:type="spellEnd"/>
      <w:r w:rsidR="00814566" w:rsidRPr="00455575">
        <w:rPr>
          <w:rFonts w:ascii="Times New Roman" w:eastAsia="Lucida Sans Unicode" w:hAnsi="Times New Roman" w:cs="Tahoma"/>
          <w:color w:val="000000"/>
          <w:sz w:val="24"/>
          <w:szCs w:val="24"/>
          <w:lang w:bidi="en-US"/>
        </w:rPr>
        <w:t xml:space="preserve"> трубчатых </w:t>
      </w:r>
      <w:r w:rsidR="00814566" w:rsidRPr="00455575">
        <w:rPr>
          <w:rFonts w:ascii="Times New Roman" w:eastAsia="Lucida Sans Unicode" w:hAnsi="Times New Roman" w:cs="Tahoma"/>
          <w:color w:val="000000"/>
          <w:sz w:val="24"/>
          <w:szCs w:val="24"/>
          <w:lang w:bidi="en-US"/>
        </w:rPr>
        <w:lastRenderedPageBreak/>
        <w:t>элементов</w:t>
      </w:r>
    </w:p>
    <w:p w:rsidR="00D675DC" w:rsidRPr="00D675DC" w:rsidRDefault="00D675DC" w:rsidP="00D675DC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</w:p>
    <w:p w:rsidR="00D675DC" w:rsidRPr="00D675DC" w:rsidRDefault="00D675DC" w:rsidP="00D675DC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Трубчатые элементы имеют торцевые </w:t>
      </w:r>
      <w:proofErr w:type="spellStart"/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законцовки</w:t>
      </w:r>
      <w:proofErr w:type="spellEnd"/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из алюминиевого сплава АМг6, соединение которых с </w:t>
      </w:r>
      <w:proofErr w:type="spellStart"/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боралюминиевой</w:t>
      </w:r>
      <w:proofErr w:type="spellEnd"/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</w:t>
      </w:r>
      <w:r w:rsidR="00FB6EB8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заготовкой</w:t>
      </w:r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производится диффузионной сваркой в процессе горячего прессования заготовки. Геометрические размеры </w:t>
      </w:r>
      <w:proofErr w:type="spellStart"/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законцовок</w:t>
      </w:r>
      <w:proofErr w:type="spellEnd"/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и величина </w:t>
      </w:r>
      <w:proofErr w:type="spellStart"/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нахлеста</w:t>
      </w:r>
      <w:proofErr w:type="spellEnd"/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с </w:t>
      </w:r>
      <w:proofErr w:type="spellStart"/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боралюминием</w:t>
      </w:r>
      <w:proofErr w:type="spellEnd"/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выбираются из условия </w:t>
      </w:r>
      <w:proofErr w:type="spellStart"/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равнопрочности</w:t>
      </w:r>
      <w:proofErr w:type="spellEnd"/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. </w:t>
      </w:r>
      <w:proofErr w:type="spellStart"/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Законцовки</w:t>
      </w:r>
      <w:proofErr w:type="spellEnd"/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служат для обеспечения соединения трубчатых элементов в конструкции традиционными методами. </w:t>
      </w:r>
    </w:p>
    <w:p w:rsidR="00D675DC" w:rsidRPr="00D675DC" w:rsidRDefault="00D675DC" w:rsidP="00D675DC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Основными объектами применения </w:t>
      </w:r>
      <w:proofErr w:type="spellStart"/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боралюминиевых</w:t>
      </w:r>
      <w:proofErr w:type="spellEnd"/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</w:t>
      </w:r>
      <w:r w:rsidR="00FB6EB8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ТЭ</w:t>
      </w:r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стали </w:t>
      </w:r>
      <w:r w:rsidR="005617D0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высоконагруженные </w:t>
      </w:r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фермы полезного груза. </w:t>
      </w:r>
    </w:p>
    <w:p w:rsidR="00D675DC" w:rsidRPr="00D675DC" w:rsidRDefault="00FF12B2" w:rsidP="00D675DC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Применение трубчатых</w:t>
      </w:r>
      <w:r w:rsidR="00D675DC"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элемент</w:t>
      </w: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ов возможно</w:t>
      </w:r>
      <w:r w:rsidR="00D675DC"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также для ферм оптических приборов, где наряду с высокими прочностными и </w:t>
      </w:r>
      <w:proofErr w:type="spellStart"/>
      <w:r w:rsidR="00D675DC"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жесткостными</w:t>
      </w:r>
      <w:proofErr w:type="spellEnd"/>
      <w:r w:rsidR="00D675DC"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характеристиками </w:t>
      </w:r>
      <w:proofErr w:type="spellStart"/>
      <w:r w:rsidR="00D675DC"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боралюминия</w:t>
      </w:r>
      <w:proofErr w:type="spellEnd"/>
      <w:r w:rsidR="00D675DC"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имеет значение его достаточно высокая размерная стабильность (</w:t>
      </w:r>
      <w:r w:rsidR="00D675DC" w:rsidRPr="00D675DC">
        <w:rPr>
          <w:rFonts w:ascii="Times New Roman" w:eastAsia="Lucida Sans Unicode" w:hAnsi="Times New Roman" w:cs="Tahoma"/>
          <w:color w:val="000000"/>
          <w:sz w:val="28"/>
          <w:szCs w:val="28"/>
          <w:lang w:val="en-US" w:bidi="en-US"/>
        </w:rPr>
        <w:t>α</w:t>
      </w:r>
      <w:r w:rsidR="00D675DC"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=8</w:t>
      </w:r>
      <w:r w:rsidR="00D675DC" w:rsidRPr="00D675DC">
        <w:rPr>
          <w:rFonts w:ascii="Tahoma" w:eastAsia="Lucida Sans Unicode" w:hAnsi="Tahoma" w:cs="Tahoma"/>
          <w:color w:val="000000"/>
          <w:sz w:val="28"/>
          <w:szCs w:val="28"/>
          <w:lang w:bidi="en-US"/>
        </w:rPr>
        <w:t>·</w:t>
      </w:r>
      <w:r w:rsidR="00D675DC"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10</w:t>
      </w:r>
      <w:r w:rsidR="00D675DC" w:rsidRPr="00D675DC">
        <w:rPr>
          <w:rFonts w:ascii="Times New Roman" w:eastAsia="Lucida Sans Unicode" w:hAnsi="Times New Roman" w:cs="Tahoma"/>
          <w:color w:val="000000"/>
          <w:sz w:val="28"/>
          <w:szCs w:val="28"/>
          <w:vertAlign w:val="superscript"/>
          <w:lang w:bidi="en-US"/>
        </w:rPr>
        <w:t>-6</w:t>
      </w: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К</w:t>
      </w:r>
      <w:r w:rsidR="00D675DC" w:rsidRPr="00D675DC">
        <w:rPr>
          <w:rFonts w:ascii="Times New Roman" w:eastAsia="Lucida Sans Unicode" w:hAnsi="Times New Roman" w:cs="Tahoma"/>
          <w:color w:val="000000"/>
          <w:sz w:val="28"/>
          <w:szCs w:val="28"/>
          <w:vertAlign w:val="superscript"/>
          <w:lang w:bidi="en-US"/>
        </w:rPr>
        <w:t>-</w:t>
      </w:r>
      <w:r w:rsidR="00FB6EB8" w:rsidRPr="00D675DC">
        <w:rPr>
          <w:rFonts w:ascii="Times New Roman" w:eastAsia="Lucida Sans Unicode" w:hAnsi="Times New Roman" w:cs="Tahoma"/>
          <w:color w:val="000000"/>
          <w:sz w:val="28"/>
          <w:szCs w:val="28"/>
          <w:vertAlign w:val="superscript"/>
          <w:lang w:bidi="en-US"/>
        </w:rPr>
        <w:t>1</w:t>
      </w:r>
      <w:r w:rsidR="00FB6EB8"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)</w:t>
      </w:r>
      <w:r w:rsidR="00D675DC"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,</w:t>
      </w: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у алюминия         (</w:t>
      </w:r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val="en-US" w:bidi="en-US"/>
        </w:rPr>
        <w:t>α</w:t>
      </w: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=24</w:t>
      </w:r>
      <w:r w:rsidRPr="00D675DC">
        <w:rPr>
          <w:rFonts w:ascii="Tahoma" w:eastAsia="Lucida Sans Unicode" w:hAnsi="Tahoma" w:cs="Tahoma"/>
          <w:color w:val="000000"/>
          <w:sz w:val="28"/>
          <w:szCs w:val="28"/>
          <w:lang w:bidi="en-US"/>
        </w:rPr>
        <w:t>·</w:t>
      </w:r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10</w:t>
      </w:r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vertAlign w:val="superscript"/>
          <w:lang w:bidi="en-US"/>
        </w:rPr>
        <w:t>-6</w:t>
      </w: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К</w:t>
      </w:r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vertAlign w:val="superscript"/>
          <w:lang w:bidi="en-US"/>
        </w:rPr>
        <w:t>-</w:t>
      </w:r>
      <w:r w:rsidRPr="00FF12B2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1</w:t>
      </w: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), </w:t>
      </w:r>
      <w:r w:rsidR="00D675DC" w:rsidRPr="00FF12B2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что</w:t>
      </w:r>
      <w:r w:rsidR="00D675DC"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помимо снижения веса конструкции обеспечивает </w:t>
      </w:r>
      <w:proofErr w:type="spellStart"/>
      <w:r w:rsidR="00D675DC"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прецезионность</w:t>
      </w:r>
      <w:proofErr w:type="spellEnd"/>
      <w:r w:rsidR="00D675DC"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установки оптической аппаратуры при перепаде температур. </w:t>
      </w:r>
    </w:p>
    <w:p w:rsidR="00D675DC" w:rsidRPr="00D675DC" w:rsidRDefault="00D675DC" w:rsidP="00D675DC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В составе </w:t>
      </w:r>
      <w:r w:rsidR="00FF12B2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указанных </w:t>
      </w:r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ферм</w:t>
      </w:r>
      <w:r w:rsidR="00FF12B2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енных конструкций </w:t>
      </w:r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основным видом </w:t>
      </w:r>
      <w:proofErr w:type="spellStart"/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нагружения</w:t>
      </w:r>
      <w:proofErr w:type="spellEnd"/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</w:t>
      </w:r>
      <w:proofErr w:type="spellStart"/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боралюминиевых</w:t>
      </w:r>
      <w:proofErr w:type="spellEnd"/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трубчатых элементов является осевое сжатие-растяжение</w:t>
      </w:r>
      <w:r w:rsidR="00FF12B2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.</w:t>
      </w:r>
    </w:p>
    <w:p w:rsidR="001D4005" w:rsidRDefault="00FB6EB8" w:rsidP="00D675DC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Прове</w:t>
      </w:r>
      <w:r w:rsidR="00D675DC"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д</w:t>
      </w: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ена</w:t>
      </w:r>
      <w:r w:rsidR="00D675DC"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работ</w:t>
      </w: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а</w:t>
      </w:r>
      <w:r w:rsidR="00D675DC"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, направленн</w:t>
      </w: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ая</w:t>
      </w:r>
      <w:r w:rsidR="00D675DC"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на возможное расширение области применения </w:t>
      </w:r>
      <w:proofErr w:type="spellStart"/>
      <w:r w:rsidR="00D675DC"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боралюминиевых</w:t>
      </w:r>
      <w:proofErr w:type="spellEnd"/>
      <w:r w:rsidR="00D675DC"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</w:t>
      </w: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ТЭ</w:t>
      </w:r>
      <w:r w:rsidR="001D4005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.</w:t>
      </w:r>
      <w:r w:rsidR="00D675DC"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</w:t>
      </w:r>
    </w:p>
    <w:p w:rsidR="006B76DA" w:rsidRPr="006B76DA" w:rsidRDefault="00FF12B2" w:rsidP="00953E50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Исследована</w:t>
      </w:r>
      <w:r w:rsidR="001D4005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работоспособность</w:t>
      </w:r>
      <w:r w:rsidR="00D675DC"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</w:t>
      </w:r>
      <w:r w:rsidR="001D4005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трубчатых элементов</w:t>
      </w:r>
      <w:r w:rsidR="00D675DC"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в условиях сложного </w:t>
      </w:r>
      <w:proofErr w:type="spellStart"/>
      <w:r w:rsidR="00D675DC"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нагружения</w:t>
      </w:r>
      <w:proofErr w:type="spellEnd"/>
      <w:r w:rsidR="008D00CB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изгибающим, крутящим и при одновременном </w:t>
      </w:r>
      <w:r w:rsidR="00D675DC"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изгибающим и крутящим моментами. </w:t>
      </w:r>
      <w:r w:rsidR="006B76DA" w:rsidRPr="006B76DA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Испытания проводились до разрушения стержней, схема приложения крутящего и изгибающего</w:t>
      </w:r>
      <w:r w:rsidR="006B76DA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моментов показана </w:t>
      </w:r>
      <w:r w:rsidR="008D00CB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на рисунке</w:t>
      </w:r>
      <w:r w:rsidR="006B76DA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3</w:t>
      </w:r>
      <w:r w:rsidR="006B76DA" w:rsidRPr="006B76DA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.</w:t>
      </w:r>
    </w:p>
    <w:p w:rsidR="006B76DA" w:rsidRPr="006B76DA" w:rsidRDefault="006B76DA" w:rsidP="006B76DA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val="en-US" w:bidi="en-US"/>
        </w:rPr>
      </w:pPr>
      <w:r w:rsidRPr="006B76DA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lastRenderedPageBreak/>
        <w:t xml:space="preserve"> </w:t>
      </w:r>
      <w:r w:rsidRPr="006B76DA">
        <w:rPr>
          <w:rFonts w:ascii="Times New Roman" w:eastAsia="Lucida Sans Unicode" w:hAnsi="Times New Roman" w:cs="Tahoma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3493770</wp:posOffset>
                </wp:positionH>
                <wp:positionV relativeFrom="paragraph">
                  <wp:posOffset>752475</wp:posOffset>
                </wp:positionV>
                <wp:extent cx="755015" cy="441960"/>
                <wp:effectExtent l="0" t="635" r="0" b="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01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76DA" w:rsidRPr="00F800DF" w:rsidRDefault="006B76DA" w:rsidP="006B76D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r w:rsidRPr="00F800DF">
                              <w:rPr>
                                <w:rFonts w:ascii="Arial" w:hAnsi="Lucida Sans Unicode" w:cs="Lucida Sans Unicode"/>
                                <w:b/>
                                <w:bCs/>
                                <w:lang w:val="en-GB"/>
                              </w:rPr>
                              <w:t>М</w:t>
                            </w:r>
                            <w:r w:rsidRPr="00F800DF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F800DF">
                              <w:rPr>
                                <w:rFonts w:ascii="Arial" w:hAnsi="Lucida Sans Unicode" w:cs="Lucida Sans Unicode"/>
                                <w:b/>
                                <w:bCs/>
                                <w:lang w:val="en-GB"/>
                              </w:rPr>
                              <w:t>кр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0000" tIns="46800" rIns="90000" bIns="468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Прямоугольник 18" o:spid="_x0000_s1026" style="position:absolute;left:0;text-align:left;margin-left:275.1pt;margin-top:59.25pt;width:59.45pt;height:3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" filled="f" stroked="f">
                <v:stroke joinstyle="round"/>
                <v:textbox inset="2.5mm,1.3mm,2.5mm,1.3mm">
                  <w:txbxContent>
                    <w:p w:rsidR="006B76DA" w:rsidRPr="00F800DF" w:rsidRDefault="006B76DA" w:rsidP="006B76D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r w:rsidRPr="00F800DF">
                        <w:rPr>
                          <w:rFonts w:ascii="Arial" w:hAnsi="Lucida Sans Unicode" w:cs="Lucida Sans Unicode"/>
                          <w:b/>
                          <w:bCs/>
                          <w:lang w:val="en-GB"/>
                        </w:rPr>
                        <w:t>М</w:t>
                      </w:r>
                      <w:r w:rsidRPr="00F800DF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 </w:t>
                      </w:r>
                      <w:proofErr w:type="spellStart"/>
                      <w:r w:rsidRPr="00F800DF">
                        <w:rPr>
                          <w:rFonts w:ascii="Arial" w:hAnsi="Lucida Sans Unicode" w:cs="Lucida Sans Unicode"/>
                          <w:b/>
                          <w:bCs/>
                          <w:lang w:val="en-GB"/>
                        </w:rPr>
                        <w:t>кр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6B76DA">
        <w:rPr>
          <w:rFonts w:ascii="Times New Roman" w:eastAsia="Lucida Sans Unicode" w:hAnsi="Times New Roman" w:cs="Tahoma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3513455</wp:posOffset>
                </wp:positionH>
                <wp:positionV relativeFrom="paragraph">
                  <wp:posOffset>1444625</wp:posOffset>
                </wp:positionV>
                <wp:extent cx="755650" cy="410845"/>
                <wp:effectExtent l="0" t="0" r="0" b="127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76DA" w:rsidRPr="00F800DF" w:rsidRDefault="006B76DA" w:rsidP="006B76D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r w:rsidRPr="00F800DF">
                              <w:rPr>
                                <w:rFonts w:ascii="Arial" w:hAnsi="Lucida Sans Unicode" w:cs="Lucida Sans Unicode"/>
                                <w:b/>
                                <w:bCs/>
                                <w:lang w:val="en-GB"/>
                              </w:rPr>
                              <w:t>М</w:t>
                            </w:r>
                            <w:r w:rsidRPr="00F800DF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F800DF">
                              <w:rPr>
                                <w:rFonts w:ascii="Arial" w:hAnsi="Lucida Sans Unicode" w:cs="Lucida Sans Unicode"/>
                                <w:b/>
                                <w:bCs/>
                                <w:lang w:val="en-GB"/>
                              </w:rPr>
                              <w:t>изг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0000" tIns="46800" rIns="90000" bIns="468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Прямоугольник 17" o:spid="_x0000_s1027" style="position:absolute;left:0;text-align:left;margin-left:276.65pt;margin-top:113.75pt;width:59.5pt;height:32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" filled="f" stroked="f">
                <v:stroke joinstyle="round"/>
                <v:textbox inset="2.5mm,1.3mm,2.5mm,1.3mm">
                  <w:txbxContent>
                    <w:p w:rsidR="006B76DA" w:rsidRPr="00F800DF" w:rsidRDefault="006B76DA" w:rsidP="006B76D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r w:rsidRPr="00F800DF">
                        <w:rPr>
                          <w:rFonts w:ascii="Arial" w:hAnsi="Lucida Sans Unicode" w:cs="Lucida Sans Unicode"/>
                          <w:b/>
                          <w:bCs/>
                          <w:lang w:val="en-GB"/>
                        </w:rPr>
                        <w:t>М</w:t>
                      </w:r>
                      <w:r w:rsidRPr="00F800DF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 </w:t>
                      </w:r>
                      <w:proofErr w:type="spellStart"/>
                      <w:r w:rsidRPr="00F800DF">
                        <w:rPr>
                          <w:rFonts w:ascii="Arial" w:hAnsi="Lucida Sans Unicode" w:cs="Lucida Sans Unicode"/>
                          <w:b/>
                          <w:bCs/>
                          <w:lang w:val="en-GB"/>
                        </w:rPr>
                        <w:t>изг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6B76DA">
        <w:rPr>
          <w:rFonts w:ascii="Times New Roman" w:eastAsia="Lucida Sans Unicode" w:hAnsi="Times New Roman" w:cs="Tahoma"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1962785</wp:posOffset>
                </wp:positionH>
                <wp:positionV relativeFrom="paragraph">
                  <wp:posOffset>291465</wp:posOffset>
                </wp:positionV>
                <wp:extent cx="1670685" cy="1403350"/>
                <wp:effectExtent l="10160" t="6350" r="43180" b="66675"/>
                <wp:wrapNone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0685" cy="1403350"/>
                          <a:chOff x="4150" y="2069"/>
                          <a:chExt cx="1088" cy="1223"/>
                        </a:xfrm>
                      </wpg:grpSpPr>
                      <wps:wsp>
                        <wps:cNvPr id="7" name="Oval 18"/>
                        <wps:cNvSpPr>
                          <a:spLocks noChangeArrowheads="1"/>
                        </wps:cNvSpPr>
                        <wps:spPr bwMode="auto">
                          <a:xfrm rot="1320000">
                            <a:off x="4747" y="2550"/>
                            <a:ext cx="322" cy="568"/>
                          </a:xfrm>
                          <a:prstGeom prst="ellipse">
                            <a:avLst/>
                          </a:prstGeom>
                          <a:blipFill dpi="0" rotWithShape="0">
                            <a:blip r:embed="rId13"/>
                            <a:srcRect/>
                            <a:tile tx="0" ty="0" sx="100000" sy="100000" flip="none" algn="tl"/>
                          </a:blipFill>
                          <a:ln w="38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76DA" w:rsidRDefault="006B76DA" w:rsidP="006B76D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FFFFFF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8" name="Oval 19"/>
                        <wps:cNvSpPr>
                          <a:spLocks noChangeArrowheads="1"/>
                        </wps:cNvSpPr>
                        <wps:spPr bwMode="auto">
                          <a:xfrm rot="1320000">
                            <a:off x="4793" y="2593"/>
                            <a:ext cx="230" cy="48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76DA" w:rsidRDefault="006B76DA" w:rsidP="006B76D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FFFFFF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9" name="Line 2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378" y="2155"/>
                            <a:ext cx="691" cy="439"/>
                          </a:xfrm>
                          <a:prstGeom prst="line">
                            <a:avLst/>
                          </a:prstGeom>
                          <a:noFill/>
                          <a:ln w="38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2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333" y="2811"/>
                            <a:ext cx="415" cy="264"/>
                          </a:xfrm>
                          <a:prstGeom prst="line">
                            <a:avLst/>
                          </a:prstGeom>
                          <a:noFill/>
                          <a:ln w="38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4642" y="2375"/>
                            <a:ext cx="288" cy="175"/>
                          </a:xfrm>
                          <a:prstGeom prst="line">
                            <a:avLst/>
                          </a:prstGeom>
                          <a:noFill/>
                          <a:ln w="19080">
                            <a:solidFill>
                              <a:srgbClr val="000000"/>
                            </a:solidFill>
                            <a:miter lim="800000"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931" y="3118"/>
                            <a:ext cx="308" cy="175"/>
                          </a:xfrm>
                          <a:prstGeom prst="line">
                            <a:avLst/>
                          </a:prstGeom>
                          <a:noFill/>
                          <a:ln w="1908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4931" y="2550"/>
                            <a:ext cx="1" cy="568"/>
                          </a:xfrm>
                          <a:prstGeom prst="line">
                            <a:avLst/>
                          </a:prstGeom>
                          <a:noFill/>
                          <a:ln w="19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4150" y="2331"/>
                            <a:ext cx="1010" cy="656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prstDash val="lgDash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Freeform 26"/>
                        <wps:cNvSpPr>
                          <a:spLocks noChangeArrowheads="1"/>
                        </wps:cNvSpPr>
                        <wps:spPr bwMode="auto">
                          <a:xfrm>
                            <a:off x="4280" y="2069"/>
                            <a:ext cx="146" cy="787"/>
                          </a:xfrm>
                          <a:custGeom>
                            <a:avLst/>
                            <a:gdLst>
                              <a:gd name="T0" fmla="*/ 36 w 592"/>
                              <a:gd name="T1" fmla="*/ 0 h 3240"/>
                              <a:gd name="T2" fmla="*/ 2 w 592"/>
                              <a:gd name="T3" fmla="*/ 74 h 3240"/>
                              <a:gd name="T4" fmla="*/ 25 w 592"/>
                              <a:gd name="T5" fmla="*/ 149 h 3240"/>
                              <a:gd name="T6" fmla="*/ 2 w 592"/>
                              <a:gd name="T7" fmla="*/ 191 h 324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592"/>
                              <a:gd name="T13" fmla="*/ 0 h 3240"/>
                              <a:gd name="T14" fmla="*/ 592 w 592"/>
                              <a:gd name="T15" fmla="*/ 3240 h 324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592" h="3240">
                                <a:moveTo>
                                  <a:pt x="592" y="0"/>
                                </a:moveTo>
                                <a:cubicBezTo>
                                  <a:pt x="327" y="420"/>
                                  <a:pt x="62" y="840"/>
                                  <a:pt x="31" y="1260"/>
                                </a:cubicBezTo>
                                <a:cubicBezTo>
                                  <a:pt x="0" y="1680"/>
                                  <a:pt x="405" y="2190"/>
                                  <a:pt x="405" y="2520"/>
                                </a:cubicBezTo>
                                <a:cubicBezTo>
                                  <a:pt x="405" y="2850"/>
                                  <a:pt x="218" y="3045"/>
                                  <a:pt x="31" y="3240"/>
                                </a:cubicBez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6" name="AutoShape 27"/>
                        <wps:cNvSpPr>
                          <a:spLocks/>
                        </wps:cNvSpPr>
                        <wps:spPr bwMode="auto">
                          <a:xfrm rot="780000">
                            <a:off x="4871" y="2527"/>
                            <a:ext cx="276" cy="61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0 w 21600"/>
                              <a:gd name="T3" fmla="*/ 0 h 21600"/>
                              <a:gd name="T4" fmla="*/ 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0 h 21600"/>
                              <a:gd name="T10" fmla="*/ 0 w 21600"/>
                              <a:gd name="T11" fmla="*/ 0 h 2160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10800 w 21600"/>
                              <a:gd name="T19" fmla="*/ 0 h 21600"/>
                              <a:gd name="T20" fmla="*/ 21600 w 21600"/>
                              <a:gd name="T21" fmla="*/ 10800 h 21600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21600" h="21600" stroke="0">
                                <a:moveTo>
                                  <a:pt x="10799" y="0"/>
                                </a:moveTo>
                                <a:cubicBezTo>
                                  <a:pt x="10799" y="0"/>
                                  <a:pt x="10799" y="-1"/>
                                  <a:pt x="10800" y="0"/>
                                </a:cubicBezTo>
                                <a:cubicBezTo>
                                  <a:pt x="16764" y="0"/>
                                  <a:pt x="21600" y="4835"/>
                                  <a:pt x="21600" y="10800"/>
                                </a:cubicBezTo>
                                <a:lnTo>
                                  <a:pt x="10800" y="10800"/>
                                </a:lnTo>
                                <a:close/>
                              </a:path>
                              <a:path w="21600" h="21600" fill="none">
                                <a:moveTo>
                                  <a:pt x="10799" y="0"/>
                                </a:moveTo>
                                <a:cubicBezTo>
                                  <a:pt x="10799" y="0"/>
                                  <a:pt x="10799" y="-1"/>
                                  <a:pt x="10800" y="0"/>
                                </a:cubicBezTo>
                                <a:cubicBezTo>
                                  <a:pt x="16764" y="0"/>
                                  <a:pt x="21600" y="4835"/>
                                  <a:pt x="21600" y="10800"/>
                                </a:cubicBezTo>
                              </a:path>
                            </a:pathLst>
                          </a:custGeom>
                          <a:noFill/>
                          <a:ln w="1908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Группа 6" o:spid="_x0000_s1028" style="position:absolute;left:0;text-align:left;margin-left:154.55pt;margin-top:22.95pt;width:131.55pt;height:110.5pt;z-index:251664384" coordorigin="4150,2069" coordsize="1088,1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">
                <v:oval id="Oval 18" o:spid="_x0000_s1029" style="position:absolute;left:4747;top:2550;width:322;height:568;rotation: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IkuMUA&#10;AADaAAAADwAAAGRycy9kb3ducmV2LnhtbESPT2sCMRTE7wW/Q3hCL6KJBatsjdJKBZFS8c+lt8fm&#10;dbN087Ju0nX99kYo9DjMzG+Y+bJzlWipCaVnDeORAkGce1NyoeF0XA9nIEJENlh5Jg1XCrBc9B7m&#10;mBl/4T21h1iIBOGQoQYbY51JGXJLDsPI18TJ+/aNw5hkU0jT4CXBXSWflHqWDktOCxZrWlnKfw6/&#10;TsO5ILWafCg72G330/fBW/v5dd1p/djvXl9AROrif/ivvTEapnC/km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8iS4xQAAANoAAAAPAAAAAAAAAAAAAAAAAJgCAABkcnMv&#10;ZG93bnJldi54bWxQSwUGAAAAAAQABAD1AAAAigMAAAAA&#10;" strokeweight="1.06mm">
                  <v:fill r:id="rId14" o:title="" recolor="t" type="tile"/>
                  <v:stroke joinstyle="miter"/>
                  <v:textbox>
                    <w:txbxContent>
                      <w:p w:rsidR="006B76DA" w:rsidRDefault="006B76DA" w:rsidP="006B76DA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FFFFFF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oval>
                <v:oval id="Oval 19" o:spid="_x0000_s1030" style="position:absolute;left:4793;top:2593;width:230;height:481;rotation: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CuYcAA&#10;AADaAAAADwAAAGRycy9kb3ducmV2LnhtbERPS4vCMBC+L/gfwgje1lQPotUoPlhYFvbg46C3sRnb&#10;YjMpzWi7/35zEDx+fO/FqnOVelITSs8GRsMEFHHmbcm5gdPx63MKKgiyxcozGfijAKtl72OBqfUt&#10;7+l5kFzFEA4pGihE6lTrkBXkMAx9TRy5m28cSoRNrm2DbQx3lR4nyUQ7LDk2FFjTtqDsfng4Az/2&#10;FqpjK5vzbLatHxcrfnf9NWbQ79ZzUEKdvMUv97c1ELfGK/EG6O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+CuYcAAAADaAAAADwAAAAAAAAAAAAAAAACYAgAAZHJzL2Rvd25y&#10;ZXYueG1sUEsFBgAAAAAEAAQA9QAAAIUDAAAAAA==&#10;" strokeweight="1.06mm">
                  <v:stroke joinstyle="miter"/>
                  <v:textbox>
                    <w:txbxContent>
                      <w:p w:rsidR="006B76DA" w:rsidRDefault="006B76DA" w:rsidP="006B76DA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FFFFFF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oval>
                <v:line id="Line 20" o:spid="_x0000_s1031" style="position:absolute;flip:x y;visibility:visible;mso-wrap-style:square" from="4378,2155" to="5069,2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qi4b8AAADaAAAADwAAAGRycy9kb3ducmV2LnhtbESPS6vCMBSE9xf8D+EI7q6pLnxUo4go&#10;uHHhc31sjm2xOSlNbOu/N4LgcpiZb5j5sjWFqKlyuWUFg34EgjixOudUwfm0/Z+AcB5ZY2GZFLzI&#10;wXLR+ZtjrG3DB6qPPhUBwi5GBZn3ZSylSzIy6Pq2JA7e3VYGfZBVKnWFTYCbQg6jaCQN5hwWMixp&#10;nVHyOD5NoNybaeT2141b1dthc3nekmIyVqrXbVczEJ5a/wt/2zutYAqfK+EGyM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Oqi4b8AAADaAAAADwAAAAAAAAAAAAAAAACh&#10;AgAAZHJzL2Rvd25yZXYueG1sUEsFBgAAAAAEAAQA+QAAAI0DAAAAAA==&#10;" strokeweight="1.06mm">
                  <v:stroke joinstyle="miter"/>
                </v:line>
                <v:line id="Line 21" o:spid="_x0000_s1032" style="position:absolute;flip:x y;visibility:visible;mso-wrap-style:square" from="4333,2811" to="4748,3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5iCcIAAADbAAAADwAAAGRycy9kb3ducmV2LnhtbESPzW7CQAyE70h9h5Ur9Qabcig0sCBU&#10;gcSFAz/lbLImich6o+yShLfHByRuY3n8eWa+7F2lWmpC6dnA9ygBRZx5W3Ju4HTcDKegQkS2WHkm&#10;Aw8KsFx8DOaYWt/xntpDzJVAOKRooIixTrUOWUEOw8jXxLK7+sZhlLHJtW2wE7ir9DhJfrTDkuVD&#10;gTX9FZTdDncnlGv3m4TdeR1W7Wbc/d8vWTWdGPP12a9moCL18W1+XW+txJf00kUE6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Y5iCcIAAADbAAAADwAAAAAAAAAAAAAA&#10;AAChAgAAZHJzL2Rvd25yZXYueG1sUEsFBgAAAAAEAAQA+QAAAJADAAAAAA==&#10;" strokeweight="1.06mm">
                  <v:stroke joinstyle="miter"/>
                </v:line>
                <v:line id="Line 22" o:spid="_x0000_s1033" style="position:absolute;visibility:visible;mso-wrap-style:square" from="4642,2375" to="4930,2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pRhsMAAADbAAAADwAAAGRycy9kb3ducmV2LnhtbESPQWsCMRCF74L/IYzgTbMKFrsapS0o&#10;LR5EK4i3YTPdLG4mSxJ1+++NIHib4b33zZv5srW1uJIPlWMFo2EGgrhwuuJSweF3NZiCCBFZY+2Y&#10;FPxTgOWi25ljrt2Nd3Tdx1IkCIccFZgYm1zKUBiyGIauIU7an/MWY1p9KbXHW4LbWo6z7E1arDhd&#10;MNjQl6HivL/YRDluthPjN9P1e7xU58/Tz9bKiVL9XvsxAxGpjS/zM/2tU/0RPH5JA8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aUYbDAAAA2wAAAA8AAAAAAAAAAAAA&#10;AAAAoQIAAGRycy9kb3ducmV2LnhtbFBLBQYAAAAABAAEAPkAAACRAwAAAAA=&#10;" strokeweight=".53mm">
                  <v:stroke startarrow="block" joinstyle="miter"/>
                </v:line>
                <v:line id="Line 23" o:spid="_x0000_s1034" style="position:absolute;visibility:visible;mso-wrap-style:square" from="4931,3118" to="5239,3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YsXMIAAADbAAAADwAAAGRycy9kb3ducmV2LnhtbERPTWuDQBC9B/oflgn0FtfkUIp1E0RS&#10;CCEWqu2ht8GdqOjOiruJ9t93C4Xe5vE+Jz0sZhB3mlxnWcE2ikEQ11Z33Cj4qF43zyCcR9Y4WCYF&#10;3+TgsH9YpZhoO/M73UvfiBDCLkEFrfdjIqWrWzLoIjsSB+5qJ4M+wKmResI5hJtB7uL4SRrsODS0&#10;OFLeUt2XN6OgMMdsfsuror/kzlTd+VN+1YNSj+slewHhafH/4j/3SYf5O/j9JRwg9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oYsXMIAAADbAAAADwAAAAAAAAAAAAAA&#10;AAChAgAAZHJzL2Rvd25yZXYueG1sUEsFBgAAAAAEAAQA+QAAAJADAAAAAA==&#10;" strokeweight=".53mm">
                  <v:stroke endarrow="block" joinstyle="miter"/>
                </v:line>
                <v:line id="Line 24" o:spid="_x0000_s1035" style="position:absolute;visibility:visible;mso-wrap-style:square" from="4931,2550" to="4932,3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Whu78AAADbAAAADwAAAGRycy9kb3ducmV2LnhtbERP24rCMBB9F/Yfwizsm6a6oNI1yq4g&#10;KL54+4CxmU2qzaQ0UevfG0HwbQ7nOpNZ6ypxpSaUnhX0exkI4sLrko2Cw37RHYMIEVlj5ZkU3CnA&#10;bPrRmWCu/Y23dN1FI1IIhxwV2BjrXMpQWHIYer4mTty/bxzGBBsjdYO3FO4qOciyoXRYcmqwWNPc&#10;UnHeXZyCi1mt+ub+507rg9222fG4cTxS6uuz/f0BEamNb/HLvdRp/jc8f0kHyOk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JWhu78AAADbAAAADwAAAAAAAAAAAAAAAACh&#10;AgAAZHJzL2Rvd25yZXYueG1sUEsFBgAAAAAEAAQA+QAAAI0DAAAAAA==&#10;" strokeweight=".53mm">
                  <v:stroke joinstyle="miter"/>
                </v:line>
                <v:line id="Line 25" o:spid="_x0000_s1036" style="position:absolute;visibility:visible;mso-wrap-style:square" from="4150,2331" to="5160,2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0BvcEAAADbAAAADwAAAGRycy9kb3ducmV2LnhtbERPS2sCMRC+F/ofwgi91ayvVlajVFHx&#10;4EVbEG/DZtwNbiZLkur6741Q6G0+vudM562txZV8MI4V9LoZCOLCacOlgp/v9fsYRIjIGmvHpOBO&#10;Aeaz15cp5trdeE/XQyxFCuGQo4IqxiaXMhQVWQxd1xAn7uy8xZigL6X2eEvhtpb9LPuQFg2nhgob&#10;WlZUXA6/VoFZj8rPe31cmNXiJL0b2NVm11fqrdN+TUBEauO/+M+91Wn+EJ6/pAPk7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jQG9wQAAANsAAAAPAAAAAAAAAAAAAAAA&#10;AKECAABkcnMvZG93bnJldi54bWxQSwUGAAAAAAQABAD5AAAAjwMAAAAA&#10;" strokeweight=".26mm">
                  <v:stroke dashstyle="longDashDot" joinstyle="miter"/>
                </v:line>
                <v:shape id="Freeform 26" o:spid="_x0000_s1037" style="position:absolute;left:4280;top:2069;width:146;height:787;visibility:visible;mso-wrap-style:square;v-text-anchor:middle" coordsize="592,3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jO9MMA&#10;AADbAAAADwAAAGRycy9kb3ducmV2LnhtbERPTWvCQBC9F/oflil4q5soiqSuUlqkPaglWvA6ZKfZ&#10;0OxsyG5jml/vCoK3ebzPWa57W4uOWl85VpCOExDEhdMVlwq+j5vnBQgfkDXWjknBP3lYrx4flphp&#10;d+acukMoRQxhn6ECE0KTSekLQxb92DXEkftxrcUQYVtK3eI5httaTpJkLi1WHBsMNvRmqPg9/FkF&#10;uT99bZPp8WO/SLe5H3bDuzkNSo2e+tcXEIH6cBff3J86zp/B9Zd4gFx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jO9MMAAADbAAAADwAAAAAAAAAAAAAAAACYAgAAZHJzL2Rv&#10;d25yZXYueG1sUEsFBgAAAAAEAAQA9QAAAIgDAAAAAA==&#10;" path="m592,c327,420,62,840,31,1260,,1680,405,2190,405,2520v,330,-187,525,-374,720e" filled="f" strokeweight=".26mm">
                  <v:path o:connecttype="custom" o:connectlocs="9,0;0,18;6,36;0,46" o:connectangles="0,0,0,0" textboxrect="0,0,592,3240"/>
                </v:shape>
                <v:shape id="AutoShape 27" o:spid="_x0000_s1038" style="position:absolute;left:4871;top:2527;width:276;height:612;rotation:13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xv+cEA&#10;AADbAAAADwAAAGRycy9kb3ducmV2LnhtbERP32vCMBB+H/g/hBP2NlOLyKhGUXE4hgNt9f1ozrbY&#10;XEqS1e6/XwaDvd3H9/OW68G0oifnG8sKppMEBHFpdcOVgkvx9vIKwgdkja1lUvBNHtar0dMSM20f&#10;fKY+D5WIIewzVFCH0GVS+rImg35iO+LI3awzGCJ0ldQOHzHctDJNkrk02HBsqLGjXU3lPf8yCopD&#10;XszS0zbVxWY/HHuH1+Pnh1LP42GzABFoCP/iP/e7jvPn8PtLPEC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cb/nBAAAA2wAAAA8AAAAAAAAAAAAAAAAAmAIAAGRycy9kb3du&#10;cmV2LnhtbFBLBQYAAAAABAAEAPUAAACGAwAAAAA=&#10;" path="m10799,nsc10799,,10799,-1,10800,v5964,,10800,4835,10800,10800l10800,10800,10799,xem10799,nfc10799,,10799,-1,10800,v5964,,10800,4835,10800,10800e" filled="f" strokeweight=".53mm">
                  <v:stroke endarrow="block" joinstyle="miter"/>
                  <v:path arrowok="t" o:connecttype="custom" o:connectlocs="0,0;0,0;0,0;0,0;0,0;0,0" o:connectangles="0,0,0,0,0,0" textboxrect="10800,0,21600,10800"/>
                </v:shape>
              </v:group>
            </w:pict>
          </mc:Fallback>
        </mc:AlternateContent>
      </w:r>
      <w:r w:rsidRPr="006B76DA">
        <w:rPr>
          <w:rFonts w:ascii="Times New Roman" w:eastAsia="Lucida Sans Unicode" w:hAnsi="Times New Roman" w:cs="Tahoma"/>
          <w:noProof/>
          <w:color w:val="000000"/>
          <w:sz w:val="28"/>
          <w:szCs w:val="28"/>
          <w:lang w:eastAsia="ru-RU"/>
        </w:rPr>
        <mc:AlternateContent>
          <mc:Choice Requires="wpc">
            <w:drawing>
              <wp:inline distT="0" distB="0" distL="0" distR="0">
                <wp:extent cx="2339975" cy="1941195"/>
                <wp:effectExtent l="2540" t="635" r="635" b="1270"/>
                <wp:docPr id="4" name="Полотно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3B1773E" id="Полотно 4" o:spid="_x0000_s1026" editas="canvas" style="width:184.25pt;height:152.85pt;mso-position-horizontal-relative:char;mso-position-vertical-relative:line" coordsize="23399,19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3399;height:19411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D675DC" w:rsidRPr="00455575" w:rsidRDefault="006B76DA" w:rsidP="00455575">
      <w:pPr>
        <w:widowControl w:val="0"/>
        <w:suppressAutoHyphens/>
        <w:spacing w:after="0" w:line="360" w:lineRule="auto"/>
        <w:jc w:val="center"/>
        <w:rPr>
          <w:rFonts w:ascii="Times New Roman" w:eastAsia="Lucida Sans Unicode" w:hAnsi="Times New Roman" w:cs="Tahoma"/>
          <w:color w:val="000000"/>
          <w:sz w:val="24"/>
          <w:szCs w:val="24"/>
          <w:lang w:bidi="en-US"/>
        </w:rPr>
      </w:pPr>
      <w:r w:rsidRPr="00455575">
        <w:rPr>
          <w:rFonts w:ascii="Times New Roman" w:eastAsia="Lucida Sans Unicode" w:hAnsi="Times New Roman" w:cs="Tahoma"/>
          <w:color w:val="000000"/>
          <w:sz w:val="24"/>
          <w:szCs w:val="24"/>
          <w:lang w:bidi="en-US"/>
        </w:rPr>
        <w:t>Рис</w:t>
      </w:r>
      <w:r w:rsidR="00455575" w:rsidRPr="00455575">
        <w:rPr>
          <w:rFonts w:ascii="Times New Roman" w:eastAsia="Lucida Sans Unicode" w:hAnsi="Times New Roman" w:cs="Tahoma"/>
          <w:color w:val="000000"/>
          <w:sz w:val="24"/>
          <w:szCs w:val="24"/>
          <w:lang w:bidi="en-US"/>
        </w:rPr>
        <w:t>.</w:t>
      </w:r>
      <w:r w:rsidRPr="00455575">
        <w:rPr>
          <w:rFonts w:ascii="Times New Roman" w:eastAsia="Lucida Sans Unicode" w:hAnsi="Times New Roman" w:cs="Tahoma"/>
          <w:color w:val="000000"/>
          <w:sz w:val="24"/>
          <w:szCs w:val="24"/>
          <w:lang w:bidi="en-US"/>
        </w:rPr>
        <w:t xml:space="preserve"> 3 - Схема приложения изгибающего и крутящего момента по сечению трубы АМг6-В</w:t>
      </w:r>
    </w:p>
    <w:p w:rsidR="00BD0FC0" w:rsidRDefault="00BD0FC0" w:rsidP="00814566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</w:p>
    <w:p w:rsidR="008D00CB" w:rsidRPr="001E498E" w:rsidRDefault="008D00CB" w:rsidP="008D00CB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ahoma"/>
          <w:sz w:val="28"/>
          <w:szCs w:val="28"/>
          <w:lang w:bidi="en-US"/>
        </w:rPr>
      </w:pPr>
      <w:r w:rsidRPr="008D00CB">
        <w:rPr>
          <w:rFonts w:ascii="Times New Roman" w:eastAsia="Lucida Sans Unicode" w:hAnsi="Times New Roman" w:cs="Tahoma"/>
          <w:i/>
          <w:color w:val="000000"/>
          <w:sz w:val="28"/>
          <w:szCs w:val="28"/>
          <w:lang w:bidi="en-US"/>
        </w:rPr>
        <w:t>Кручение -</w:t>
      </w:r>
      <w:r w:rsidRPr="008D00CB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прочность материала т</w:t>
      </w:r>
      <w:r w:rsidR="00635EF6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руб на сдвиг </w:t>
      </w:r>
      <w:proofErr w:type="spellStart"/>
      <w:r w:rsidR="00635EF6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τ</w:t>
      </w:r>
      <w:r w:rsidR="00635EF6" w:rsidRPr="00635EF6">
        <w:rPr>
          <w:rFonts w:ascii="Times New Roman" w:eastAsia="Lucida Sans Unicode" w:hAnsi="Times New Roman" w:cs="Tahoma"/>
          <w:color w:val="000000"/>
          <w:sz w:val="28"/>
          <w:szCs w:val="28"/>
          <w:vertAlign w:val="subscript"/>
          <w:lang w:bidi="en-US"/>
        </w:rPr>
        <w:t>в</w:t>
      </w:r>
      <w:proofErr w:type="spellEnd"/>
      <w:r w:rsidR="001E498E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= (12</w:t>
      </w:r>
      <w:r w:rsidR="00635EF6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0</w:t>
      </w:r>
      <w:r w:rsidR="001E498E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</w:t>
      </w:r>
      <w:r w:rsidR="001E498E">
        <w:rPr>
          <w:rFonts w:ascii="Times New Roman" w:eastAsia="Lucida Sans Unicode" w:hAnsi="Times New Roman" w:cs="Times New Roman"/>
          <w:color w:val="000000"/>
          <w:sz w:val="28"/>
          <w:szCs w:val="28"/>
          <w:lang w:bidi="en-US"/>
        </w:rPr>
        <w:t xml:space="preserve">÷ </w:t>
      </w:r>
      <w:r w:rsidR="00635EF6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1</w:t>
      </w:r>
      <w:r w:rsidR="001E498E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6</w:t>
      </w:r>
      <w:r w:rsidR="00635EF6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0) </w:t>
      </w:r>
      <w:r w:rsidR="001E498E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МПа,  </w:t>
      </w:r>
      <w:r w:rsidR="00635EF6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     </w:t>
      </w:r>
      <w:r w:rsidR="00635EF6" w:rsidRPr="00635EF6">
        <w:rPr>
          <w:rFonts w:ascii="Times New Roman" w:eastAsia="Lucida Sans Unicode" w:hAnsi="Times New Roman" w:cs="Tahoma"/>
          <w:i/>
          <w:color w:val="00B0F0"/>
          <w:sz w:val="28"/>
          <w:szCs w:val="28"/>
          <w:lang w:bidi="en-US"/>
        </w:rPr>
        <w:t xml:space="preserve"> </w:t>
      </w:r>
      <w:r w:rsidR="00635EF6" w:rsidRPr="001E498E">
        <w:rPr>
          <w:rFonts w:ascii="Times New Roman" w:eastAsia="Lucida Sans Unicode" w:hAnsi="Times New Roman" w:cs="Tahoma"/>
          <w:sz w:val="28"/>
          <w:szCs w:val="28"/>
          <w:lang w:bidi="en-US"/>
        </w:rPr>
        <w:t xml:space="preserve">у алюминия </w:t>
      </w:r>
      <w:proofErr w:type="spellStart"/>
      <w:r w:rsidR="00635EF6" w:rsidRPr="001E498E">
        <w:rPr>
          <w:rFonts w:ascii="Times New Roman" w:eastAsia="Lucida Sans Unicode" w:hAnsi="Times New Roman" w:cs="Tahoma"/>
          <w:sz w:val="28"/>
          <w:szCs w:val="28"/>
          <w:lang w:bidi="en-US"/>
        </w:rPr>
        <w:t>τ</w:t>
      </w:r>
      <w:r w:rsidR="00635EF6" w:rsidRPr="001E498E">
        <w:rPr>
          <w:rFonts w:ascii="Times New Roman" w:eastAsia="Lucida Sans Unicode" w:hAnsi="Times New Roman" w:cs="Tahoma"/>
          <w:sz w:val="28"/>
          <w:szCs w:val="28"/>
          <w:vertAlign w:val="subscript"/>
          <w:lang w:bidi="en-US"/>
        </w:rPr>
        <w:t>в</w:t>
      </w:r>
      <w:proofErr w:type="spellEnd"/>
      <w:r w:rsidR="00635EF6" w:rsidRPr="001E498E">
        <w:rPr>
          <w:rFonts w:ascii="Times New Roman" w:eastAsia="Lucida Sans Unicode" w:hAnsi="Times New Roman" w:cs="Tahoma"/>
          <w:sz w:val="28"/>
          <w:szCs w:val="28"/>
          <w:lang w:bidi="en-US"/>
        </w:rPr>
        <w:t xml:space="preserve"> = (</w:t>
      </w:r>
      <w:r w:rsidR="001E498E" w:rsidRPr="001E498E">
        <w:rPr>
          <w:rFonts w:ascii="Times New Roman" w:eastAsia="Lucida Sans Unicode" w:hAnsi="Times New Roman" w:cs="Tahoma"/>
          <w:sz w:val="28"/>
          <w:szCs w:val="28"/>
          <w:lang w:bidi="en-US"/>
        </w:rPr>
        <w:t>200</w:t>
      </w:r>
      <w:r w:rsidR="001E498E">
        <w:rPr>
          <w:rFonts w:ascii="Times New Roman" w:eastAsia="Lucida Sans Unicode" w:hAnsi="Times New Roman" w:cs="Tahoma"/>
          <w:sz w:val="28"/>
          <w:szCs w:val="28"/>
          <w:lang w:bidi="en-US"/>
        </w:rPr>
        <w:t xml:space="preserve"> </w:t>
      </w:r>
      <w:r w:rsidR="001E498E" w:rsidRPr="001E498E">
        <w:rPr>
          <w:rFonts w:ascii="Times New Roman" w:eastAsia="Lucida Sans Unicode" w:hAnsi="Times New Roman" w:cs="Tahoma"/>
          <w:sz w:val="28"/>
          <w:szCs w:val="28"/>
          <w:lang w:bidi="en-US"/>
        </w:rPr>
        <w:t>÷</w:t>
      </w:r>
      <w:r w:rsidR="001E498E">
        <w:rPr>
          <w:rFonts w:ascii="Times New Roman" w:eastAsia="Lucida Sans Unicode" w:hAnsi="Times New Roman" w:cs="Tahoma"/>
          <w:sz w:val="28"/>
          <w:szCs w:val="28"/>
          <w:lang w:bidi="en-US"/>
        </w:rPr>
        <w:t xml:space="preserve"> </w:t>
      </w:r>
      <w:r w:rsidR="001E498E" w:rsidRPr="001E498E">
        <w:rPr>
          <w:rFonts w:ascii="Times New Roman" w:eastAsia="Lucida Sans Unicode" w:hAnsi="Times New Roman" w:cs="Tahoma"/>
          <w:sz w:val="28"/>
          <w:szCs w:val="28"/>
          <w:lang w:bidi="en-US"/>
        </w:rPr>
        <w:t xml:space="preserve">220) </w:t>
      </w:r>
      <w:r w:rsidR="00635EF6" w:rsidRPr="001E498E">
        <w:rPr>
          <w:rFonts w:ascii="Times New Roman" w:eastAsia="Lucida Sans Unicode" w:hAnsi="Times New Roman" w:cs="Tahoma"/>
          <w:sz w:val="28"/>
          <w:szCs w:val="28"/>
          <w:lang w:bidi="en-US"/>
        </w:rPr>
        <w:t>МПа</w:t>
      </w:r>
    </w:p>
    <w:p w:rsidR="008D00CB" w:rsidRDefault="008D00CB" w:rsidP="008D00CB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 w:rsidRPr="008D00CB">
        <w:rPr>
          <w:rFonts w:ascii="Times New Roman" w:eastAsia="Lucida Sans Unicode" w:hAnsi="Times New Roman" w:cs="Tahoma"/>
          <w:i/>
          <w:color w:val="000000"/>
          <w:sz w:val="28"/>
          <w:szCs w:val="28"/>
          <w:lang w:bidi="en-US"/>
        </w:rPr>
        <w:t>Изгиб -</w:t>
      </w:r>
      <w:r w:rsidRPr="008D00CB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максимальные напряжения изгиба, возникающие в трубе при </w:t>
      </w:r>
      <w:proofErr w:type="spellStart"/>
      <w:r w:rsidRPr="008D00CB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наг</w:t>
      </w:r>
      <w:r w:rsidR="00635EF6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ружении</w:t>
      </w:r>
      <w:proofErr w:type="spellEnd"/>
      <w:r w:rsidR="00635EF6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составляют (</w:t>
      </w:r>
      <w:r w:rsidR="001E498E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1</w:t>
      </w:r>
      <w:r w:rsidR="00635EF6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2</w:t>
      </w:r>
      <w:r w:rsidR="001E498E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0</w:t>
      </w:r>
      <w:r w:rsidR="00635EF6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0</w:t>
      </w:r>
      <w:r w:rsidR="001E498E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</w:t>
      </w:r>
      <w:r w:rsidR="001E498E">
        <w:rPr>
          <w:rFonts w:ascii="Times New Roman" w:eastAsia="Lucida Sans Unicode" w:hAnsi="Times New Roman" w:cs="Times New Roman"/>
          <w:color w:val="000000"/>
          <w:sz w:val="28"/>
          <w:szCs w:val="28"/>
          <w:lang w:bidi="en-US"/>
        </w:rPr>
        <w:t>÷ 150</w:t>
      </w:r>
      <w:r w:rsidR="00635EF6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0) МП</w:t>
      </w:r>
      <w:r w:rsidR="001E498E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а, </w:t>
      </w:r>
      <w:r w:rsidR="00635EF6" w:rsidRPr="001E498E">
        <w:rPr>
          <w:rFonts w:ascii="Times New Roman" w:eastAsia="Lucida Sans Unicode" w:hAnsi="Times New Roman" w:cs="Tahoma"/>
          <w:sz w:val="28"/>
          <w:szCs w:val="28"/>
          <w:lang w:bidi="en-US"/>
        </w:rPr>
        <w:t>у алюминия (</w:t>
      </w:r>
      <w:r w:rsidR="001E498E">
        <w:rPr>
          <w:rFonts w:ascii="Times New Roman" w:eastAsia="Lucida Sans Unicode" w:hAnsi="Times New Roman" w:cs="Tahoma"/>
          <w:sz w:val="28"/>
          <w:szCs w:val="28"/>
          <w:lang w:bidi="en-US"/>
        </w:rPr>
        <w:t xml:space="preserve">320 </w:t>
      </w:r>
      <w:r w:rsidR="001E498E">
        <w:rPr>
          <w:rFonts w:ascii="Times New Roman" w:eastAsia="Lucida Sans Unicode" w:hAnsi="Times New Roman" w:cs="Times New Roman"/>
          <w:color w:val="000000"/>
          <w:sz w:val="28"/>
          <w:szCs w:val="28"/>
          <w:lang w:bidi="en-US"/>
        </w:rPr>
        <w:t>÷ 360</w:t>
      </w:r>
      <w:r w:rsidR="00635EF6" w:rsidRPr="001E498E">
        <w:rPr>
          <w:rFonts w:ascii="Times New Roman" w:eastAsia="Lucida Sans Unicode" w:hAnsi="Times New Roman" w:cs="Tahoma"/>
          <w:sz w:val="28"/>
          <w:szCs w:val="28"/>
          <w:lang w:bidi="en-US"/>
        </w:rPr>
        <w:t>) МПа</w:t>
      </w:r>
      <w:r w:rsidR="00635EF6">
        <w:rPr>
          <w:rFonts w:ascii="Times New Roman" w:eastAsia="Lucida Sans Unicode" w:hAnsi="Times New Roman" w:cs="Tahoma"/>
          <w:i/>
          <w:color w:val="00B0F0"/>
          <w:sz w:val="28"/>
          <w:szCs w:val="28"/>
          <w:lang w:bidi="en-US"/>
        </w:rPr>
        <w:t>.</w:t>
      </w:r>
    </w:p>
    <w:p w:rsidR="00953E50" w:rsidRPr="00635EF6" w:rsidRDefault="008D00CB" w:rsidP="00635EF6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ahoma"/>
          <w:i/>
          <w:color w:val="00B0F0"/>
          <w:sz w:val="28"/>
          <w:szCs w:val="28"/>
          <w:lang w:bidi="en-US"/>
        </w:rPr>
      </w:pPr>
      <w:r w:rsidRPr="00635EF6">
        <w:rPr>
          <w:rFonts w:ascii="Times New Roman" w:eastAsia="Lucida Sans Unicode" w:hAnsi="Times New Roman" w:cs="Tahoma"/>
          <w:i/>
          <w:color w:val="000000"/>
          <w:sz w:val="28"/>
          <w:szCs w:val="28"/>
          <w:lang w:bidi="en-US"/>
        </w:rPr>
        <w:t xml:space="preserve">При </w:t>
      </w:r>
      <w:proofErr w:type="gramStart"/>
      <w:r w:rsidRPr="00635EF6">
        <w:rPr>
          <w:rFonts w:ascii="Times New Roman" w:eastAsia="Lucida Sans Unicode" w:hAnsi="Times New Roman" w:cs="Tahoma"/>
          <w:i/>
          <w:color w:val="000000"/>
          <w:sz w:val="28"/>
          <w:szCs w:val="28"/>
          <w:lang w:bidi="en-US"/>
        </w:rPr>
        <w:t>одновременном</w:t>
      </w:r>
      <w:proofErr w:type="gramEnd"/>
      <w:r w:rsidRPr="00635EF6">
        <w:rPr>
          <w:rFonts w:ascii="Times New Roman" w:eastAsia="Lucida Sans Unicode" w:hAnsi="Times New Roman" w:cs="Tahoma"/>
          <w:i/>
          <w:color w:val="000000"/>
          <w:sz w:val="28"/>
          <w:szCs w:val="28"/>
          <w:lang w:bidi="en-US"/>
        </w:rPr>
        <w:t xml:space="preserve"> </w:t>
      </w:r>
      <w:proofErr w:type="spellStart"/>
      <w:r w:rsidRPr="00635EF6">
        <w:rPr>
          <w:rFonts w:ascii="Times New Roman" w:eastAsia="Lucida Sans Unicode" w:hAnsi="Times New Roman" w:cs="Tahoma"/>
          <w:i/>
          <w:color w:val="000000"/>
          <w:sz w:val="28"/>
          <w:szCs w:val="28"/>
          <w:lang w:bidi="en-US"/>
        </w:rPr>
        <w:t>нагружении</w:t>
      </w:r>
      <w:proofErr w:type="spellEnd"/>
      <w:r w:rsidRPr="00635EF6">
        <w:rPr>
          <w:rFonts w:ascii="Times New Roman" w:eastAsia="Lucida Sans Unicode" w:hAnsi="Times New Roman" w:cs="Tahoma"/>
          <w:i/>
          <w:color w:val="000000"/>
          <w:sz w:val="28"/>
          <w:szCs w:val="28"/>
          <w:lang w:bidi="en-US"/>
        </w:rPr>
        <w:t xml:space="preserve"> изгибающим и крутящим моментами</w:t>
      </w:r>
      <w:r w:rsidRPr="008D00CB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</w:t>
      </w: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н</w:t>
      </w:r>
      <w:r w:rsidR="00953E50" w:rsidRPr="00953E50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агрузка возрастала линейно до разрушения трубы с соблюдением соотношения </w:t>
      </w:r>
      <w:proofErr w:type="spellStart"/>
      <w:r w:rsidR="00953E50" w:rsidRPr="00953E50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М</w:t>
      </w:r>
      <w:r w:rsidR="00953E50" w:rsidRPr="00635EF6">
        <w:rPr>
          <w:rFonts w:ascii="Times New Roman" w:eastAsia="Lucida Sans Unicode" w:hAnsi="Times New Roman" w:cs="Tahoma"/>
          <w:color w:val="000000"/>
          <w:sz w:val="28"/>
          <w:szCs w:val="28"/>
          <w:vertAlign w:val="subscript"/>
          <w:lang w:bidi="en-US"/>
        </w:rPr>
        <w:t>кр</w:t>
      </w:r>
      <w:proofErr w:type="spellEnd"/>
      <w:r w:rsidR="00953E50" w:rsidRPr="00635EF6">
        <w:rPr>
          <w:rFonts w:ascii="Times New Roman" w:eastAsia="Lucida Sans Unicode" w:hAnsi="Times New Roman" w:cs="Tahoma"/>
          <w:color w:val="000000"/>
          <w:sz w:val="28"/>
          <w:szCs w:val="28"/>
          <w:vertAlign w:val="subscript"/>
          <w:lang w:bidi="en-US"/>
        </w:rPr>
        <w:t>.</w:t>
      </w:r>
      <w:r w:rsidR="00953E50" w:rsidRPr="00953E50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/</w:t>
      </w:r>
      <w:proofErr w:type="spellStart"/>
      <w:r w:rsidR="00953E50" w:rsidRPr="00953E50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М</w:t>
      </w:r>
      <w:r w:rsidR="00953E50" w:rsidRPr="00635EF6">
        <w:rPr>
          <w:rFonts w:ascii="Times New Roman" w:eastAsia="Lucida Sans Unicode" w:hAnsi="Times New Roman" w:cs="Tahoma"/>
          <w:color w:val="000000"/>
          <w:sz w:val="28"/>
          <w:szCs w:val="28"/>
          <w:vertAlign w:val="subscript"/>
          <w:lang w:bidi="en-US"/>
        </w:rPr>
        <w:t>изг</w:t>
      </w:r>
      <w:proofErr w:type="spellEnd"/>
      <w:r w:rsidR="00953E50" w:rsidRPr="00635EF6">
        <w:rPr>
          <w:rFonts w:ascii="Times New Roman" w:eastAsia="Lucida Sans Unicode" w:hAnsi="Times New Roman" w:cs="Tahoma"/>
          <w:color w:val="000000"/>
          <w:sz w:val="28"/>
          <w:szCs w:val="28"/>
          <w:vertAlign w:val="subscript"/>
          <w:lang w:bidi="en-US"/>
        </w:rPr>
        <w:t xml:space="preserve">. </w:t>
      </w:r>
      <w:r w:rsidR="00953E50" w:rsidRPr="00953E50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= 1,1</w:t>
      </w:r>
      <w:r w:rsidR="001E498E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.</w:t>
      </w:r>
      <w:r w:rsidR="00953E50" w:rsidRPr="00635EF6">
        <w:rPr>
          <w:rFonts w:ascii="Times New Roman" w:eastAsia="Lucida Sans Unicode" w:hAnsi="Times New Roman" w:cs="Tahoma"/>
          <w:i/>
          <w:color w:val="00B0F0"/>
          <w:sz w:val="28"/>
          <w:szCs w:val="28"/>
          <w:lang w:bidi="en-US"/>
        </w:rPr>
        <w:t xml:space="preserve"> </w:t>
      </w:r>
    </w:p>
    <w:p w:rsidR="00953E50" w:rsidRDefault="00953E50" w:rsidP="00953E50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 w:rsidRPr="00953E50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Показана их работоспособность в условиях сложного </w:t>
      </w:r>
      <w:proofErr w:type="spellStart"/>
      <w:r w:rsidRPr="00953E50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нагружения</w:t>
      </w:r>
      <w:proofErr w:type="spellEnd"/>
      <w:r w:rsidRPr="00953E50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. </w:t>
      </w:r>
    </w:p>
    <w:p w:rsidR="00DE5554" w:rsidRDefault="00D675DC" w:rsidP="00953E50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Проведены испытания </w:t>
      </w:r>
      <w:proofErr w:type="spellStart"/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боралюминиевых</w:t>
      </w:r>
      <w:proofErr w:type="spellEnd"/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</w:t>
      </w:r>
      <w:r w:rsidR="001D4005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ТЭ</w:t>
      </w:r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для оценки собственной частоты поперечных колебаний и </w:t>
      </w:r>
      <w:proofErr w:type="spellStart"/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вибропрочности</w:t>
      </w:r>
      <w:proofErr w:type="spellEnd"/>
      <w:r w:rsidR="00FB6EB8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. </w:t>
      </w:r>
      <w:r w:rsidR="00F213EE" w:rsidRPr="00F213EE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Схема испытаний и внешний вид образцов, смонтированных на </w:t>
      </w:r>
      <w:proofErr w:type="spellStart"/>
      <w:r w:rsidR="00F213EE" w:rsidRPr="00F213EE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установкедля</w:t>
      </w:r>
      <w:proofErr w:type="spellEnd"/>
      <w:r w:rsidR="00F213EE" w:rsidRPr="00F213EE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</w:t>
      </w:r>
      <w:proofErr w:type="spellStart"/>
      <w:r w:rsidR="00F213EE" w:rsidRPr="00F213EE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виброи</w:t>
      </w:r>
      <w:r w:rsidR="00F213EE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спытаний</w:t>
      </w:r>
      <w:proofErr w:type="spellEnd"/>
      <w:r w:rsidR="00F213EE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показаны на рисунке 4.</w:t>
      </w:r>
    </w:p>
    <w:p w:rsidR="00455575" w:rsidRDefault="00455575">
      <w:pPr>
        <w:rPr>
          <w:rFonts w:ascii="Times New Roman" w:eastAsia="Lucida Sans Unicode" w:hAnsi="Times New Roman" w:cs="Tahoma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Lucida Sans Unicode" w:hAnsi="Times New Roman" w:cs="Tahoma"/>
          <w:noProof/>
          <w:color w:val="000000"/>
          <w:sz w:val="28"/>
          <w:szCs w:val="28"/>
          <w:lang w:eastAsia="ru-RU"/>
        </w:rPr>
        <w:br w:type="page"/>
      </w:r>
    </w:p>
    <w:p w:rsidR="0054366E" w:rsidRDefault="0054366E" w:rsidP="0054366E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ahoma"/>
          <w:noProof/>
          <w:color w:val="000000"/>
          <w:sz w:val="28"/>
          <w:szCs w:val="28"/>
          <w:lang w:eastAsia="ru-RU"/>
        </w:rPr>
      </w:pPr>
    </w:p>
    <w:p w:rsidR="00DE5554" w:rsidRDefault="00953E50" w:rsidP="007F4467">
      <w:pPr>
        <w:widowControl w:val="0"/>
        <w:suppressAutoHyphens/>
        <w:spacing w:after="0" w:line="360" w:lineRule="auto"/>
        <w:ind w:firstLine="3119"/>
        <w:jc w:val="both"/>
        <w:rPr>
          <w:rFonts w:ascii="Times New Roman" w:eastAsia="Lucida Sans Unicode" w:hAnsi="Times New Roman" w:cs="Tahoma"/>
          <w:noProof/>
          <w:color w:val="000000"/>
          <w:sz w:val="28"/>
          <w:szCs w:val="28"/>
          <w:lang w:eastAsia="ru-RU"/>
        </w:rPr>
      </w:pPr>
      <w:r w:rsidRPr="007F4467">
        <w:rPr>
          <w:rFonts w:ascii="Times New Roman" w:eastAsia="Lucida Sans Unicode" w:hAnsi="Times New Roman" w:cs="Tahoma"/>
          <w:noProof/>
          <w:color w:val="000000"/>
          <w:sz w:val="28"/>
          <w:szCs w:val="28"/>
          <w:u w:val="single"/>
          <w:lang w:eastAsia="ru-RU"/>
        </w:rPr>
        <w:drawing>
          <wp:anchor distT="0" distB="0" distL="0" distR="0" simplePos="0" relativeHeight="251668480" behindDoc="0" locked="0" layoutInCell="1" allowOverlap="1" wp14:anchorId="08D16EF3" wp14:editId="659A1600">
            <wp:simplePos x="0" y="0"/>
            <wp:positionH relativeFrom="column">
              <wp:posOffset>3557270</wp:posOffset>
            </wp:positionH>
            <wp:positionV relativeFrom="paragraph">
              <wp:posOffset>0</wp:posOffset>
            </wp:positionV>
            <wp:extent cx="1595755" cy="2439035"/>
            <wp:effectExtent l="0" t="0" r="4445" b="0"/>
            <wp:wrapSquare wrapText="largest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35" t="4943" r="-1" b="7310"/>
                    <a:stretch/>
                  </pic:blipFill>
                  <pic:spPr bwMode="auto">
                    <a:xfrm>
                      <a:off x="0" y="0"/>
                      <a:ext cx="1595755" cy="24390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467" w:rsidRPr="007F4467">
        <w:rPr>
          <w:rFonts w:ascii="Times New Roman" w:eastAsia="Lucida Sans Unicode" w:hAnsi="Times New Roman" w:cs="Tahoma"/>
          <w:noProof/>
          <w:color w:val="000000"/>
          <w:sz w:val="28"/>
          <w:szCs w:val="28"/>
          <w:u w:val="single"/>
          <w:lang w:eastAsia="ru-RU"/>
        </w:rPr>
        <w:t>трубчатые элемент</w:t>
      </w:r>
      <w:r w:rsidR="007F4467">
        <w:rPr>
          <w:rFonts w:ascii="Times New Roman" w:eastAsia="Lucida Sans Unicode" w:hAnsi="Times New Roman" w:cs="Tahoma"/>
          <w:noProof/>
          <w:color w:val="000000"/>
          <w:sz w:val="28"/>
          <w:szCs w:val="28"/>
          <w:u w:val="single"/>
          <w:lang w:eastAsia="ru-RU"/>
        </w:rPr>
        <w:t>ы</w:t>
      </w:r>
    </w:p>
    <w:p w:rsidR="0054366E" w:rsidRDefault="007F4467" w:rsidP="0054366E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ahoma"/>
          <w:color w:val="000000" w:themeColor="text1"/>
          <w:sz w:val="28"/>
          <w:szCs w:val="28"/>
          <w:lang w:bidi="en-US"/>
        </w:rPr>
      </w:pPr>
      <w:r>
        <w:rPr>
          <w:rFonts w:ascii="Times New Roman" w:eastAsia="Lucida Sans Unicode" w:hAnsi="Times New Roman" w:cs="Tahoma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EA4AC7" wp14:editId="2E43A9EF">
                <wp:simplePos x="0" y="0"/>
                <wp:positionH relativeFrom="column">
                  <wp:posOffset>1547495</wp:posOffset>
                </wp:positionH>
                <wp:positionV relativeFrom="paragraph">
                  <wp:posOffset>13970</wp:posOffset>
                </wp:positionV>
                <wp:extent cx="885825" cy="438150"/>
                <wp:effectExtent l="0" t="0" r="28575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5825" cy="4381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FCD0653" id="Прямая соединительная линия 19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85pt,1.1pt" to="191.6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eastAsia="Lucida Sans Unicode" w:hAnsi="Times New Roman" w:cs="Tahoma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27B3E5" wp14:editId="452D29A3">
                <wp:simplePos x="0" y="0"/>
                <wp:positionH relativeFrom="column">
                  <wp:posOffset>3042919</wp:posOffset>
                </wp:positionH>
                <wp:positionV relativeFrom="paragraph">
                  <wp:posOffset>13971</wp:posOffset>
                </wp:positionV>
                <wp:extent cx="1190625" cy="247650"/>
                <wp:effectExtent l="0" t="0" r="28575" b="190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0625" cy="2476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377DCE0" id="Прямая соединительная линия 2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6pt,1.1pt" to="333.3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" strokecolor="black [3200]" strokeweight="1.5pt">
                <v:stroke joinstyle="miter"/>
              </v:line>
            </w:pict>
          </mc:Fallback>
        </mc:AlternateContent>
      </w:r>
      <w:r w:rsidR="00DE5554">
        <w:rPr>
          <w:rFonts w:ascii="Times New Roman" w:eastAsia="Lucida Sans Unicode" w:hAnsi="Times New Roman" w:cs="Tahoma"/>
          <w:noProof/>
          <w:color w:val="000000"/>
          <w:sz w:val="28"/>
          <w:szCs w:val="28"/>
          <w:lang w:eastAsia="ru-RU"/>
        </w:rPr>
        <w:drawing>
          <wp:inline distT="0" distB="0" distL="0" distR="0" wp14:anchorId="68E498D4" wp14:editId="24C7FBF2">
            <wp:extent cx="1781175" cy="213473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38"/>
                    <a:stretch/>
                  </pic:blipFill>
                  <pic:spPr bwMode="auto">
                    <a:xfrm>
                      <a:off x="0" y="0"/>
                      <a:ext cx="1781175" cy="213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66E" w:rsidRPr="0054366E" w:rsidRDefault="00953E50" w:rsidP="00953E50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ahoma"/>
          <w:color w:val="000000" w:themeColor="text1"/>
          <w:sz w:val="28"/>
          <w:szCs w:val="28"/>
          <w:lang w:bidi="en-US"/>
        </w:rPr>
      </w:pPr>
      <w:r>
        <w:rPr>
          <w:rFonts w:ascii="Times New Roman" w:eastAsia="Lucida Sans Unicode" w:hAnsi="Times New Roman" w:cs="Tahoma"/>
          <w:color w:val="000000" w:themeColor="text1"/>
          <w:sz w:val="28"/>
          <w:szCs w:val="28"/>
          <w:lang w:bidi="en-US"/>
        </w:rPr>
        <w:t xml:space="preserve">                 </w:t>
      </w:r>
      <w:r w:rsidR="0054366E">
        <w:rPr>
          <w:rFonts w:ascii="Times New Roman" w:eastAsia="Lucida Sans Unicode" w:hAnsi="Times New Roman" w:cs="Tahoma"/>
          <w:color w:val="000000" w:themeColor="text1"/>
          <w:sz w:val="28"/>
          <w:szCs w:val="28"/>
          <w:lang w:bidi="en-US"/>
        </w:rPr>
        <w:t xml:space="preserve">«а»            </w:t>
      </w:r>
      <w:r>
        <w:rPr>
          <w:rFonts w:ascii="Times New Roman" w:eastAsia="Lucida Sans Unicode" w:hAnsi="Times New Roman" w:cs="Tahoma"/>
          <w:color w:val="000000" w:themeColor="text1"/>
          <w:sz w:val="28"/>
          <w:szCs w:val="28"/>
          <w:lang w:bidi="en-US"/>
        </w:rPr>
        <w:t xml:space="preserve">     </w:t>
      </w:r>
      <w:r w:rsidR="0054366E">
        <w:rPr>
          <w:rFonts w:ascii="Times New Roman" w:eastAsia="Lucida Sans Unicode" w:hAnsi="Times New Roman" w:cs="Tahoma"/>
          <w:color w:val="000000" w:themeColor="text1"/>
          <w:sz w:val="28"/>
          <w:szCs w:val="28"/>
          <w:lang w:bidi="en-US"/>
        </w:rPr>
        <w:t xml:space="preserve">                                   </w:t>
      </w:r>
      <w:r>
        <w:rPr>
          <w:rFonts w:ascii="Times New Roman" w:eastAsia="Lucida Sans Unicode" w:hAnsi="Times New Roman" w:cs="Tahoma"/>
          <w:color w:val="000000" w:themeColor="text1"/>
          <w:sz w:val="28"/>
          <w:szCs w:val="28"/>
          <w:lang w:bidi="en-US"/>
        </w:rPr>
        <w:t xml:space="preserve">     </w:t>
      </w:r>
      <w:r w:rsidR="0054366E">
        <w:rPr>
          <w:rFonts w:ascii="Times New Roman" w:eastAsia="Lucida Sans Unicode" w:hAnsi="Times New Roman" w:cs="Tahoma"/>
          <w:color w:val="000000" w:themeColor="text1"/>
          <w:sz w:val="28"/>
          <w:szCs w:val="28"/>
          <w:lang w:bidi="en-US"/>
        </w:rPr>
        <w:t xml:space="preserve"> «б»</w:t>
      </w:r>
    </w:p>
    <w:p w:rsidR="0054366E" w:rsidRDefault="0054366E" w:rsidP="0054366E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ahoma"/>
          <w:color w:val="000000" w:themeColor="text1"/>
          <w:sz w:val="28"/>
          <w:szCs w:val="28"/>
          <w:lang w:bidi="en-US"/>
        </w:rPr>
      </w:pPr>
    </w:p>
    <w:p w:rsidR="00814566" w:rsidRPr="00455575" w:rsidRDefault="00814566" w:rsidP="0054366E">
      <w:pPr>
        <w:widowControl w:val="0"/>
        <w:suppressAutoHyphens/>
        <w:spacing w:after="0" w:line="360" w:lineRule="auto"/>
        <w:ind w:firstLine="709"/>
        <w:jc w:val="center"/>
        <w:rPr>
          <w:rFonts w:ascii="Times New Roman" w:eastAsia="Lucida Sans Unicode" w:hAnsi="Times New Roman" w:cs="Tahoma"/>
          <w:color w:val="000000" w:themeColor="text1"/>
          <w:sz w:val="24"/>
          <w:szCs w:val="24"/>
          <w:lang w:bidi="en-US"/>
        </w:rPr>
      </w:pPr>
      <w:r w:rsidRPr="00455575">
        <w:rPr>
          <w:rFonts w:ascii="Times New Roman" w:eastAsia="Lucida Sans Unicode" w:hAnsi="Times New Roman" w:cs="Tahoma"/>
          <w:color w:val="000000" w:themeColor="text1"/>
          <w:sz w:val="24"/>
          <w:szCs w:val="24"/>
          <w:lang w:bidi="en-US"/>
        </w:rPr>
        <w:t xml:space="preserve">а) поперечное вибрационное </w:t>
      </w:r>
      <w:proofErr w:type="spellStart"/>
      <w:r w:rsidRPr="00455575">
        <w:rPr>
          <w:rFonts w:ascii="Times New Roman" w:eastAsia="Lucida Sans Unicode" w:hAnsi="Times New Roman" w:cs="Tahoma"/>
          <w:color w:val="000000" w:themeColor="text1"/>
          <w:sz w:val="24"/>
          <w:szCs w:val="24"/>
          <w:lang w:bidi="en-US"/>
        </w:rPr>
        <w:t>нагружение</w:t>
      </w:r>
      <w:proofErr w:type="spellEnd"/>
    </w:p>
    <w:p w:rsidR="00814566" w:rsidRPr="00455575" w:rsidRDefault="00814566" w:rsidP="00814566">
      <w:pPr>
        <w:widowControl w:val="0"/>
        <w:suppressAutoHyphens/>
        <w:spacing w:after="0" w:line="360" w:lineRule="auto"/>
        <w:ind w:firstLine="709"/>
        <w:jc w:val="center"/>
        <w:rPr>
          <w:rFonts w:ascii="Times New Roman" w:eastAsia="Lucida Sans Unicode" w:hAnsi="Times New Roman" w:cs="Tahoma"/>
          <w:color w:val="000000" w:themeColor="text1"/>
          <w:sz w:val="24"/>
          <w:szCs w:val="24"/>
          <w:lang w:bidi="en-US"/>
        </w:rPr>
      </w:pPr>
      <w:r w:rsidRPr="00455575">
        <w:rPr>
          <w:rFonts w:ascii="Times New Roman" w:eastAsia="Lucida Sans Unicode" w:hAnsi="Times New Roman" w:cs="Tahoma"/>
          <w:color w:val="000000" w:themeColor="text1"/>
          <w:sz w:val="24"/>
          <w:szCs w:val="24"/>
          <w:lang w:bidi="en-US"/>
        </w:rPr>
        <w:t xml:space="preserve">б) продольное вибрационное </w:t>
      </w:r>
      <w:proofErr w:type="spellStart"/>
      <w:r w:rsidRPr="00455575">
        <w:rPr>
          <w:rFonts w:ascii="Times New Roman" w:eastAsia="Lucida Sans Unicode" w:hAnsi="Times New Roman" w:cs="Tahoma"/>
          <w:color w:val="000000" w:themeColor="text1"/>
          <w:sz w:val="24"/>
          <w:szCs w:val="24"/>
          <w:lang w:bidi="en-US"/>
        </w:rPr>
        <w:t>нагружение</w:t>
      </w:r>
      <w:proofErr w:type="spellEnd"/>
    </w:p>
    <w:p w:rsidR="00814566" w:rsidRPr="00455575" w:rsidRDefault="00814566" w:rsidP="00455575">
      <w:pPr>
        <w:widowControl w:val="0"/>
        <w:suppressAutoHyphens/>
        <w:spacing w:after="0" w:line="360" w:lineRule="auto"/>
        <w:jc w:val="center"/>
        <w:rPr>
          <w:rFonts w:ascii="Times New Roman" w:eastAsia="Lucida Sans Unicode" w:hAnsi="Times New Roman" w:cs="Tahoma"/>
          <w:color w:val="000000" w:themeColor="text1"/>
          <w:sz w:val="24"/>
          <w:szCs w:val="24"/>
          <w:lang w:bidi="en-US"/>
        </w:rPr>
      </w:pPr>
      <w:r w:rsidRPr="00455575">
        <w:rPr>
          <w:rFonts w:ascii="Times New Roman" w:eastAsia="Lucida Sans Unicode" w:hAnsi="Times New Roman" w:cs="Tahoma"/>
          <w:color w:val="000000" w:themeColor="text1"/>
          <w:sz w:val="24"/>
          <w:szCs w:val="24"/>
          <w:lang w:bidi="en-US"/>
        </w:rPr>
        <w:t>Рис</w:t>
      </w:r>
      <w:r w:rsidR="00455575">
        <w:rPr>
          <w:rFonts w:ascii="Times New Roman" w:eastAsia="Lucida Sans Unicode" w:hAnsi="Times New Roman" w:cs="Tahoma"/>
          <w:color w:val="000000" w:themeColor="text1"/>
          <w:sz w:val="24"/>
          <w:szCs w:val="24"/>
          <w:lang w:bidi="en-US"/>
        </w:rPr>
        <w:t>.</w:t>
      </w:r>
      <w:r w:rsidRPr="00455575">
        <w:rPr>
          <w:rFonts w:ascii="Times New Roman" w:eastAsia="Lucida Sans Unicode" w:hAnsi="Times New Roman" w:cs="Tahoma"/>
          <w:color w:val="000000" w:themeColor="text1"/>
          <w:sz w:val="24"/>
          <w:szCs w:val="24"/>
          <w:lang w:bidi="en-US"/>
        </w:rPr>
        <w:t xml:space="preserve"> 4 - Схема испытаний и внешний вид образцов ТЭ, смонтированных для </w:t>
      </w:r>
      <w:proofErr w:type="spellStart"/>
      <w:r w:rsidRPr="00455575">
        <w:rPr>
          <w:rFonts w:ascii="Times New Roman" w:eastAsia="Lucida Sans Unicode" w:hAnsi="Times New Roman" w:cs="Tahoma"/>
          <w:color w:val="000000" w:themeColor="text1"/>
          <w:sz w:val="24"/>
          <w:szCs w:val="24"/>
          <w:lang w:bidi="en-US"/>
        </w:rPr>
        <w:t>виброиспытаний</w:t>
      </w:r>
      <w:proofErr w:type="spellEnd"/>
    </w:p>
    <w:p w:rsidR="00635EF6" w:rsidRDefault="00635EF6" w:rsidP="00D675DC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ahoma"/>
          <w:color w:val="000000" w:themeColor="text1"/>
          <w:sz w:val="28"/>
          <w:szCs w:val="28"/>
          <w:lang w:bidi="en-US"/>
        </w:rPr>
      </w:pPr>
    </w:p>
    <w:p w:rsidR="00953E50" w:rsidRPr="00953E50" w:rsidRDefault="00953E50" w:rsidP="00D675DC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ahoma"/>
          <w:color w:val="000000" w:themeColor="text1"/>
          <w:sz w:val="28"/>
          <w:szCs w:val="28"/>
          <w:lang w:bidi="en-US"/>
        </w:rPr>
      </w:pPr>
      <w:r w:rsidRPr="00953E50">
        <w:rPr>
          <w:rFonts w:ascii="Times New Roman" w:eastAsia="Lucida Sans Unicode" w:hAnsi="Times New Roman" w:cs="Tahoma"/>
          <w:color w:val="000000" w:themeColor="text1"/>
          <w:sz w:val="28"/>
          <w:szCs w:val="28"/>
          <w:lang w:bidi="en-US"/>
        </w:rPr>
        <w:t xml:space="preserve">Величина логарифмического декремента затухания колебаний элементов из </w:t>
      </w:r>
      <w:proofErr w:type="spellStart"/>
      <w:r w:rsidRPr="00953E50">
        <w:rPr>
          <w:rFonts w:ascii="Times New Roman" w:eastAsia="Lucida Sans Unicode" w:hAnsi="Times New Roman" w:cs="Tahoma"/>
          <w:color w:val="000000" w:themeColor="text1"/>
          <w:sz w:val="28"/>
          <w:szCs w:val="28"/>
          <w:lang w:bidi="en-US"/>
        </w:rPr>
        <w:t>боралюминия</w:t>
      </w:r>
      <w:proofErr w:type="spellEnd"/>
      <w:r w:rsidRPr="00953E50">
        <w:rPr>
          <w:rFonts w:ascii="Times New Roman" w:eastAsia="Lucida Sans Unicode" w:hAnsi="Times New Roman" w:cs="Tahoma"/>
          <w:color w:val="000000" w:themeColor="text1"/>
          <w:sz w:val="28"/>
          <w:szCs w:val="28"/>
          <w:lang w:bidi="en-US"/>
        </w:rPr>
        <w:t xml:space="preserve"> 0,45%, у алюминия (0,04%). Р</w:t>
      </w:r>
      <w:r w:rsidR="001E498E">
        <w:rPr>
          <w:rFonts w:ascii="Times New Roman" w:eastAsia="Lucida Sans Unicode" w:hAnsi="Times New Roman" w:cs="Tahoma"/>
          <w:color w:val="000000" w:themeColor="text1"/>
          <w:sz w:val="28"/>
          <w:szCs w:val="28"/>
          <w:lang w:bidi="en-US"/>
        </w:rPr>
        <w:t>езультаты могут быть полезны в</w:t>
      </w:r>
      <w:r w:rsidRPr="00953E50">
        <w:rPr>
          <w:rFonts w:ascii="Times New Roman" w:eastAsia="Lucida Sans Unicode" w:hAnsi="Times New Roman" w:cs="Tahoma"/>
          <w:color w:val="000000" w:themeColor="text1"/>
          <w:sz w:val="28"/>
          <w:szCs w:val="28"/>
          <w:lang w:bidi="en-US"/>
        </w:rPr>
        <w:t xml:space="preserve"> разработке ферменных конструкций </w:t>
      </w:r>
      <w:r w:rsidR="001E498E">
        <w:rPr>
          <w:rFonts w:ascii="Times New Roman" w:eastAsia="Lucida Sans Unicode" w:hAnsi="Times New Roman" w:cs="Tahoma"/>
          <w:color w:val="000000" w:themeColor="text1"/>
          <w:sz w:val="28"/>
          <w:szCs w:val="28"/>
          <w:lang w:bidi="en-US"/>
        </w:rPr>
        <w:t xml:space="preserve">при сложном </w:t>
      </w:r>
      <w:proofErr w:type="spellStart"/>
      <w:r w:rsidR="001E498E">
        <w:rPr>
          <w:rFonts w:ascii="Times New Roman" w:eastAsia="Lucida Sans Unicode" w:hAnsi="Times New Roman" w:cs="Tahoma"/>
          <w:color w:val="000000" w:themeColor="text1"/>
          <w:sz w:val="28"/>
          <w:szCs w:val="28"/>
          <w:lang w:bidi="en-US"/>
        </w:rPr>
        <w:t>нагружении</w:t>
      </w:r>
      <w:proofErr w:type="spellEnd"/>
      <w:r w:rsidRPr="00953E50">
        <w:rPr>
          <w:rFonts w:ascii="Times New Roman" w:eastAsia="Lucida Sans Unicode" w:hAnsi="Times New Roman" w:cs="Tahoma"/>
          <w:color w:val="000000" w:themeColor="text1"/>
          <w:sz w:val="28"/>
          <w:szCs w:val="28"/>
          <w:lang w:bidi="en-US"/>
        </w:rPr>
        <w:t xml:space="preserve"> в обеспечение повышения массово-габаритных характеристик</w:t>
      </w:r>
      <w:r w:rsidR="001E498E" w:rsidRPr="001E498E">
        <w:rPr>
          <w:rFonts w:ascii="Times New Roman" w:eastAsia="Lucida Sans Unicode" w:hAnsi="Times New Roman" w:cs="Tahoma"/>
          <w:color w:val="000000" w:themeColor="text1"/>
          <w:sz w:val="28"/>
          <w:szCs w:val="28"/>
          <w:lang w:bidi="en-US"/>
        </w:rPr>
        <w:t xml:space="preserve"> </w:t>
      </w:r>
      <w:r w:rsidR="001E498E" w:rsidRPr="00953E50">
        <w:rPr>
          <w:rFonts w:ascii="Times New Roman" w:eastAsia="Lucida Sans Unicode" w:hAnsi="Times New Roman" w:cs="Tahoma"/>
          <w:color w:val="000000" w:themeColor="text1"/>
          <w:sz w:val="28"/>
          <w:szCs w:val="28"/>
          <w:lang w:bidi="en-US"/>
        </w:rPr>
        <w:t>полезных грузов</w:t>
      </w:r>
      <w:r w:rsidRPr="00953E50">
        <w:rPr>
          <w:rFonts w:ascii="Times New Roman" w:eastAsia="Lucida Sans Unicode" w:hAnsi="Times New Roman" w:cs="Tahoma"/>
          <w:color w:val="000000" w:themeColor="text1"/>
          <w:sz w:val="28"/>
          <w:szCs w:val="28"/>
          <w:lang w:bidi="en-US"/>
        </w:rPr>
        <w:t>, выводимых на рабочие орбиты, а также использование их в к</w:t>
      </w:r>
      <w:r>
        <w:rPr>
          <w:rFonts w:ascii="Times New Roman" w:eastAsia="Lucida Sans Unicode" w:hAnsi="Times New Roman" w:cs="Tahoma"/>
          <w:color w:val="000000" w:themeColor="text1"/>
          <w:sz w:val="28"/>
          <w:szCs w:val="28"/>
          <w:lang w:bidi="en-US"/>
        </w:rPr>
        <w:t>ачестве стоек шасси,</w:t>
      </w:r>
      <w:r w:rsidRPr="00953E50">
        <w:rPr>
          <w:rFonts w:ascii="Times New Roman" w:eastAsia="Lucida Sans Unicode" w:hAnsi="Times New Roman" w:cs="Tahoma"/>
          <w:color w:val="000000" w:themeColor="text1"/>
          <w:sz w:val="28"/>
          <w:szCs w:val="28"/>
          <w:lang w:bidi="en-US"/>
        </w:rPr>
        <w:t xml:space="preserve"> тяг люков шасси</w:t>
      </w:r>
      <w:r w:rsidR="001E498E">
        <w:rPr>
          <w:rFonts w:ascii="Times New Roman" w:eastAsia="Lucida Sans Unicode" w:hAnsi="Times New Roman" w:cs="Tahoma"/>
          <w:color w:val="000000" w:themeColor="text1"/>
          <w:sz w:val="28"/>
          <w:szCs w:val="28"/>
          <w:lang w:bidi="en-US"/>
        </w:rPr>
        <w:t>,</w:t>
      </w:r>
      <w:r>
        <w:rPr>
          <w:rFonts w:ascii="Times New Roman" w:eastAsia="Lucida Sans Unicode" w:hAnsi="Times New Roman" w:cs="Tahoma"/>
          <w:color w:val="000000" w:themeColor="text1"/>
          <w:sz w:val="28"/>
          <w:szCs w:val="28"/>
          <w:lang w:bidi="en-US"/>
        </w:rPr>
        <w:t xml:space="preserve"> тяг люков топливных баков</w:t>
      </w:r>
      <w:r w:rsidR="001E498E">
        <w:rPr>
          <w:rFonts w:ascii="Times New Roman" w:eastAsia="Lucida Sans Unicode" w:hAnsi="Times New Roman" w:cs="Tahoma"/>
          <w:color w:val="000000" w:themeColor="text1"/>
          <w:sz w:val="28"/>
          <w:szCs w:val="28"/>
          <w:lang w:bidi="en-US"/>
        </w:rPr>
        <w:t xml:space="preserve"> и люков </w:t>
      </w:r>
      <w:proofErr w:type="spellStart"/>
      <w:r w:rsidR="001E498E">
        <w:rPr>
          <w:rFonts w:ascii="Times New Roman" w:eastAsia="Lucida Sans Unicode" w:hAnsi="Times New Roman" w:cs="Tahoma"/>
          <w:color w:val="000000" w:themeColor="text1"/>
          <w:sz w:val="28"/>
          <w:szCs w:val="28"/>
          <w:lang w:bidi="en-US"/>
        </w:rPr>
        <w:t>бомбоотсеков</w:t>
      </w:r>
      <w:proofErr w:type="spellEnd"/>
      <w:r>
        <w:rPr>
          <w:rFonts w:ascii="Times New Roman" w:eastAsia="Lucida Sans Unicode" w:hAnsi="Times New Roman" w:cs="Tahoma"/>
          <w:color w:val="000000" w:themeColor="text1"/>
          <w:sz w:val="28"/>
          <w:szCs w:val="28"/>
          <w:lang w:bidi="en-US"/>
        </w:rPr>
        <w:t xml:space="preserve"> </w:t>
      </w:r>
      <w:r w:rsidRPr="00953E50">
        <w:rPr>
          <w:rFonts w:ascii="Times New Roman" w:eastAsia="Lucida Sans Unicode" w:hAnsi="Times New Roman" w:cs="Tahoma"/>
          <w:color w:val="000000" w:themeColor="text1"/>
          <w:sz w:val="28"/>
          <w:szCs w:val="28"/>
          <w:lang w:bidi="en-US"/>
        </w:rPr>
        <w:t>летательных аппаратов.</w:t>
      </w:r>
    </w:p>
    <w:p w:rsidR="00A541A3" w:rsidRPr="005F7B0E" w:rsidRDefault="007F4467" w:rsidP="00FD77DB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ahoma"/>
          <w:sz w:val="28"/>
          <w:szCs w:val="28"/>
          <w:lang w:bidi="en-US"/>
        </w:rPr>
      </w:pPr>
      <w:r w:rsidRPr="005F7B0E">
        <w:rPr>
          <w:rFonts w:ascii="Times New Roman" w:eastAsia="Lucida Sans Unicode" w:hAnsi="Times New Roman" w:cs="Tahoma"/>
          <w:sz w:val="28"/>
          <w:szCs w:val="28"/>
          <w:lang w:bidi="en-US"/>
        </w:rPr>
        <w:t>Так же в рамках данной работы д</w:t>
      </w:r>
      <w:r w:rsidR="00A541A3" w:rsidRPr="005F7B0E">
        <w:rPr>
          <w:rFonts w:ascii="Times New Roman" w:eastAsia="Lucida Sans Unicode" w:hAnsi="Times New Roman" w:cs="Tahoma"/>
          <w:sz w:val="28"/>
          <w:szCs w:val="28"/>
          <w:lang w:bidi="en-US"/>
        </w:rPr>
        <w:t xml:space="preserve">ля совершенствования процесса </w:t>
      </w:r>
      <w:r w:rsidR="00FD77DB" w:rsidRPr="005F7B0E">
        <w:rPr>
          <w:rFonts w:ascii="Times New Roman" w:eastAsia="Lucida Sans Unicode" w:hAnsi="Times New Roman" w:cs="Tahoma"/>
          <w:sz w:val="28"/>
          <w:szCs w:val="28"/>
          <w:lang w:bidi="en-US"/>
        </w:rPr>
        <w:t xml:space="preserve">изготовления </w:t>
      </w:r>
      <w:proofErr w:type="spellStart"/>
      <w:r w:rsidR="00A541A3" w:rsidRPr="005F7B0E">
        <w:rPr>
          <w:rFonts w:ascii="Times New Roman" w:eastAsia="Lucida Sans Unicode" w:hAnsi="Times New Roman" w:cs="Tahoma"/>
          <w:sz w:val="28"/>
          <w:szCs w:val="28"/>
          <w:lang w:bidi="en-US"/>
        </w:rPr>
        <w:t>боралюминиевых</w:t>
      </w:r>
      <w:proofErr w:type="spellEnd"/>
      <w:r w:rsidR="00A541A3" w:rsidRPr="005F7B0E">
        <w:rPr>
          <w:rFonts w:ascii="Times New Roman" w:eastAsia="Lucida Sans Unicode" w:hAnsi="Times New Roman" w:cs="Tahoma"/>
          <w:sz w:val="28"/>
          <w:szCs w:val="28"/>
          <w:lang w:bidi="en-US"/>
        </w:rPr>
        <w:t xml:space="preserve"> трубчатых элементов в части снижения брака</w:t>
      </w:r>
      <w:r w:rsidR="00FD77DB" w:rsidRPr="005F7B0E">
        <w:rPr>
          <w:rFonts w:ascii="Times New Roman" w:eastAsia="Lucida Sans Unicode" w:hAnsi="Times New Roman" w:cs="Tahoma"/>
          <w:sz w:val="28"/>
          <w:szCs w:val="28"/>
          <w:lang w:bidi="en-US"/>
        </w:rPr>
        <w:t xml:space="preserve"> (повышения выхода годной продукции),</w:t>
      </w:r>
      <w:r w:rsidRPr="005F7B0E">
        <w:rPr>
          <w:rFonts w:ascii="Times New Roman" w:eastAsia="Lucida Sans Unicode" w:hAnsi="Times New Roman" w:cs="Tahoma"/>
          <w:sz w:val="28"/>
          <w:szCs w:val="28"/>
          <w:lang w:bidi="en-US"/>
        </w:rPr>
        <w:t xml:space="preserve"> проведены</w:t>
      </w:r>
      <w:r w:rsidR="00FD77DB" w:rsidRPr="005F7B0E">
        <w:rPr>
          <w:rFonts w:ascii="Times New Roman" w:eastAsia="Lucida Sans Unicode" w:hAnsi="Times New Roman" w:cs="Tahoma"/>
          <w:sz w:val="28"/>
          <w:szCs w:val="28"/>
          <w:lang w:bidi="en-US"/>
        </w:rPr>
        <w:t xml:space="preserve"> </w:t>
      </w:r>
      <w:r w:rsidRPr="005F7B0E">
        <w:rPr>
          <w:rFonts w:ascii="Times New Roman" w:eastAsia="Lucida Sans Unicode" w:hAnsi="Times New Roman" w:cs="Tahoma"/>
          <w:sz w:val="28"/>
          <w:szCs w:val="28"/>
          <w:lang w:bidi="en-US"/>
        </w:rPr>
        <w:t xml:space="preserve">исследования </w:t>
      </w:r>
      <w:r w:rsidR="00A541A3" w:rsidRPr="005F7B0E">
        <w:rPr>
          <w:rFonts w:ascii="Times New Roman" w:eastAsia="Lucida Sans Unicode" w:hAnsi="Times New Roman" w:cs="Tahoma"/>
          <w:sz w:val="28"/>
          <w:szCs w:val="28"/>
          <w:lang w:bidi="en-US"/>
        </w:rPr>
        <w:t>статистических</w:t>
      </w:r>
      <w:r w:rsidR="00FD77DB" w:rsidRPr="005F7B0E">
        <w:rPr>
          <w:rFonts w:ascii="Times New Roman" w:eastAsia="Lucida Sans Unicode" w:hAnsi="Times New Roman" w:cs="Tahoma"/>
          <w:sz w:val="28"/>
          <w:szCs w:val="28"/>
          <w:lang w:bidi="en-US"/>
        </w:rPr>
        <w:t xml:space="preserve"> данных технологического процесса и выявлены</w:t>
      </w:r>
      <w:r w:rsidR="00A541A3" w:rsidRPr="005F7B0E">
        <w:rPr>
          <w:rFonts w:ascii="Times New Roman" w:eastAsia="Lucida Sans Unicode" w:hAnsi="Times New Roman" w:cs="Tahoma"/>
          <w:sz w:val="28"/>
          <w:szCs w:val="28"/>
          <w:lang w:bidi="en-US"/>
        </w:rPr>
        <w:t xml:space="preserve"> </w:t>
      </w:r>
      <w:proofErr w:type="gramStart"/>
      <w:r w:rsidR="00FD77DB" w:rsidRPr="005F7B0E">
        <w:rPr>
          <w:rFonts w:ascii="Times New Roman" w:eastAsia="Lucida Sans Unicode" w:hAnsi="Times New Roman" w:cs="Tahoma"/>
          <w:sz w:val="28"/>
          <w:szCs w:val="28"/>
          <w:lang w:bidi="en-US"/>
        </w:rPr>
        <w:t>факторы</w:t>
      </w:r>
      <w:proofErr w:type="gramEnd"/>
      <w:r w:rsidR="00FD77DB" w:rsidRPr="005F7B0E">
        <w:rPr>
          <w:rFonts w:ascii="Times New Roman" w:eastAsia="Lucida Sans Unicode" w:hAnsi="Times New Roman" w:cs="Tahoma"/>
          <w:sz w:val="28"/>
          <w:szCs w:val="28"/>
          <w:lang w:bidi="en-US"/>
        </w:rPr>
        <w:t xml:space="preserve"> являющие на основные показатели качества готового изделия.</w:t>
      </w:r>
    </w:p>
    <w:p w:rsidR="00A541A3" w:rsidRPr="00CC0AE3" w:rsidRDefault="00A541A3" w:rsidP="00945645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ahoma"/>
          <w:sz w:val="28"/>
          <w:szCs w:val="28"/>
          <w:lang w:bidi="en-US"/>
        </w:rPr>
      </w:pPr>
      <w:r w:rsidRPr="00CC0AE3">
        <w:rPr>
          <w:rFonts w:ascii="Times New Roman" w:eastAsia="Lucida Sans Unicode" w:hAnsi="Times New Roman" w:cs="Tahoma"/>
          <w:sz w:val="28"/>
          <w:szCs w:val="28"/>
          <w:lang w:bidi="en-US"/>
        </w:rPr>
        <w:t>В табл. 1 представлены результаты сбора</w:t>
      </w:r>
      <w:r w:rsidR="00835223" w:rsidRPr="00CC0AE3">
        <w:rPr>
          <w:rFonts w:ascii="Times New Roman" w:eastAsia="Lucida Sans Unicode" w:hAnsi="Times New Roman" w:cs="Tahoma"/>
          <w:sz w:val="28"/>
          <w:szCs w:val="28"/>
          <w:lang w:bidi="en-US"/>
        </w:rPr>
        <w:t xml:space="preserve"> и анализа</w:t>
      </w:r>
      <w:r w:rsidRPr="00CC0AE3">
        <w:rPr>
          <w:rFonts w:ascii="Times New Roman" w:eastAsia="Lucida Sans Unicode" w:hAnsi="Times New Roman" w:cs="Tahoma"/>
          <w:sz w:val="28"/>
          <w:szCs w:val="28"/>
          <w:lang w:bidi="en-US"/>
        </w:rPr>
        <w:t xml:space="preserve"> статистических </w:t>
      </w:r>
      <w:r w:rsidRPr="00CC0AE3">
        <w:rPr>
          <w:rFonts w:ascii="Times New Roman" w:eastAsia="Lucida Sans Unicode" w:hAnsi="Times New Roman" w:cs="Tahoma"/>
          <w:sz w:val="28"/>
          <w:szCs w:val="28"/>
          <w:lang w:bidi="en-US"/>
        </w:rPr>
        <w:lastRenderedPageBreak/>
        <w:t xml:space="preserve">данных по изготовлению </w:t>
      </w:r>
      <w:proofErr w:type="spellStart"/>
      <w:r w:rsidRPr="00CC0AE3">
        <w:rPr>
          <w:rFonts w:ascii="Times New Roman" w:eastAsia="Lucida Sans Unicode" w:hAnsi="Times New Roman" w:cs="Tahoma"/>
          <w:sz w:val="28"/>
          <w:szCs w:val="28"/>
          <w:lang w:bidi="en-US"/>
        </w:rPr>
        <w:t>боралюминиевых</w:t>
      </w:r>
      <w:proofErr w:type="spellEnd"/>
      <w:r w:rsidRPr="00CC0AE3">
        <w:rPr>
          <w:rFonts w:ascii="Times New Roman" w:eastAsia="Lucida Sans Unicode" w:hAnsi="Times New Roman" w:cs="Tahoma"/>
          <w:sz w:val="28"/>
          <w:szCs w:val="28"/>
          <w:lang w:bidi="en-US"/>
        </w:rPr>
        <w:t xml:space="preserve"> трубчатых элементов, за период более 20 лет [3].</w:t>
      </w:r>
    </w:p>
    <w:p w:rsidR="00455575" w:rsidRDefault="00A541A3" w:rsidP="00455575">
      <w:pPr>
        <w:widowControl w:val="0"/>
        <w:suppressAutoHyphens/>
        <w:spacing w:after="0" w:line="240" w:lineRule="auto"/>
        <w:ind w:firstLine="426"/>
        <w:jc w:val="right"/>
        <w:rPr>
          <w:rFonts w:ascii="Times New Roman" w:eastAsia="Lucida Sans Unicode" w:hAnsi="Times New Roman" w:cs="Tahoma"/>
          <w:color w:val="000000" w:themeColor="text1"/>
          <w:sz w:val="24"/>
          <w:szCs w:val="24"/>
          <w:lang w:bidi="en-US"/>
        </w:rPr>
      </w:pPr>
      <w:r w:rsidRPr="00455575">
        <w:rPr>
          <w:rFonts w:ascii="Times New Roman" w:eastAsia="Lucida Sans Unicode" w:hAnsi="Times New Roman" w:cs="Tahoma"/>
          <w:color w:val="000000" w:themeColor="text1"/>
          <w:sz w:val="24"/>
          <w:szCs w:val="24"/>
          <w:lang w:bidi="en-US"/>
        </w:rPr>
        <w:t xml:space="preserve">Таблица – 1 </w:t>
      </w:r>
    </w:p>
    <w:p w:rsidR="00A541A3" w:rsidRPr="00455575" w:rsidRDefault="00A541A3" w:rsidP="00455575">
      <w:pPr>
        <w:widowControl w:val="0"/>
        <w:suppressAutoHyphens/>
        <w:spacing w:after="0" w:line="240" w:lineRule="auto"/>
        <w:ind w:firstLine="426"/>
        <w:jc w:val="center"/>
        <w:rPr>
          <w:rFonts w:ascii="Times New Roman" w:eastAsia="Lucida Sans Unicode" w:hAnsi="Times New Roman" w:cs="Tahoma"/>
          <w:color w:val="00B0F0"/>
          <w:sz w:val="24"/>
          <w:szCs w:val="24"/>
          <w:lang w:bidi="en-US"/>
        </w:rPr>
      </w:pPr>
      <w:r w:rsidRPr="00455575">
        <w:rPr>
          <w:rFonts w:ascii="Times New Roman" w:eastAsia="Lucida Sans Unicode" w:hAnsi="Times New Roman" w:cs="Tahoma"/>
          <w:color w:val="000000" w:themeColor="text1"/>
          <w:sz w:val="24"/>
          <w:szCs w:val="24"/>
          <w:lang w:bidi="en-US"/>
        </w:rPr>
        <w:t>Виды нарушений технологического процесса</w:t>
      </w:r>
    </w:p>
    <w:tbl>
      <w:tblPr>
        <w:tblW w:w="8890" w:type="dxa"/>
        <w:tblInd w:w="47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381"/>
        <w:gridCol w:w="2987"/>
        <w:gridCol w:w="2522"/>
      </w:tblGrid>
      <w:tr w:rsidR="00A541A3" w:rsidRPr="00455575" w:rsidTr="00F433B7">
        <w:trPr>
          <w:trHeight w:val="894"/>
        </w:trPr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541A3" w:rsidRPr="00455575" w:rsidRDefault="00A541A3" w:rsidP="00A541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5575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Технологические операции, на которых выявлен брак</w:t>
            </w:r>
          </w:p>
        </w:tc>
        <w:tc>
          <w:tcPr>
            <w:tcW w:w="2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541A3" w:rsidRPr="00455575" w:rsidRDefault="00A541A3" w:rsidP="00A54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A541A3" w:rsidRPr="00455575" w:rsidRDefault="00A541A3" w:rsidP="00A541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5575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Виды нарушений</w:t>
            </w:r>
          </w:p>
        </w:tc>
        <w:tc>
          <w:tcPr>
            <w:tcW w:w="2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541A3" w:rsidRPr="00455575" w:rsidRDefault="00A541A3" w:rsidP="00A541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5575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455575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бракованных</w:t>
            </w:r>
            <w:proofErr w:type="gramEnd"/>
            <w:r w:rsidRPr="00455575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 ТЭ,</w:t>
            </w:r>
          </w:p>
          <w:p w:rsidR="00A541A3" w:rsidRPr="00455575" w:rsidRDefault="00A541A3" w:rsidP="00A541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5575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%</w:t>
            </w:r>
          </w:p>
        </w:tc>
      </w:tr>
      <w:tr w:rsidR="00A541A3" w:rsidRPr="00455575" w:rsidTr="00F433B7">
        <w:trPr>
          <w:trHeight w:val="696"/>
        </w:trPr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541A3" w:rsidRPr="00455575" w:rsidRDefault="00A541A3" w:rsidP="00A541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5575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Горячее прессование</w:t>
            </w:r>
          </w:p>
          <w:p w:rsidR="00A541A3" w:rsidRPr="00455575" w:rsidRDefault="00A541A3" w:rsidP="00A541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5575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заготовки ТЭ</w:t>
            </w:r>
          </w:p>
        </w:tc>
        <w:tc>
          <w:tcPr>
            <w:tcW w:w="2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541A3" w:rsidRPr="00455575" w:rsidRDefault="00A541A3" w:rsidP="00A541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557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- сбой режимов горячего прессования</w:t>
            </w:r>
          </w:p>
        </w:tc>
        <w:tc>
          <w:tcPr>
            <w:tcW w:w="2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541A3" w:rsidRPr="00455575" w:rsidRDefault="00A541A3" w:rsidP="00A54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A541A3" w:rsidRPr="00455575" w:rsidRDefault="00A541A3" w:rsidP="00A541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557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4,69</w:t>
            </w:r>
          </w:p>
        </w:tc>
      </w:tr>
      <w:tr w:rsidR="00A541A3" w:rsidRPr="00455575" w:rsidTr="00F433B7">
        <w:trPr>
          <w:trHeight w:val="1375"/>
        </w:trPr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541A3" w:rsidRPr="00455575" w:rsidRDefault="00A541A3" w:rsidP="00A541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5575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Выходной контроль ТЭ:</w:t>
            </w:r>
          </w:p>
          <w:p w:rsidR="00A541A3" w:rsidRPr="00455575" w:rsidRDefault="00A541A3" w:rsidP="00A541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5575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- испытания (растяжение/сжатие)</w:t>
            </w:r>
          </w:p>
          <w:p w:rsidR="00A541A3" w:rsidRPr="00455575" w:rsidRDefault="00A541A3" w:rsidP="00A541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5575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- геометрические параметры</w:t>
            </w:r>
          </w:p>
        </w:tc>
        <w:tc>
          <w:tcPr>
            <w:tcW w:w="2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541A3" w:rsidRPr="00455575" w:rsidRDefault="00A541A3" w:rsidP="00A54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A541A3" w:rsidRPr="00455575" w:rsidRDefault="00A541A3" w:rsidP="00A541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557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45557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не соответствие</w:t>
            </w:r>
            <w:proofErr w:type="gramEnd"/>
            <w:r w:rsidRPr="0045557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требованиям технических условий</w:t>
            </w:r>
          </w:p>
        </w:tc>
        <w:tc>
          <w:tcPr>
            <w:tcW w:w="2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541A3" w:rsidRPr="00455575" w:rsidRDefault="00A541A3" w:rsidP="00A54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A541A3" w:rsidRPr="00455575" w:rsidRDefault="00A541A3" w:rsidP="00A54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A541A3" w:rsidRPr="00455575" w:rsidRDefault="00A541A3" w:rsidP="00A541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557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4,33</w:t>
            </w:r>
          </w:p>
        </w:tc>
      </w:tr>
    </w:tbl>
    <w:p w:rsidR="00A541A3" w:rsidRDefault="00A541A3" w:rsidP="00A541A3">
      <w:pPr>
        <w:widowControl w:val="0"/>
        <w:suppressAutoHyphens/>
        <w:spacing w:after="0" w:line="360" w:lineRule="auto"/>
        <w:ind w:firstLine="709"/>
        <w:rPr>
          <w:rFonts w:ascii="Times New Roman" w:eastAsia="Lucida Sans Unicode" w:hAnsi="Times New Roman" w:cs="Tahoma"/>
          <w:color w:val="00B0F0"/>
          <w:sz w:val="28"/>
          <w:szCs w:val="28"/>
          <w:lang w:bidi="en-US"/>
        </w:rPr>
      </w:pPr>
    </w:p>
    <w:p w:rsidR="005F7B0E" w:rsidRDefault="005F7B0E" w:rsidP="005F7B0E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ahoma"/>
          <w:sz w:val="28"/>
          <w:szCs w:val="28"/>
          <w:lang w:bidi="en-US"/>
        </w:rPr>
      </w:pPr>
      <w:r>
        <w:rPr>
          <w:rFonts w:ascii="Times New Roman" w:eastAsia="Lucida Sans Unicode" w:hAnsi="Times New Roman" w:cs="Tahoma"/>
          <w:sz w:val="28"/>
          <w:szCs w:val="28"/>
          <w:lang w:bidi="en-US"/>
        </w:rPr>
        <w:t xml:space="preserve">Общее количество от бракованных трубчатых элементов </w:t>
      </w:r>
      <w:proofErr w:type="spellStart"/>
      <w:r>
        <w:rPr>
          <w:rFonts w:ascii="Times New Roman" w:eastAsia="Lucida Sans Unicode" w:hAnsi="Times New Roman" w:cs="Tahoma"/>
          <w:sz w:val="28"/>
          <w:szCs w:val="28"/>
          <w:lang w:bidi="en-US"/>
        </w:rPr>
        <w:t>сотавило</w:t>
      </w:r>
      <w:proofErr w:type="spellEnd"/>
      <w:r>
        <w:rPr>
          <w:rFonts w:ascii="Times New Roman" w:eastAsia="Lucida Sans Unicode" w:hAnsi="Times New Roman" w:cs="Tahoma"/>
          <w:sz w:val="28"/>
          <w:szCs w:val="28"/>
          <w:lang w:bidi="en-US"/>
        </w:rPr>
        <w:t xml:space="preserve"> порядка </w:t>
      </w:r>
      <w:r w:rsidR="00E4775F">
        <w:rPr>
          <w:rFonts w:ascii="Times New Roman" w:eastAsia="Lucida Sans Unicode" w:hAnsi="Times New Roman" w:cs="Tahoma"/>
          <w:sz w:val="28"/>
          <w:szCs w:val="28"/>
          <w:lang w:bidi="en-US"/>
        </w:rPr>
        <w:t>9,02 % от общего числа изготовленной продукции. Данное значение соответствует требованиям выхода годной продукции (0,9).</w:t>
      </w:r>
    </w:p>
    <w:p w:rsidR="00A541A3" w:rsidRPr="005F7B0E" w:rsidRDefault="005F7B0E" w:rsidP="005F7B0E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ahoma"/>
          <w:sz w:val="28"/>
          <w:szCs w:val="28"/>
          <w:lang w:bidi="en-US"/>
        </w:rPr>
      </w:pPr>
      <w:r w:rsidRPr="005F7B0E">
        <w:rPr>
          <w:rFonts w:ascii="Times New Roman" w:eastAsia="Lucida Sans Unicode" w:hAnsi="Times New Roman" w:cs="Tahoma"/>
          <w:sz w:val="28"/>
          <w:szCs w:val="28"/>
          <w:lang w:bidi="en-US"/>
        </w:rPr>
        <w:t>На рис. 5</w:t>
      </w:r>
      <w:r w:rsidR="00E4775F">
        <w:rPr>
          <w:rFonts w:ascii="Times New Roman" w:eastAsia="Lucida Sans Unicode" w:hAnsi="Times New Roman" w:cs="Tahoma"/>
          <w:sz w:val="28"/>
          <w:szCs w:val="28"/>
          <w:lang w:bidi="en-US"/>
        </w:rPr>
        <w:t xml:space="preserve"> представлен инструмент управления качеством «диаграмма </w:t>
      </w:r>
      <w:proofErr w:type="spellStart"/>
      <w:r w:rsidR="00E4775F">
        <w:rPr>
          <w:rFonts w:ascii="Times New Roman" w:eastAsia="Lucida Sans Unicode" w:hAnsi="Times New Roman" w:cs="Tahoma"/>
          <w:sz w:val="28"/>
          <w:szCs w:val="28"/>
          <w:lang w:bidi="en-US"/>
        </w:rPr>
        <w:t>Паретто</w:t>
      </w:r>
      <w:proofErr w:type="spellEnd"/>
      <w:r w:rsidR="00E4775F">
        <w:rPr>
          <w:rFonts w:ascii="Times New Roman" w:eastAsia="Lucida Sans Unicode" w:hAnsi="Times New Roman" w:cs="Tahoma"/>
          <w:sz w:val="28"/>
          <w:szCs w:val="28"/>
          <w:lang w:bidi="en-US"/>
        </w:rPr>
        <w:t>»</w:t>
      </w:r>
      <w:r w:rsidRPr="005F7B0E">
        <w:rPr>
          <w:rFonts w:ascii="Times New Roman" w:eastAsia="Lucida Sans Unicode" w:hAnsi="Times New Roman" w:cs="Tahoma"/>
          <w:sz w:val="28"/>
          <w:szCs w:val="28"/>
          <w:lang w:bidi="en-US"/>
        </w:rPr>
        <w:t xml:space="preserve"> </w:t>
      </w:r>
      <w:r w:rsidR="00E4775F">
        <w:rPr>
          <w:rFonts w:ascii="Times New Roman" w:eastAsia="Lucida Sans Unicode" w:hAnsi="Times New Roman" w:cs="Tahoma"/>
          <w:sz w:val="28"/>
          <w:szCs w:val="28"/>
          <w:lang w:bidi="en-US"/>
        </w:rPr>
        <w:t>отображающая</w:t>
      </w:r>
      <w:r w:rsidR="007405E5" w:rsidRPr="005F7B0E">
        <w:rPr>
          <w:rFonts w:ascii="Times New Roman" w:eastAsia="Lucida Sans Unicode" w:hAnsi="Times New Roman" w:cs="Tahoma"/>
          <w:sz w:val="28"/>
          <w:szCs w:val="28"/>
          <w:lang w:bidi="en-US"/>
        </w:rPr>
        <w:t xml:space="preserve"> распределение долей по видам на</w:t>
      </w:r>
      <w:r>
        <w:rPr>
          <w:rFonts w:ascii="Times New Roman" w:eastAsia="Lucida Sans Unicode" w:hAnsi="Times New Roman" w:cs="Tahoma"/>
          <w:sz w:val="28"/>
          <w:szCs w:val="28"/>
          <w:lang w:bidi="en-US"/>
        </w:rPr>
        <w:t>рушений технологических режимов</w:t>
      </w:r>
      <w:r w:rsidR="007405E5" w:rsidRPr="005F7B0E">
        <w:rPr>
          <w:rFonts w:ascii="Times New Roman" w:eastAsia="Lucida Sans Unicode" w:hAnsi="Times New Roman" w:cs="Tahoma"/>
          <w:sz w:val="28"/>
          <w:szCs w:val="28"/>
          <w:lang w:bidi="en-US"/>
        </w:rPr>
        <w:t xml:space="preserve"> приводящих к браку</w:t>
      </w:r>
      <w:r w:rsidR="00C00B91">
        <w:rPr>
          <w:rFonts w:ascii="Times New Roman" w:eastAsia="Lucida Sans Unicode" w:hAnsi="Times New Roman" w:cs="Tahoma"/>
          <w:sz w:val="28"/>
          <w:szCs w:val="28"/>
          <w:lang w:bidi="en-US"/>
        </w:rPr>
        <w:t xml:space="preserve"> </w:t>
      </w:r>
      <w:r w:rsidR="00C00B91" w:rsidRPr="00C00B91">
        <w:rPr>
          <w:rFonts w:ascii="Times New Roman" w:eastAsia="Lucida Sans Unicode" w:hAnsi="Times New Roman" w:cs="Tahoma"/>
          <w:sz w:val="28"/>
          <w:szCs w:val="28"/>
          <w:lang w:bidi="en-US"/>
        </w:rPr>
        <w:t>[</w:t>
      </w:r>
      <w:r w:rsidR="00C00B91">
        <w:rPr>
          <w:rFonts w:ascii="Times New Roman" w:eastAsia="Lucida Sans Unicode" w:hAnsi="Times New Roman" w:cs="Tahoma"/>
          <w:sz w:val="28"/>
          <w:szCs w:val="28"/>
          <w:lang w:bidi="en-US"/>
        </w:rPr>
        <w:t>4</w:t>
      </w:r>
      <w:r w:rsidR="00C00B91" w:rsidRPr="00C00B91">
        <w:rPr>
          <w:rFonts w:ascii="Times New Roman" w:eastAsia="Lucida Sans Unicode" w:hAnsi="Times New Roman" w:cs="Tahoma"/>
          <w:sz w:val="28"/>
          <w:szCs w:val="28"/>
          <w:lang w:bidi="en-US"/>
        </w:rPr>
        <w:t>]</w:t>
      </w:r>
      <w:r w:rsidR="00E4775F">
        <w:rPr>
          <w:rFonts w:ascii="Times New Roman" w:eastAsia="Lucida Sans Unicode" w:hAnsi="Times New Roman" w:cs="Tahoma"/>
          <w:sz w:val="28"/>
          <w:szCs w:val="28"/>
          <w:lang w:bidi="en-US"/>
        </w:rPr>
        <w:t>.</w:t>
      </w:r>
    </w:p>
    <w:p w:rsidR="00A541A3" w:rsidRPr="00A541A3" w:rsidRDefault="007405E5" w:rsidP="00A541A3">
      <w:pPr>
        <w:widowControl w:val="0"/>
        <w:suppressAutoHyphens/>
        <w:spacing w:after="0" w:line="360" w:lineRule="auto"/>
        <w:ind w:firstLine="709"/>
        <w:rPr>
          <w:rFonts w:ascii="Times New Roman" w:eastAsia="Lucida Sans Unicode" w:hAnsi="Times New Roman" w:cs="Tahoma"/>
          <w:color w:val="00B0F0"/>
          <w:sz w:val="28"/>
          <w:szCs w:val="28"/>
          <w:lang w:bidi="en-US"/>
        </w:rPr>
      </w:pPr>
      <w:r>
        <w:rPr>
          <w:rFonts w:ascii="Times New Roman" w:eastAsia="Lucida Sans Unicode" w:hAnsi="Times New Roman" w:cs="Tahoma"/>
          <w:noProof/>
          <w:color w:val="00B0F0"/>
          <w:sz w:val="28"/>
          <w:szCs w:val="28"/>
          <w:lang w:eastAsia="ru-RU"/>
        </w:rPr>
        <w:drawing>
          <wp:inline distT="0" distB="0" distL="0" distR="0" wp14:anchorId="4FAB7976" wp14:editId="005F7DEF">
            <wp:extent cx="5395595" cy="281051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775F" w:rsidRDefault="00835223" w:rsidP="00E4775F">
      <w:pPr>
        <w:widowControl w:val="0"/>
        <w:suppressAutoHyphens/>
        <w:spacing w:after="0" w:line="360" w:lineRule="auto"/>
        <w:ind w:firstLine="709"/>
        <w:jc w:val="center"/>
        <w:rPr>
          <w:rFonts w:ascii="Times New Roman" w:eastAsia="Lucida Sans Unicode" w:hAnsi="Times New Roman" w:cs="Tahoma"/>
          <w:color w:val="00B0F0"/>
          <w:sz w:val="28"/>
          <w:szCs w:val="28"/>
          <w:lang w:bidi="en-US"/>
        </w:rPr>
      </w:pPr>
      <w:r>
        <w:rPr>
          <w:rFonts w:ascii="Times New Roman" w:eastAsia="Lucida Sans Unicode" w:hAnsi="Times New Roman" w:cs="Tahoma"/>
          <w:noProof/>
          <w:color w:val="00B0F0"/>
          <w:sz w:val="28"/>
          <w:szCs w:val="28"/>
          <w:lang w:eastAsia="ru-RU"/>
        </w:rPr>
        <w:drawing>
          <wp:inline distT="0" distB="0" distL="0" distR="0" wp14:anchorId="3E7B1EA9" wp14:editId="14541722">
            <wp:extent cx="4036060" cy="255905"/>
            <wp:effectExtent l="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41A3" w:rsidRPr="00A541A3" w:rsidRDefault="00835223" w:rsidP="00E4775F">
      <w:pPr>
        <w:widowControl w:val="0"/>
        <w:suppressAutoHyphens/>
        <w:spacing w:after="0" w:line="360" w:lineRule="auto"/>
        <w:ind w:firstLine="709"/>
        <w:jc w:val="right"/>
        <w:rPr>
          <w:rFonts w:ascii="Times New Roman" w:eastAsia="Lucida Sans Unicode" w:hAnsi="Times New Roman" w:cs="Tahoma"/>
          <w:color w:val="00B0F0"/>
          <w:sz w:val="28"/>
          <w:szCs w:val="28"/>
          <w:lang w:bidi="en-US"/>
        </w:rPr>
      </w:pPr>
      <w:r>
        <w:rPr>
          <w:rFonts w:ascii="Times New Roman" w:eastAsia="Lucida Sans Unicode" w:hAnsi="Times New Roman" w:cs="Tahoma"/>
          <w:noProof/>
          <w:color w:val="00B0F0"/>
          <w:sz w:val="28"/>
          <w:szCs w:val="28"/>
          <w:lang w:eastAsia="ru-RU"/>
        </w:rPr>
        <w:lastRenderedPageBreak/>
        <w:drawing>
          <wp:inline distT="0" distB="0" distL="0" distR="0" wp14:anchorId="5861615F">
            <wp:extent cx="5107940" cy="435052"/>
            <wp:effectExtent l="0" t="0" r="0" b="31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46" cy="44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41A3" w:rsidRPr="00455575" w:rsidRDefault="00CC0AE3" w:rsidP="00A541A3">
      <w:pPr>
        <w:widowControl w:val="0"/>
        <w:suppressAutoHyphens/>
        <w:spacing w:after="0" w:line="360" w:lineRule="auto"/>
        <w:ind w:firstLine="709"/>
        <w:rPr>
          <w:rFonts w:ascii="Times New Roman" w:eastAsia="Lucida Sans Unicode" w:hAnsi="Times New Roman" w:cs="Tahoma"/>
          <w:sz w:val="24"/>
          <w:szCs w:val="24"/>
          <w:lang w:bidi="en-US"/>
        </w:rPr>
      </w:pPr>
      <w:r w:rsidRPr="00455575">
        <w:rPr>
          <w:rFonts w:ascii="Times New Roman" w:eastAsia="Lucida Sans Unicode" w:hAnsi="Times New Roman" w:cs="Tahoma"/>
          <w:sz w:val="24"/>
          <w:szCs w:val="24"/>
          <w:lang w:bidi="en-US"/>
        </w:rPr>
        <w:t>Рис</w:t>
      </w:r>
      <w:r w:rsidR="00455575" w:rsidRPr="00455575">
        <w:rPr>
          <w:rFonts w:ascii="Times New Roman" w:eastAsia="Lucida Sans Unicode" w:hAnsi="Times New Roman" w:cs="Tahoma"/>
          <w:sz w:val="24"/>
          <w:szCs w:val="24"/>
          <w:lang w:bidi="en-US"/>
        </w:rPr>
        <w:t xml:space="preserve">. </w:t>
      </w:r>
      <w:r w:rsidRPr="00455575">
        <w:rPr>
          <w:rFonts w:ascii="Times New Roman" w:eastAsia="Lucida Sans Unicode" w:hAnsi="Times New Roman" w:cs="Tahoma"/>
          <w:sz w:val="24"/>
          <w:szCs w:val="24"/>
          <w:lang w:bidi="en-US"/>
        </w:rPr>
        <w:t>5</w:t>
      </w:r>
      <w:r w:rsidR="00A541A3" w:rsidRPr="00455575">
        <w:rPr>
          <w:rFonts w:ascii="Times New Roman" w:eastAsia="Lucida Sans Unicode" w:hAnsi="Times New Roman" w:cs="Tahoma"/>
          <w:sz w:val="24"/>
          <w:szCs w:val="24"/>
          <w:lang w:bidi="en-US"/>
        </w:rPr>
        <w:t xml:space="preserve"> </w:t>
      </w:r>
      <w:r w:rsidR="00455575" w:rsidRPr="00455575">
        <w:rPr>
          <w:rFonts w:ascii="Times New Roman" w:eastAsia="Lucida Sans Unicode" w:hAnsi="Times New Roman" w:cs="Tahoma"/>
          <w:sz w:val="24"/>
          <w:szCs w:val="24"/>
          <w:lang w:bidi="en-US"/>
        </w:rPr>
        <w:t xml:space="preserve">- </w:t>
      </w:r>
      <w:r w:rsidR="00A541A3" w:rsidRPr="00455575">
        <w:rPr>
          <w:rFonts w:ascii="Times New Roman" w:eastAsia="Lucida Sans Unicode" w:hAnsi="Times New Roman" w:cs="Tahoma"/>
          <w:sz w:val="24"/>
          <w:szCs w:val="24"/>
          <w:lang w:bidi="en-US"/>
        </w:rPr>
        <w:t>Причины нарушения технологического процесса</w:t>
      </w:r>
      <w:r w:rsidRPr="00455575">
        <w:rPr>
          <w:rFonts w:ascii="Times New Roman" w:eastAsia="Lucida Sans Unicode" w:hAnsi="Times New Roman" w:cs="Tahoma"/>
          <w:sz w:val="24"/>
          <w:szCs w:val="24"/>
          <w:lang w:bidi="en-US"/>
        </w:rPr>
        <w:t xml:space="preserve"> (диаграмма </w:t>
      </w:r>
      <w:proofErr w:type="spellStart"/>
      <w:r w:rsidRPr="00455575">
        <w:rPr>
          <w:rFonts w:ascii="Times New Roman" w:eastAsia="Lucida Sans Unicode" w:hAnsi="Times New Roman" w:cs="Tahoma"/>
          <w:sz w:val="24"/>
          <w:szCs w:val="24"/>
          <w:lang w:bidi="en-US"/>
        </w:rPr>
        <w:t>Паретто</w:t>
      </w:r>
      <w:proofErr w:type="spellEnd"/>
      <w:r w:rsidRPr="00455575">
        <w:rPr>
          <w:rFonts w:ascii="Times New Roman" w:eastAsia="Lucida Sans Unicode" w:hAnsi="Times New Roman" w:cs="Tahoma"/>
          <w:sz w:val="24"/>
          <w:szCs w:val="24"/>
          <w:lang w:bidi="en-US"/>
        </w:rPr>
        <w:t>)</w:t>
      </w:r>
    </w:p>
    <w:p w:rsidR="00CC0AE3" w:rsidRPr="00CC0AE3" w:rsidRDefault="00A541A3" w:rsidP="00CC0AE3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ahoma"/>
          <w:sz w:val="28"/>
          <w:szCs w:val="28"/>
          <w:lang w:bidi="en-US"/>
        </w:rPr>
      </w:pPr>
      <w:r w:rsidRPr="00CC0AE3">
        <w:rPr>
          <w:rFonts w:ascii="Times New Roman" w:eastAsia="Lucida Sans Unicode" w:hAnsi="Times New Roman" w:cs="Tahoma"/>
          <w:sz w:val="28"/>
          <w:szCs w:val="28"/>
          <w:lang w:bidi="en-US"/>
        </w:rPr>
        <w:t>Самое высокое значение (51 %) по выявлению причин брака, берет на себя падение давления в</w:t>
      </w:r>
      <w:r w:rsidR="00CC0AE3">
        <w:rPr>
          <w:rFonts w:ascii="Times New Roman" w:eastAsia="Lucida Sans Unicode" w:hAnsi="Times New Roman" w:cs="Tahoma"/>
          <w:sz w:val="28"/>
          <w:szCs w:val="28"/>
          <w:lang w:bidi="en-US"/>
        </w:rPr>
        <w:t>о время операции – горячее прессование</w:t>
      </w:r>
      <w:r w:rsidRPr="00835223">
        <w:rPr>
          <w:rFonts w:ascii="Times New Roman" w:eastAsia="Lucida Sans Unicode" w:hAnsi="Times New Roman" w:cs="Tahoma"/>
          <w:color w:val="538135" w:themeColor="accent6" w:themeShade="BF"/>
          <w:sz w:val="28"/>
          <w:szCs w:val="28"/>
          <w:lang w:bidi="en-US"/>
        </w:rPr>
        <w:t xml:space="preserve"> </w:t>
      </w:r>
      <w:r w:rsidRPr="00CC0AE3">
        <w:rPr>
          <w:rFonts w:ascii="Times New Roman" w:eastAsia="Lucida Sans Unicode" w:hAnsi="Times New Roman" w:cs="Tahoma"/>
          <w:sz w:val="28"/>
          <w:szCs w:val="28"/>
          <w:lang w:bidi="en-US"/>
        </w:rPr>
        <w:t xml:space="preserve">в результате нарушения целостности </w:t>
      </w:r>
      <w:r w:rsidR="00CC0AE3">
        <w:rPr>
          <w:rFonts w:ascii="Times New Roman" w:eastAsia="Lucida Sans Unicode" w:hAnsi="Times New Roman" w:cs="Tahoma"/>
          <w:sz w:val="28"/>
          <w:szCs w:val="28"/>
          <w:lang w:bidi="en-US"/>
        </w:rPr>
        <w:t>внутренней оболочки (одноразовой оснастки)</w:t>
      </w:r>
      <w:r w:rsidRPr="00CC0AE3">
        <w:rPr>
          <w:rFonts w:ascii="Times New Roman" w:eastAsia="Lucida Sans Unicode" w:hAnsi="Times New Roman" w:cs="Tahoma"/>
          <w:sz w:val="28"/>
          <w:szCs w:val="28"/>
          <w:lang w:bidi="en-US"/>
        </w:rPr>
        <w:t xml:space="preserve">. </w:t>
      </w:r>
      <w:r w:rsidR="00CC0AE3">
        <w:rPr>
          <w:rFonts w:ascii="Times New Roman" w:eastAsia="Lucida Sans Unicode" w:hAnsi="Times New Roman" w:cs="Tahoma"/>
          <w:sz w:val="28"/>
          <w:szCs w:val="28"/>
          <w:lang w:bidi="en-US"/>
        </w:rPr>
        <w:t xml:space="preserve">Исходя из этого необходима разработка и исследование новых методов и технологий изготовления </w:t>
      </w:r>
      <w:proofErr w:type="spellStart"/>
      <w:r w:rsidR="00CC0AE3">
        <w:rPr>
          <w:rFonts w:ascii="Times New Roman" w:eastAsia="Lucida Sans Unicode" w:hAnsi="Times New Roman" w:cs="Tahoma"/>
          <w:sz w:val="28"/>
          <w:szCs w:val="28"/>
          <w:lang w:bidi="en-US"/>
        </w:rPr>
        <w:t>боралюминиевых</w:t>
      </w:r>
      <w:proofErr w:type="spellEnd"/>
      <w:r w:rsidR="00CC0AE3">
        <w:rPr>
          <w:rFonts w:ascii="Times New Roman" w:eastAsia="Lucida Sans Unicode" w:hAnsi="Times New Roman" w:cs="Tahoma"/>
          <w:sz w:val="28"/>
          <w:szCs w:val="28"/>
          <w:lang w:bidi="en-US"/>
        </w:rPr>
        <w:t xml:space="preserve"> трубчатых элементов, например: горячее прессование через внешнюю деформируемую оболочку.</w:t>
      </w:r>
    </w:p>
    <w:p w:rsidR="00455575" w:rsidRDefault="00455575" w:rsidP="004E22AF">
      <w:pPr>
        <w:widowControl w:val="0"/>
        <w:suppressAutoHyphens/>
        <w:spacing w:after="0" w:line="360" w:lineRule="auto"/>
        <w:ind w:firstLine="709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</w:p>
    <w:p w:rsidR="00D675DC" w:rsidRPr="00D675DC" w:rsidRDefault="004E22AF" w:rsidP="004E22AF">
      <w:pPr>
        <w:widowControl w:val="0"/>
        <w:suppressAutoHyphens/>
        <w:spacing w:after="0" w:line="360" w:lineRule="auto"/>
        <w:ind w:firstLine="709"/>
        <w:rPr>
          <w:rFonts w:ascii="Times New Roman" w:eastAsia="Lucida Sans Unicode" w:hAnsi="Times New Roman" w:cs="Tahoma"/>
          <w:color w:val="000000"/>
          <w:sz w:val="28"/>
          <w:szCs w:val="28"/>
          <w:lang w:val="en-US" w:bidi="en-US"/>
        </w:rPr>
      </w:pPr>
      <w:proofErr w:type="spellStart"/>
      <w:proofErr w:type="gramStart"/>
      <w:r>
        <w:rPr>
          <w:rFonts w:ascii="Times New Roman" w:eastAsia="Lucida Sans Unicode" w:hAnsi="Times New Roman" w:cs="Tahoma"/>
          <w:color w:val="000000"/>
          <w:sz w:val="28"/>
          <w:szCs w:val="28"/>
          <w:lang w:val="en-US" w:bidi="en-US"/>
        </w:rPr>
        <w:t>Выводы</w:t>
      </w:r>
      <w:proofErr w:type="spellEnd"/>
      <w:r>
        <w:rPr>
          <w:rFonts w:ascii="Times New Roman" w:eastAsia="Lucida Sans Unicode" w:hAnsi="Times New Roman" w:cs="Tahoma"/>
          <w:color w:val="000000"/>
          <w:sz w:val="28"/>
          <w:szCs w:val="28"/>
          <w:lang w:val="en-US" w:bidi="en-US"/>
        </w:rPr>
        <w:t>.</w:t>
      </w:r>
      <w:proofErr w:type="gramEnd"/>
    </w:p>
    <w:p w:rsidR="00D675DC" w:rsidRPr="00D675DC" w:rsidRDefault="00D675DC" w:rsidP="00900A27">
      <w:pPr>
        <w:widowControl w:val="0"/>
        <w:numPr>
          <w:ilvl w:val="0"/>
          <w:numId w:val="2"/>
        </w:numPr>
        <w:tabs>
          <w:tab w:val="clear" w:pos="720"/>
          <w:tab w:val="left" w:pos="709"/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proofErr w:type="spellStart"/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Боралюминиевые</w:t>
      </w:r>
      <w:proofErr w:type="spellEnd"/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трубчатые элементы остаются востребованными для использования в несущих конструкциях штатных КА. Объективной тенденцией является усложнение условий эксплуатации, в том числе переход к комбинированному </w:t>
      </w:r>
      <w:proofErr w:type="spellStart"/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нагружению</w:t>
      </w:r>
      <w:proofErr w:type="spellEnd"/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.</w:t>
      </w:r>
    </w:p>
    <w:p w:rsidR="00900A27" w:rsidRDefault="00953E50" w:rsidP="00900A27">
      <w:pPr>
        <w:widowControl w:val="0"/>
        <w:numPr>
          <w:ilvl w:val="0"/>
          <w:numId w:val="2"/>
        </w:numPr>
        <w:tabs>
          <w:tab w:val="clear" w:pos="720"/>
          <w:tab w:val="left" w:pos="567"/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proofErr w:type="gramStart"/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В</w:t>
      </w:r>
      <w:r w:rsidR="00D675DC"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осстановлен</w:t>
      </w: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а</w:t>
      </w:r>
      <w:proofErr w:type="gramEnd"/>
      <w:r w:rsidR="00D675DC"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технологии получения ленты-полуфабриката</w:t>
      </w: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 АМг6-В</w:t>
      </w:r>
      <w:r w:rsidR="00D675DC"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, используемой при изготовлении </w:t>
      </w:r>
      <w:proofErr w:type="spellStart"/>
      <w:r w:rsidR="00D675DC"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боралюминиевых</w:t>
      </w:r>
      <w:proofErr w:type="spellEnd"/>
      <w:r w:rsidR="00D675DC"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труб. Определены оптимальные режимы обеспечивающие сохранение прочностных свойств борного волокна на уровне не менее 90% от исходного. </w:t>
      </w:r>
    </w:p>
    <w:p w:rsidR="00D675DC" w:rsidRPr="00900A27" w:rsidRDefault="00900A27" w:rsidP="00900A27">
      <w:pPr>
        <w:widowControl w:val="0"/>
        <w:numPr>
          <w:ilvl w:val="0"/>
          <w:numId w:val="2"/>
        </w:numPr>
        <w:tabs>
          <w:tab w:val="clear" w:pos="720"/>
          <w:tab w:val="left" w:pos="567"/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Выполнены исследования несущей способности </w:t>
      </w:r>
      <w:proofErr w:type="spellStart"/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боралюминиевых</w:t>
      </w:r>
      <w:proofErr w:type="spellEnd"/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труб при одновременном </w:t>
      </w:r>
      <w:proofErr w:type="spellStart"/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нагружении</w:t>
      </w:r>
      <w:proofErr w:type="spellEnd"/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изгибающим и крутящим моментами, проведены частотные и </w:t>
      </w:r>
      <w:proofErr w:type="spellStart"/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вибропрочностные</w:t>
      </w:r>
      <w:proofErr w:type="spellEnd"/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испытания. Полученные результаты могут быть использованы для оценки несущей способности перспективных конструкций с применением </w:t>
      </w:r>
      <w:proofErr w:type="spellStart"/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боралюминиевых</w:t>
      </w:r>
      <w:proofErr w:type="spellEnd"/>
      <w:r w:rsidRPr="00D675D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трубчатых элементов.</w:t>
      </w:r>
    </w:p>
    <w:p w:rsidR="00166C2C" w:rsidRPr="00945645" w:rsidRDefault="00CC0AE3" w:rsidP="00945645">
      <w:pPr>
        <w:pStyle w:val="a3"/>
        <w:numPr>
          <w:ilvl w:val="0"/>
          <w:numId w:val="2"/>
        </w:numPr>
        <w:tabs>
          <w:tab w:val="clear" w:pos="720"/>
          <w:tab w:val="num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B0F0"/>
          <w:sz w:val="28"/>
          <w:szCs w:val="28"/>
        </w:rPr>
      </w:pPr>
      <w:r w:rsidRPr="00945645">
        <w:rPr>
          <w:rFonts w:ascii="Times New Roman" w:hAnsi="Times New Roman" w:cs="Times New Roman"/>
          <w:sz w:val="28"/>
          <w:szCs w:val="28"/>
        </w:rPr>
        <w:t>Определены</w:t>
      </w:r>
      <w:r w:rsidR="00945645" w:rsidRPr="00945645">
        <w:rPr>
          <w:rFonts w:ascii="Times New Roman" w:hAnsi="Times New Roman" w:cs="Times New Roman"/>
          <w:sz w:val="28"/>
          <w:szCs w:val="28"/>
        </w:rPr>
        <w:t xml:space="preserve"> факторы являющие на основные показатели качества готового изделия и предложены пути решения выявленной </w:t>
      </w:r>
      <w:r w:rsidR="00945645">
        <w:rPr>
          <w:rFonts w:ascii="Times New Roman" w:hAnsi="Times New Roman" w:cs="Times New Roman"/>
          <w:sz w:val="28"/>
          <w:szCs w:val="28"/>
        </w:rPr>
        <w:t>причины</w:t>
      </w:r>
      <w:r w:rsidR="00945645" w:rsidRPr="00945645">
        <w:rPr>
          <w:rFonts w:ascii="Times New Roman" w:hAnsi="Times New Roman" w:cs="Times New Roman"/>
          <w:sz w:val="28"/>
          <w:szCs w:val="28"/>
        </w:rPr>
        <w:t xml:space="preserve"> </w:t>
      </w:r>
      <w:r w:rsidR="00945645" w:rsidRPr="00945645">
        <w:rPr>
          <w:rFonts w:ascii="Times New Roman" w:hAnsi="Times New Roman" w:cs="Times New Roman"/>
          <w:sz w:val="28"/>
          <w:szCs w:val="28"/>
        </w:rPr>
        <w:lastRenderedPageBreak/>
        <w:t>нарушения технологического режима</w:t>
      </w:r>
      <w:r w:rsidR="00945645">
        <w:rPr>
          <w:rFonts w:ascii="Times New Roman" w:hAnsi="Times New Roman" w:cs="Times New Roman"/>
          <w:sz w:val="28"/>
          <w:szCs w:val="28"/>
        </w:rPr>
        <w:t xml:space="preserve"> изготовления </w:t>
      </w:r>
      <w:proofErr w:type="spellStart"/>
      <w:r w:rsidR="00945645">
        <w:rPr>
          <w:rFonts w:ascii="Times New Roman" w:hAnsi="Times New Roman" w:cs="Times New Roman"/>
          <w:sz w:val="28"/>
          <w:szCs w:val="28"/>
        </w:rPr>
        <w:t>боралюминиевых</w:t>
      </w:r>
      <w:proofErr w:type="spellEnd"/>
      <w:r w:rsidR="00945645">
        <w:rPr>
          <w:rFonts w:ascii="Times New Roman" w:hAnsi="Times New Roman" w:cs="Times New Roman"/>
          <w:sz w:val="28"/>
          <w:szCs w:val="28"/>
        </w:rPr>
        <w:t xml:space="preserve"> трубчатых элементов</w:t>
      </w:r>
      <w:r w:rsidR="00945645" w:rsidRPr="00945645">
        <w:rPr>
          <w:rFonts w:ascii="Times New Roman" w:hAnsi="Times New Roman" w:cs="Times New Roman"/>
          <w:sz w:val="28"/>
          <w:szCs w:val="28"/>
        </w:rPr>
        <w:t>.</w:t>
      </w:r>
    </w:p>
    <w:p w:rsidR="0017469B" w:rsidRPr="00455575" w:rsidRDefault="00455575" w:rsidP="00370B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55575">
        <w:rPr>
          <w:rFonts w:ascii="Times New Roman" w:hAnsi="Times New Roman" w:cs="Times New Roman"/>
          <w:sz w:val="28"/>
          <w:szCs w:val="28"/>
        </w:rPr>
        <w:t>Литература</w:t>
      </w:r>
    </w:p>
    <w:p w:rsidR="00732412" w:rsidRPr="00945645" w:rsidRDefault="00732412" w:rsidP="00945645">
      <w:pPr>
        <w:pStyle w:val="a3"/>
        <w:numPr>
          <w:ilvl w:val="1"/>
          <w:numId w:val="2"/>
        </w:numPr>
        <w:tabs>
          <w:tab w:val="clear" w:pos="1080"/>
          <w:tab w:val="num" w:pos="851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645">
        <w:rPr>
          <w:rFonts w:ascii="Times New Roman" w:hAnsi="Times New Roman" w:cs="Times New Roman"/>
          <w:sz w:val="28"/>
          <w:szCs w:val="28"/>
        </w:rPr>
        <w:t xml:space="preserve"> М.Х. </w:t>
      </w:r>
      <w:proofErr w:type="spellStart"/>
      <w:r w:rsidRPr="00945645">
        <w:rPr>
          <w:rFonts w:ascii="Times New Roman" w:hAnsi="Times New Roman" w:cs="Times New Roman"/>
          <w:sz w:val="28"/>
          <w:szCs w:val="28"/>
        </w:rPr>
        <w:t>Шоршоров</w:t>
      </w:r>
      <w:proofErr w:type="spellEnd"/>
      <w:r w:rsidRPr="00945645">
        <w:rPr>
          <w:rFonts w:ascii="Times New Roman" w:hAnsi="Times New Roman" w:cs="Times New Roman"/>
          <w:sz w:val="28"/>
          <w:szCs w:val="28"/>
        </w:rPr>
        <w:t>. Волокнистые композиционные материалы с</w:t>
      </w:r>
      <w:r w:rsidR="00945645">
        <w:rPr>
          <w:rFonts w:ascii="Times New Roman" w:hAnsi="Times New Roman" w:cs="Times New Roman"/>
          <w:sz w:val="28"/>
          <w:szCs w:val="28"/>
        </w:rPr>
        <w:t xml:space="preserve"> </w:t>
      </w:r>
      <w:r w:rsidR="00945645" w:rsidRPr="00945645">
        <w:rPr>
          <w:rFonts w:ascii="Times New Roman" w:hAnsi="Times New Roman" w:cs="Times New Roman"/>
          <w:sz w:val="28"/>
          <w:szCs w:val="28"/>
        </w:rPr>
        <w:t>металлической</w:t>
      </w:r>
      <w:r w:rsidRPr="00945645">
        <w:rPr>
          <w:rFonts w:ascii="Times New Roman" w:hAnsi="Times New Roman" w:cs="Times New Roman"/>
          <w:sz w:val="28"/>
          <w:szCs w:val="28"/>
        </w:rPr>
        <w:t xml:space="preserve"> матрицей [Текст] / А.И. </w:t>
      </w:r>
      <w:proofErr w:type="spellStart"/>
      <w:r w:rsidRPr="00945645">
        <w:rPr>
          <w:rFonts w:ascii="Times New Roman" w:hAnsi="Times New Roman" w:cs="Times New Roman"/>
          <w:sz w:val="28"/>
          <w:szCs w:val="28"/>
        </w:rPr>
        <w:t>Колпашников</w:t>
      </w:r>
      <w:proofErr w:type="spellEnd"/>
      <w:r w:rsidRPr="00945645">
        <w:rPr>
          <w:rFonts w:ascii="Times New Roman" w:hAnsi="Times New Roman" w:cs="Times New Roman"/>
          <w:sz w:val="28"/>
          <w:szCs w:val="28"/>
        </w:rPr>
        <w:t xml:space="preserve"> и др. // - М., Машиностроение. - 1981. – 298 с.</w:t>
      </w:r>
    </w:p>
    <w:p w:rsidR="00732412" w:rsidRPr="00945645" w:rsidRDefault="00732412" w:rsidP="00945645">
      <w:pPr>
        <w:pStyle w:val="a3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645">
        <w:rPr>
          <w:rFonts w:ascii="Times New Roman" w:hAnsi="Times New Roman" w:cs="Times New Roman"/>
          <w:sz w:val="28"/>
          <w:szCs w:val="28"/>
        </w:rPr>
        <w:t xml:space="preserve">Н. Ф. Казаков. Диффузионная сварка материалов </w:t>
      </w:r>
      <w:r w:rsidR="0017469B" w:rsidRPr="00945645">
        <w:rPr>
          <w:rFonts w:ascii="Times New Roman" w:hAnsi="Times New Roman" w:cs="Times New Roman"/>
          <w:sz w:val="28"/>
          <w:szCs w:val="28"/>
        </w:rPr>
        <w:t xml:space="preserve">[Текст] </w:t>
      </w:r>
      <w:r w:rsidRPr="00945645">
        <w:rPr>
          <w:rFonts w:ascii="Times New Roman" w:hAnsi="Times New Roman" w:cs="Times New Roman"/>
          <w:sz w:val="28"/>
          <w:szCs w:val="28"/>
        </w:rPr>
        <w:t>/ - М.,</w:t>
      </w:r>
    </w:p>
    <w:p w:rsidR="00732412" w:rsidRDefault="00732412" w:rsidP="00945645">
      <w:pPr>
        <w:pStyle w:val="a3"/>
        <w:spacing w:line="360" w:lineRule="auto"/>
        <w:ind w:left="1134" w:hanging="1134"/>
        <w:jc w:val="both"/>
        <w:rPr>
          <w:rFonts w:ascii="Times New Roman" w:hAnsi="Times New Roman" w:cs="Times New Roman"/>
          <w:sz w:val="28"/>
          <w:szCs w:val="28"/>
        </w:rPr>
      </w:pPr>
      <w:r w:rsidRPr="00945645">
        <w:rPr>
          <w:rFonts w:ascii="Times New Roman" w:hAnsi="Times New Roman" w:cs="Times New Roman"/>
          <w:sz w:val="28"/>
          <w:szCs w:val="28"/>
        </w:rPr>
        <w:t>Машиностроение // - 1976. – 254 с.</w:t>
      </w:r>
    </w:p>
    <w:p w:rsidR="00945645" w:rsidRDefault="00945645" w:rsidP="00945645">
      <w:pPr>
        <w:pStyle w:val="a3"/>
        <w:numPr>
          <w:ilvl w:val="1"/>
          <w:numId w:val="2"/>
        </w:numPr>
        <w:tabs>
          <w:tab w:val="clear" w:pos="1080"/>
          <w:tab w:val="num" w:pos="993"/>
        </w:tabs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5645">
        <w:rPr>
          <w:rFonts w:ascii="Times New Roman" w:hAnsi="Times New Roman" w:cs="Times New Roman"/>
          <w:sz w:val="28"/>
          <w:szCs w:val="28"/>
        </w:rPr>
        <w:t>Антипова Т.Н. Совершенствование управления качеством технологий получения композиционных материалов для ракетно-космической промышленности [Текст] / Лабутин А.А., Олешко А.Ю. Управление качеством технологических процессов. Монография // Королёв. – Научный консультант. – 2015. – 134 с.</w:t>
      </w:r>
    </w:p>
    <w:p w:rsidR="00945645" w:rsidRPr="00945645" w:rsidRDefault="00945645" w:rsidP="00945645">
      <w:pPr>
        <w:pStyle w:val="a3"/>
        <w:numPr>
          <w:ilvl w:val="1"/>
          <w:numId w:val="2"/>
        </w:numPr>
        <w:tabs>
          <w:tab w:val="clear" w:pos="1080"/>
          <w:tab w:val="num" w:pos="993"/>
        </w:tabs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5645">
        <w:rPr>
          <w:rFonts w:ascii="Times New Roman" w:hAnsi="Times New Roman" w:cs="Times New Roman"/>
          <w:sz w:val="28"/>
          <w:szCs w:val="28"/>
        </w:rPr>
        <w:t>ГОСТ Р ИСО 9001–2008. Системы менеджмента качества. Требования. [Электронный ресурс]. - Добавлено: 13.11.2009. – Проверено: 09.09.2015. http://protect.gost.ru/document.aspx?control=7&amp;id=174286.</w:t>
      </w:r>
    </w:p>
    <w:sectPr w:rsidR="00945645" w:rsidRPr="00945645" w:rsidSect="00DE5554">
      <w:footerReference w:type="default" r:id="rId20"/>
      <w:pgSz w:w="11906" w:h="16838"/>
      <w:pgMar w:top="1418" w:right="1416" w:bottom="1418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7D17" w:rsidRDefault="00E57D17" w:rsidP="00DE5554">
      <w:pPr>
        <w:spacing w:after="0" w:line="240" w:lineRule="auto"/>
      </w:pPr>
      <w:r>
        <w:separator/>
      </w:r>
    </w:p>
  </w:endnote>
  <w:endnote w:type="continuationSeparator" w:id="0">
    <w:p w:rsidR="00E57D17" w:rsidRDefault="00E57D17" w:rsidP="00DE55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15562401"/>
      <w:docPartObj>
        <w:docPartGallery w:val="Page Numbers (Bottom of Page)"/>
        <w:docPartUnique/>
      </w:docPartObj>
    </w:sdtPr>
    <w:sdtEndPr/>
    <w:sdtContent>
      <w:p w:rsidR="00DE5554" w:rsidRDefault="00DE555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5575">
          <w:rPr>
            <w:noProof/>
          </w:rPr>
          <w:t>3</w:t>
        </w:r>
        <w:r>
          <w:fldChar w:fldCharType="end"/>
        </w:r>
      </w:p>
    </w:sdtContent>
  </w:sdt>
  <w:p w:rsidR="00DE5554" w:rsidRDefault="00DE555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7D17" w:rsidRDefault="00E57D17" w:rsidP="00DE5554">
      <w:pPr>
        <w:spacing w:after="0" w:line="240" w:lineRule="auto"/>
      </w:pPr>
      <w:r>
        <w:separator/>
      </w:r>
    </w:p>
  </w:footnote>
  <w:footnote w:type="continuationSeparator" w:id="0">
    <w:p w:rsidR="00E57D17" w:rsidRDefault="00E57D17" w:rsidP="00DE55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7C16D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78B62944"/>
    <w:multiLevelType w:val="multilevel"/>
    <w:tmpl w:val="7FCA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510"/>
    <w:rsid w:val="00166C2C"/>
    <w:rsid w:val="0017469B"/>
    <w:rsid w:val="001D4005"/>
    <w:rsid w:val="001E498E"/>
    <w:rsid w:val="00370B1A"/>
    <w:rsid w:val="003925B4"/>
    <w:rsid w:val="00455575"/>
    <w:rsid w:val="004E22AF"/>
    <w:rsid w:val="00523F7C"/>
    <w:rsid w:val="0054366E"/>
    <w:rsid w:val="005617D0"/>
    <w:rsid w:val="005B1427"/>
    <w:rsid w:val="005B2AC7"/>
    <w:rsid w:val="005F7B0E"/>
    <w:rsid w:val="00635EF6"/>
    <w:rsid w:val="00684CB8"/>
    <w:rsid w:val="00694FE2"/>
    <w:rsid w:val="006B76DA"/>
    <w:rsid w:val="006D1A75"/>
    <w:rsid w:val="006E0AF3"/>
    <w:rsid w:val="006F5FB8"/>
    <w:rsid w:val="00732412"/>
    <w:rsid w:val="007405E5"/>
    <w:rsid w:val="00782B1E"/>
    <w:rsid w:val="007F4467"/>
    <w:rsid w:val="00814566"/>
    <w:rsid w:val="0082689D"/>
    <w:rsid w:val="00835223"/>
    <w:rsid w:val="00836345"/>
    <w:rsid w:val="008D00CB"/>
    <w:rsid w:val="00900A27"/>
    <w:rsid w:val="00932C2B"/>
    <w:rsid w:val="00945645"/>
    <w:rsid w:val="00953E50"/>
    <w:rsid w:val="00A541A3"/>
    <w:rsid w:val="00B43953"/>
    <w:rsid w:val="00B44CAF"/>
    <w:rsid w:val="00BC3E1E"/>
    <w:rsid w:val="00BD0FC0"/>
    <w:rsid w:val="00BF3EFE"/>
    <w:rsid w:val="00C00B91"/>
    <w:rsid w:val="00C57C5E"/>
    <w:rsid w:val="00C80510"/>
    <w:rsid w:val="00C87143"/>
    <w:rsid w:val="00C921F6"/>
    <w:rsid w:val="00CC0AE3"/>
    <w:rsid w:val="00CD0F57"/>
    <w:rsid w:val="00D675DC"/>
    <w:rsid w:val="00D90C72"/>
    <w:rsid w:val="00DE4F97"/>
    <w:rsid w:val="00DE5554"/>
    <w:rsid w:val="00E4775F"/>
    <w:rsid w:val="00E57D17"/>
    <w:rsid w:val="00E953B3"/>
    <w:rsid w:val="00F1748C"/>
    <w:rsid w:val="00F213EE"/>
    <w:rsid w:val="00F62C09"/>
    <w:rsid w:val="00F87C54"/>
    <w:rsid w:val="00FB6EB8"/>
    <w:rsid w:val="00FD77DB"/>
    <w:rsid w:val="00FF1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24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921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921F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E55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E5554"/>
  </w:style>
  <w:style w:type="paragraph" w:styleId="a8">
    <w:name w:val="footer"/>
    <w:basedOn w:val="a"/>
    <w:link w:val="a9"/>
    <w:uiPriority w:val="99"/>
    <w:unhideWhenUsed/>
    <w:rsid w:val="00DE55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E5554"/>
  </w:style>
  <w:style w:type="character" w:styleId="aa">
    <w:name w:val="annotation reference"/>
    <w:basedOn w:val="a0"/>
    <w:uiPriority w:val="99"/>
    <w:semiHidden/>
    <w:unhideWhenUsed/>
    <w:rsid w:val="00C57C5E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C57C5E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C57C5E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C57C5E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C57C5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24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921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921F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E55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E5554"/>
  </w:style>
  <w:style w:type="paragraph" w:styleId="a8">
    <w:name w:val="footer"/>
    <w:basedOn w:val="a"/>
    <w:link w:val="a9"/>
    <w:uiPriority w:val="99"/>
    <w:unhideWhenUsed/>
    <w:rsid w:val="00DE55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E5554"/>
  </w:style>
  <w:style w:type="character" w:styleId="aa">
    <w:name w:val="annotation reference"/>
    <w:basedOn w:val="a0"/>
    <w:uiPriority w:val="99"/>
    <w:semiHidden/>
    <w:unhideWhenUsed/>
    <w:rsid w:val="00C57C5E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C57C5E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C57C5E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C57C5E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C57C5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839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60CD81-5038-425C-9044-7DCC0BE7F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1467</Words>
  <Characters>8368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Oleshko</dc:creator>
  <cp:lastModifiedBy>Шеин Евгений Александрович</cp:lastModifiedBy>
  <cp:revision>3</cp:revision>
  <cp:lastPrinted>2016-05-27T09:53:00Z</cp:lastPrinted>
  <dcterms:created xsi:type="dcterms:W3CDTF">2016-06-29T13:21:00Z</dcterms:created>
  <dcterms:modified xsi:type="dcterms:W3CDTF">2016-07-04T06:43:00Z</dcterms:modified>
</cp:coreProperties>
</file>