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88" w:rsidRPr="00C5338C" w:rsidRDefault="00C53188" w:rsidP="00C5338C">
      <w:pPr>
        <w:widowControl w:val="0"/>
        <w:spacing w:after="0" w:line="360" w:lineRule="auto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>УДК 669.715</w:t>
      </w:r>
    </w:p>
    <w:p w:rsidR="00C53188" w:rsidRPr="00C5338C" w:rsidRDefault="00C5338C" w:rsidP="00C5338C">
      <w:pPr>
        <w:widowControl w:val="0"/>
        <w:spacing w:after="0" w:line="360" w:lineRule="auto"/>
        <w:rPr>
          <w:rFonts w:cs="Times New Roman"/>
          <w:szCs w:val="28"/>
        </w:rPr>
      </w:pPr>
      <w:r w:rsidRPr="00C5338C">
        <w:rPr>
          <w:rFonts w:cs="Times New Roman"/>
          <w:b/>
          <w:szCs w:val="28"/>
        </w:rPr>
        <w:t xml:space="preserve">Развитие </w:t>
      </w:r>
      <w:r>
        <w:rPr>
          <w:rFonts w:cs="Times New Roman"/>
          <w:b/>
          <w:szCs w:val="28"/>
        </w:rPr>
        <w:t xml:space="preserve"> </w:t>
      </w:r>
      <w:r w:rsidRPr="00C5338C">
        <w:rPr>
          <w:rFonts w:cs="Times New Roman"/>
          <w:b/>
          <w:szCs w:val="28"/>
        </w:rPr>
        <w:t xml:space="preserve">литейных </w:t>
      </w:r>
      <w:r>
        <w:rPr>
          <w:rFonts w:cs="Times New Roman"/>
          <w:b/>
          <w:szCs w:val="28"/>
        </w:rPr>
        <w:t xml:space="preserve"> </w:t>
      </w:r>
      <w:r w:rsidRPr="00C5338C">
        <w:rPr>
          <w:rFonts w:cs="Times New Roman"/>
          <w:b/>
          <w:szCs w:val="28"/>
        </w:rPr>
        <w:t xml:space="preserve">алюминиевых </w:t>
      </w:r>
      <w:r>
        <w:rPr>
          <w:rFonts w:cs="Times New Roman"/>
          <w:b/>
          <w:szCs w:val="28"/>
        </w:rPr>
        <w:t xml:space="preserve"> </w:t>
      </w:r>
      <w:r w:rsidRPr="00C5338C">
        <w:rPr>
          <w:rFonts w:cs="Times New Roman"/>
          <w:b/>
          <w:szCs w:val="28"/>
        </w:rPr>
        <w:t>сплавов</w:t>
      </w:r>
    </w:p>
    <w:p w:rsidR="00C5338C" w:rsidRDefault="00C5338C" w:rsidP="00C5338C">
      <w:pPr>
        <w:widowControl w:val="0"/>
        <w:spacing w:after="0" w:line="360" w:lineRule="auto"/>
        <w:jc w:val="both"/>
        <w:rPr>
          <w:szCs w:val="28"/>
        </w:rPr>
      </w:pPr>
    </w:p>
    <w:p w:rsidR="00C5338C" w:rsidRPr="00C5338C" w:rsidRDefault="00C53188" w:rsidP="00C5338C">
      <w:pPr>
        <w:widowControl w:val="0"/>
        <w:spacing w:after="0" w:line="360" w:lineRule="auto"/>
        <w:jc w:val="both"/>
        <w:rPr>
          <w:rFonts w:cs="Times New Roman"/>
          <w:szCs w:val="28"/>
        </w:rPr>
      </w:pPr>
      <w:r w:rsidRPr="00C5338C">
        <w:rPr>
          <w:szCs w:val="28"/>
        </w:rPr>
        <w:t xml:space="preserve">Трапезников </w:t>
      </w:r>
      <w:r w:rsidR="00C5338C" w:rsidRPr="00C5338C">
        <w:rPr>
          <w:szCs w:val="28"/>
        </w:rPr>
        <w:t>А.В.</w:t>
      </w:r>
      <w:r w:rsidR="00C5338C" w:rsidRPr="00C5338C">
        <w:rPr>
          <w:szCs w:val="28"/>
          <w:vertAlign w:val="superscript"/>
        </w:rPr>
        <w:t>1</w:t>
      </w:r>
      <w:r w:rsidRPr="00C5338C">
        <w:rPr>
          <w:szCs w:val="28"/>
        </w:rPr>
        <w:t xml:space="preserve">; </w:t>
      </w:r>
      <w:r w:rsidRPr="00C5338C">
        <w:rPr>
          <w:rFonts w:cs="Times New Roman"/>
          <w:szCs w:val="28"/>
        </w:rPr>
        <w:t xml:space="preserve">Огородов </w:t>
      </w:r>
      <w:r w:rsidR="00C5338C">
        <w:rPr>
          <w:rFonts w:cs="Times New Roman"/>
          <w:szCs w:val="28"/>
        </w:rPr>
        <w:t>Д.В.</w:t>
      </w:r>
      <w:r w:rsidR="00C5338C" w:rsidRPr="00C5338C">
        <w:rPr>
          <w:szCs w:val="28"/>
          <w:vertAlign w:val="superscript"/>
        </w:rPr>
        <w:t xml:space="preserve"> </w:t>
      </w:r>
      <w:r w:rsidR="00C5338C">
        <w:rPr>
          <w:szCs w:val="28"/>
          <w:vertAlign w:val="superscript"/>
        </w:rPr>
        <w:t>1</w:t>
      </w:r>
      <w:r w:rsidRPr="00C5338C">
        <w:rPr>
          <w:rFonts w:cs="Times New Roman"/>
          <w:szCs w:val="28"/>
        </w:rPr>
        <w:t xml:space="preserve">; Попов </w:t>
      </w:r>
      <w:r w:rsidR="00C5338C">
        <w:rPr>
          <w:rFonts w:cs="Times New Roman"/>
          <w:szCs w:val="28"/>
        </w:rPr>
        <w:t>Д.А.</w:t>
      </w:r>
      <w:r w:rsidR="00C5338C" w:rsidRPr="00C5338C">
        <w:rPr>
          <w:szCs w:val="28"/>
          <w:vertAlign w:val="superscript"/>
        </w:rPr>
        <w:t xml:space="preserve"> </w:t>
      </w:r>
      <w:r w:rsidR="00C5338C">
        <w:rPr>
          <w:szCs w:val="28"/>
          <w:vertAlign w:val="superscript"/>
        </w:rPr>
        <w:t>1</w:t>
      </w:r>
      <w:r w:rsidRPr="00C5338C">
        <w:rPr>
          <w:rFonts w:cs="Times New Roman"/>
          <w:szCs w:val="28"/>
        </w:rPr>
        <w:t xml:space="preserve">, к.т.н.; Пентюхин </w:t>
      </w:r>
      <w:r w:rsidR="00C5338C">
        <w:rPr>
          <w:rFonts w:cs="Times New Roman"/>
          <w:szCs w:val="28"/>
        </w:rPr>
        <w:t>С.И.</w:t>
      </w:r>
      <w:r w:rsidR="00C5338C" w:rsidRPr="00C5338C">
        <w:rPr>
          <w:szCs w:val="28"/>
          <w:vertAlign w:val="superscript"/>
        </w:rPr>
        <w:t xml:space="preserve"> </w:t>
      </w:r>
      <w:r w:rsidR="00C5338C">
        <w:rPr>
          <w:szCs w:val="28"/>
          <w:vertAlign w:val="superscript"/>
        </w:rPr>
        <w:t>1</w:t>
      </w:r>
    </w:p>
    <w:p w:rsidR="00C5338C" w:rsidRPr="00A004F6" w:rsidRDefault="00C5338C" w:rsidP="00C5338C">
      <w:pPr>
        <w:widowControl w:val="0"/>
        <w:spacing w:after="0" w:line="360" w:lineRule="auto"/>
        <w:jc w:val="both"/>
        <w:rPr>
          <w:rFonts w:cs="Times New Roman"/>
          <w:szCs w:val="28"/>
          <w:lang w:val="en-US"/>
        </w:rPr>
      </w:pPr>
      <w:r w:rsidRPr="00A004F6">
        <w:rPr>
          <w:rFonts w:cs="Times New Roman"/>
          <w:szCs w:val="28"/>
          <w:lang w:val="en-US"/>
        </w:rPr>
        <w:t>Andrey Trapeznikov; Dmitry Ogorodov; Denis Popov; Sergey Pentyukhin</w:t>
      </w:r>
    </w:p>
    <w:p w:rsidR="00C5338C" w:rsidRPr="00C5338C" w:rsidRDefault="00C5338C" w:rsidP="00C5338C">
      <w:pPr>
        <w:widowControl w:val="0"/>
        <w:spacing w:after="0" w:line="360" w:lineRule="auto"/>
        <w:jc w:val="both"/>
        <w:rPr>
          <w:rFonts w:cs="Times New Roman"/>
          <w:szCs w:val="28"/>
          <w:lang w:val="en-US"/>
        </w:rPr>
      </w:pPr>
    </w:p>
    <w:p w:rsidR="00C53188" w:rsidRPr="00A004F6" w:rsidRDefault="001D350B" w:rsidP="00C5338C">
      <w:pPr>
        <w:widowControl w:val="0"/>
        <w:spacing w:after="0" w:line="360" w:lineRule="auto"/>
        <w:jc w:val="both"/>
        <w:rPr>
          <w:rStyle w:val="a5"/>
          <w:rFonts w:cs="Times New Roman"/>
          <w:color w:val="auto"/>
          <w:sz w:val="24"/>
          <w:szCs w:val="28"/>
          <w:u w:val="none"/>
        </w:rPr>
      </w:pPr>
      <w:hyperlink r:id="rId8" w:history="1">
        <w:r w:rsidR="00AF48EF" w:rsidRPr="00C5338C">
          <w:rPr>
            <w:rStyle w:val="a5"/>
            <w:rFonts w:cs="Times New Roman"/>
            <w:color w:val="auto"/>
            <w:sz w:val="24"/>
            <w:szCs w:val="28"/>
            <w:u w:val="none"/>
            <w:lang w:val="en-US"/>
          </w:rPr>
          <w:t>lab</w:t>
        </w:r>
        <w:r w:rsidR="00AF48EF" w:rsidRPr="00A004F6">
          <w:rPr>
            <w:rStyle w:val="a5"/>
            <w:rFonts w:cs="Times New Roman"/>
            <w:color w:val="auto"/>
            <w:sz w:val="24"/>
            <w:szCs w:val="28"/>
            <w:u w:val="none"/>
          </w:rPr>
          <w:t>24@</w:t>
        </w:r>
        <w:r w:rsidR="00AF48EF" w:rsidRPr="00C5338C">
          <w:rPr>
            <w:rStyle w:val="a5"/>
            <w:rFonts w:cs="Times New Roman"/>
            <w:color w:val="auto"/>
            <w:sz w:val="24"/>
            <w:szCs w:val="28"/>
            <w:u w:val="none"/>
            <w:lang w:val="en-US"/>
          </w:rPr>
          <w:t>viam</w:t>
        </w:r>
        <w:r w:rsidR="00AF48EF" w:rsidRPr="00A004F6">
          <w:rPr>
            <w:rStyle w:val="a5"/>
            <w:rFonts w:cs="Times New Roman"/>
            <w:color w:val="auto"/>
            <w:sz w:val="24"/>
            <w:szCs w:val="28"/>
            <w:u w:val="none"/>
          </w:rPr>
          <w:t>.</w:t>
        </w:r>
        <w:r w:rsidR="00AF48EF" w:rsidRPr="00C5338C">
          <w:rPr>
            <w:rStyle w:val="a5"/>
            <w:rFonts w:cs="Times New Roman"/>
            <w:color w:val="auto"/>
            <w:sz w:val="24"/>
            <w:szCs w:val="28"/>
            <w:u w:val="none"/>
            <w:lang w:val="en-US"/>
          </w:rPr>
          <w:t>ru</w:t>
        </w:r>
      </w:hyperlink>
    </w:p>
    <w:p w:rsidR="00296DCE" w:rsidRPr="00A004F6" w:rsidRDefault="00296DCE" w:rsidP="00C5338C">
      <w:pPr>
        <w:widowControl w:val="0"/>
        <w:spacing w:after="0" w:line="360" w:lineRule="auto"/>
        <w:jc w:val="both"/>
        <w:rPr>
          <w:rFonts w:cs="Times New Roman"/>
          <w:sz w:val="24"/>
          <w:szCs w:val="28"/>
        </w:rPr>
      </w:pPr>
    </w:p>
    <w:p w:rsidR="00E30D34" w:rsidRPr="00296DCE" w:rsidRDefault="00296DCE" w:rsidP="00E30D34">
      <w:pPr>
        <w:spacing w:after="0" w:line="360" w:lineRule="auto"/>
        <w:rPr>
          <w:iCs/>
          <w:sz w:val="24"/>
          <w:szCs w:val="24"/>
        </w:rPr>
      </w:pPr>
      <w:r>
        <w:rPr>
          <w:rFonts w:cs="Times New Roman"/>
          <w:bCs/>
          <w:i/>
          <w:szCs w:val="28"/>
          <w:vertAlign w:val="superscript"/>
        </w:rPr>
        <w:t>1</w:t>
      </w:r>
      <w:r>
        <w:rPr>
          <w:rFonts w:cs="Times New Roman"/>
          <w:i/>
          <w:szCs w:val="28"/>
        </w:rPr>
        <w:t xml:space="preserve">Федеральное государственное унитарное предприятие «Всероссийский научно-исследовательский институт авиационных материалов» (ФГУП «ВИАМ»), </w:t>
      </w:r>
      <w:r w:rsidR="00E30D34">
        <w:rPr>
          <w:rStyle w:val="16pt"/>
          <w:rFonts w:cs="Times New Roman"/>
          <w:i/>
          <w:szCs w:val="28"/>
        </w:rPr>
        <w:t>Москва</w:t>
      </w:r>
    </w:p>
    <w:p w:rsidR="00296DCE" w:rsidRPr="00296DCE" w:rsidRDefault="00296DCE" w:rsidP="00296DCE">
      <w:pPr>
        <w:spacing w:after="0" w:line="360" w:lineRule="auto"/>
        <w:rPr>
          <w:iCs/>
          <w:sz w:val="24"/>
          <w:szCs w:val="24"/>
        </w:rPr>
      </w:pPr>
    </w:p>
    <w:p w:rsidR="00C5338C" w:rsidRPr="00296DCE" w:rsidRDefault="00C5338C" w:rsidP="00C5338C">
      <w:pPr>
        <w:widowControl w:val="0"/>
        <w:spacing w:after="0" w:line="360" w:lineRule="auto"/>
        <w:jc w:val="both"/>
        <w:rPr>
          <w:rFonts w:cs="Times New Roman"/>
          <w:szCs w:val="28"/>
        </w:rPr>
      </w:pPr>
    </w:p>
    <w:p w:rsidR="00C5338C" w:rsidRPr="00296DCE" w:rsidRDefault="00BA76F0" w:rsidP="00296DCE">
      <w:pPr>
        <w:widowControl w:val="0"/>
        <w:spacing w:after="0" w:line="360" w:lineRule="auto"/>
        <w:ind w:firstLine="709"/>
        <w:jc w:val="both"/>
        <w:rPr>
          <w:rFonts w:cs="Times New Roman"/>
          <w:b/>
          <w:i/>
          <w:szCs w:val="28"/>
        </w:rPr>
      </w:pPr>
      <w:r w:rsidRPr="00296DCE">
        <w:rPr>
          <w:rFonts w:cs="Times New Roman"/>
          <w:b/>
          <w:i/>
          <w:szCs w:val="28"/>
        </w:rPr>
        <w:t>Аннотация</w:t>
      </w:r>
      <w:r w:rsidR="00296DCE" w:rsidRPr="00296DCE">
        <w:rPr>
          <w:rFonts w:cs="Times New Roman"/>
          <w:b/>
          <w:i/>
          <w:szCs w:val="28"/>
        </w:rPr>
        <w:t>:</w:t>
      </w:r>
    </w:p>
    <w:p w:rsidR="00BA76F0" w:rsidRPr="00C5338C" w:rsidRDefault="00BA76F0" w:rsidP="00296DCE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bookmarkStart w:id="0" w:name="_GoBack"/>
      <w:r w:rsidRPr="00C5338C">
        <w:rPr>
          <w:rFonts w:cs="Times New Roman"/>
          <w:szCs w:val="28"/>
        </w:rPr>
        <w:t>Кратко представлена история развития литейных алюминиевых сплавов. Показана ведущая роль Ивана Филипповича Колобнева в развитии современных представлений металловедения и металлургии литейных алюминиевых сплавов, разработке новых марок сплавов, отработке технологии их производства.</w:t>
      </w:r>
    </w:p>
    <w:p w:rsidR="00C5338C" w:rsidRPr="00296DCE" w:rsidRDefault="00C53188" w:rsidP="00296DCE">
      <w:pPr>
        <w:widowControl w:val="0"/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296DCE">
        <w:rPr>
          <w:rFonts w:cs="Times New Roman"/>
          <w:b/>
          <w:i/>
          <w:szCs w:val="28"/>
        </w:rPr>
        <w:t>Ключевые слова</w:t>
      </w:r>
      <w:r w:rsidRPr="00296DCE">
        <w:rPr>
          <w:rFonts w:cs="Times New Roman"/>
          <w:i/>
          <w:szCs w:val="28"/>
        </w:rPr>
        <w:t xml:space="preserve">: </w:t>
      </w:r>
    </w:p>
    <w:p w:rsidR="00C53188" w:rsidRPr="00C5338C" w:rsidRDefault="00C53188" w:rsidP="00296DCE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>литейные алюминиевые сплавы, жаропрочность.</w:t>
      </w:r>
      <w:bookmarkEnd w:id="0"/>
    </w:p>
    <w:p w:rsidR="00296DCE" w:rsidRDefault="00C53188" w:rsidP="00296DCE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296DCE">
        <w:rPr>
          <w:rFonts w:cs="Times New Roman"/>
          <w:b/>
          <w:i/>
          <w:szCs w:val="28"/>
          <w:lang w:val="en-US"/>
        </w:rPr>
        <w:t>Keywords</w:t>
      </w:r>
      <w:r w:rsidRPr="00296DCE">
        <w:rPr>
          <w:rFonts w:cs="Times New Roman"/>
          <w:i/>
          <w:szCs w:val="28"/>
          <w:lang w:val="en-US"/>
        </w:rPr>
        <w:t xml:space="preserve">: </w:t>
      </w:r>
    </w:p>
    <w:p w:rsidR="00C53188" w:rsidRPr="00C5338C" w:rsidRDefault="00C53188" w:rsidP="00296DCE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C5338C">
        <w:rPr>
          <w:rFonts w:cs="Times New Roman"/>
          <w:szCs w:val="28"/>
          <w:lang w:val="en-US"/>
        </w:rPr>
        <w:t>cast aluminum alloys, high-temperature strength.</w:t>
      </w:r>
    </w:p>
    <w:p w:rsidR="00C53188" w:rsidRPr="00C5338C" w:rsidRDefault="00C53188" w:rsidP="00296DCE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</w:p>
    <w:p w:rsidR="00C53188" w:rsidRPr="00C5338C" w:rsidRDefault="009D1196" w:rsidP="00296DCE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>Во ФГУП «ВИАМ» законодателем в области исследований жаропрочности литейных алюминиевых сплавов и их разработк</w:t>
      </w:r>
      <w:r w:rsidR="00AF48EF" w:rsidRPr="00C5338C">
        <w:rPr>
          <w:rFonts w:cs="Times New Roman"/>
          <w:szCs w:val="28"/>
        </w:rPr>
        <w:t>и</w:t>
      </w:r>
      <w:r w:rsidRPr="00C5338C">
        <w:rPr>
          <w:rFonts w:cs="Times New Roman"/>
          <w:szCs w:val="28"/>
        </w:rPr>
        <w:t xml:space="preserve"> являлся И.Ф. Колобнев</w:t>
      </w:r>
      <w:r w:rsidR="00C53188" w:rsidRPr="00C5338C">
        <w:rPr>
          <w:rFonts w:cs="Times New Roman"/>
          <w:szCs w:val="28"/>
        </w:rPr>
        <w:t xml:space="preserve">. Им был накоплен колоссальный опыт по </w:t>
      </w:r>
      <w:r w:rsidR="00AF48EF" w:rsidRPr="00C5338C">
        <w:rPr>
          <w:rFonts w:cs="Times New Roman"/>
          <w:szCs w:val="28"/>
        </w:rPr>
        <w:t>выбору</w:t>
      </w:r>
      <w:r w:rsidR="00C53188" w:rsidRPr="00C5338C">
        <w:rPr>
          <w:rFonts w:cs="Times New Roman"/>
          <w:szCs w:val="28"/>
        </w:rPr>
        <w:t xml:space="preserve"> легирующих элементов для сплавов различных типов.</w:t>
      </w:r>
    </w:p>
    <w:p w:rsidR="00C53188" w:rsidRPr="00C5338C" w:rsidRDefault="00C53188" w:rsidP="00296DCE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>В начале своей трудовой деятельности проанализирова</w:t>
      </w:r>
      <w:r w:rsidR="00AF48EF" w:rsidRPr="00C5338C">
        <w:rPr>
          <w:rFonts w:cs="Times New Roman"/>
          <w:szCs w:val="28"/>
        </w:rPr>
        <w:t>в</w:t>
      </w:r>
      <w:r w:rsidRPr="00C5338C">
        <w:rPr>
          <w:rFonts w:cs="Times New Roman"/>
          <w:szCs w:val="28"/>
        </w:rPr>
        <w:t xml:space="preserve"> сплавы </w:t>
      </w:r>
      <w:r w:rsidRPr="00C5338C">
        <w:rPr>
          <w:rFonts w:cs="Times New Roman"/>
          <w:szCs w:val="28"/>
        </w:rPr>
        <w:lastRenderedPageBreak/>
        <w:t xml:space="preserve">системы </w:t>
      </w:r>
      <w:r w:rsidRPr="00C5338C">
        <w:rPr>
          <w:rFonts w:cs="Times New Roman"/>
          <w:szCs w:val="28"/>
          <w:lang w:val="en-US"/>
        </w:rPr>
        <w:t>Al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Si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Mg</w:t>
      </w:r>
      <w:r w:rsidRPr="00C5338C">
        <w:rPr>
          <w:rFonts w:cs="Times New Roman"/>
          <w:szCs w:val="28"/>
        </w:rPr>
        <w:t xml:space="preserve"> </w:t>
      </w:r>
      <w:r w:rsidR="00B10B0E" w:rsidRPr="00C5338C">
        <w:rPr>
          <w:rFonts w:cs="Times New Roman"/>
          <w:szCs w:val="28"/>
        </w:rPr>
        <w:t xml:space="preserve">(АЛ9) </w:t>
      </w:r>
      <w:r w:rsidRPr="00C5338C">
        <w:rPr>
          <w:rFonts w:cs="Times New Roman"/>
          <w:szCs w:val="28"/>
        </w:rPr>
        <w:t xml:space="preserve">и </w:t>
      </w:r>
      <w:r w:rsidRPr="00C5338C">
        <w:rPr>
          <w:rFonts w:cs="Times New Roman"/>
          <w:szCs w:val="28"/>
          <w:lang w:val="en-US"/>
        </w:rPr>
        <w:t>Al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Si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Cu</w:t>
      </w:r>
      <w:r w:rsidR="00B10B0E" w:rsidRPr="00C5338C">
        <w:rPr>
          <w:rFonts w:cs="Times New Roman"/>
          <w:szCs w:val="28"/>
        </w:rPr>
        <w:t xml:space="preserve"> (АЛ5)</w:t>
      </w:r>
      <w:r w:rsidRPr="00C5338C">
        <w:rPr>
          <w:rFonts w:cs="Times New Roman"/>
          <w:szCs w:val="28"/>
        </w:rPr>
        <w:t xml:space="preserve">, он начал разработку новых сплавов, имеющих лучшие технологические и эксплуатационные </w:t>
      </w:r>
      <w:r w:rsidR="00AF48EF" w:rsidRPr="00C5338C">
        <w:rPr>
          <w:rFonts w:cs="Times New Roman"/>
          <w:szCs w:val="28"/>
        </w:rPr>
        <w:t>характеристики</w:t>
      </w:r>
      <w:r w:rsidRPr="00C5338C">
        <w:rPr>
          <w:rFonts w:cs="Times New Roman"/>
          <w:szCs w:val="28"/>
        </w:rPr>
        <w:t xml:space="preserve">. </w:t>
      </w:r>
      <w:r w:rsidR="00173AEC" w:rsidRPr="00C5338C">
        <w:rPr>
          <w:rFonts w:cs="Times New Roman"/>
          <w:szCs w:val="28"/>
        </w:rPr>
        <w:t xml:space="preserve">Совместно с Е.М. Ноткиным были разработаны сплавы системы </w:t>
      </w:r>
      <w:r w:rsidR="00173AEC" w:rsidRPr="00C5338C">
        <w:rPr>
          <w:rFonts w:cs="Times New Roman"/>
          <w:szCs w:val="28"/>
          <w:lang w:val="en-US"/>
        </w:rPr>
        <w:t>Al</w:t>
      </w:r>
      <w:r w:rsidR="00173AEC" w:rsidRPr="00C5338C">
        <w:rPr>
          <w:rFonts w:cs="Times New Roman"/>
          <w:szCs w:val="28"/>
        </w:rPr>
        <w:t>-</w:t>
      </w:r>
      <w:r w:rsidR="00173AEC" w:rsidRPr="00C5338C">
        <w:rPr>
          <w:rFonts w:cs="Times New Roman"/>
          <w:szCs w:val="28"/>
          <w:lang w:val="en-US"/>
        </w:rPr>
        <w:t>Si</w:t>
      </w:r>
      <w:r w:rsidR="00173AEC" w:rsidRPr="00C5338C">
        <w:rPr>
          <w:rFonts w:cs="Times New Roman"/>
          <w:szCs w:val="28"/>
        </w:rPr>
        <w:t>-</w:t>
      </w:r>
      <w:r w:rsidR="00173AEC" w:rsidRPr="00C5338C">
        <w:rPr>
          <w:rFonts w:cs="Times New Roman"/>
          <w:szCs w:val="28"/>
          <w:lang w:val="en-US"/>
        </w:rPr>
        <w:t>Mg</w:t>
      </w:r>
      <w:r w:rsidR="00173AEC" w:rsidRPr="00C5338C">
        <w:rPr>
          <w:rFonts w:cs="Times New Roman"/>
          <w:szCs w:val="28"/>
        </w:rPr>
        <w:t>-</w:t>
      </w:r>
      <w:r w:rsidR="00173AEC" w:rsidRPr="00C5338C">
        <w:rPr>
          <w:rFonts w:cs="Times New Roman"/>
          <w:szCs w:val="28"/>
          <w:lang w:val="en-US"/>
        </w:rPr>
        <w:t>Mn</w:t>
      </w:r>
      <w:r w:rsidR="00173AEC" w:rsidRPr="00C5338C">
        <w:rPr>
          <w:rFonts w:cs="Times New Roman"/>
          <w:szCs w:val="28"/>
        </w:rPr>
        <w:t>-</w:t>
      </w:r>
      <w:r w:rsidR="00173AEC" w:rsidRPr="00C5338C">
        <w:rPr>
          <w:rFonts w:cs="Times New Roman"/>
          <w:szCs w:val="28"/>
          <w:lang w:val="en-US"/>
        </w:rPr>
        <w:t>Cu</w:t>
      </w:r>
      <w:r w:rsidR="00173AEC" w:rsidRPr="00C5338C">
        <w:rPr>
          <w:rFonts w:cs="Times New Roman"/>
          <w:szCs w:val="28"/>
        </w:rPr>
        <w:t xml:space="preserve"> и </w:t>
      </w:r>
      <w:r w:rsidR="00173AEC" w:rsidRPr="00C5338C">
        <w:rPr>
          <w:rFonts w:cs="Times New Roman"/>
          <w:szCs w:val="28"/>
          <w:lang w:val="en-US"/>
        </w:rPr>
        <w:t>Al</w:t>
      </w:r>
      <w:r w:rsidR="00173AEC" w:rsidRPr="00C5338C">
        <w:rPr>
          <w:rFonts w:cs="Times New Roman"/>
          <w:szCs w:val="28"/>
        </w:rPr>
        <w:t>-</w:t>
      </w:r>
      <w:r w:rsidR="00173AEC" w:rsidRPr="00C5338C">
        <w:rPr>
          <w:rFonts w:cs="Times New Roman"/>
          <w:szCs w:val="28"/>
          <w:lang w:val="en-US"/>
        </w:rPr>
        <w:t>Si</w:t>
      </w:r>
      <w:r w:rsidR="00173AEC" w:rsidRPr="00C5338C">
        <w:rPr>
          <w:rFonts w:cs="Times New Roman"/>
          <w:szCs w:val="28"/>
        </w:rPr>
        <w:t>-</w:t>
      </w:r>
      <w:r w:rsidR="00173AEC" w:rsidRPr="00C5338C">
        <w:rPr>
          <w:rFonts w:cs="Times New Roman"/>
          <w:szCs w:val="28"/>
          <w:lang w:val="en-US"/>
        </w:rPr>
        <w:t>Mg</w:t>
      </w:r>
      <w:r w:rsidR="00173AEC" w:rsidRPr="00C5338C">
        <w:rPr>
          <w:rFonts w:cs="Times New Roman"/>
          <w:szCs w:val="28"/>
        </w:rPr>
        <w:t>-</w:t>
      </w:r>
      <w:r w:rsidR="00173AEC" w:rsidRPr="00C5338C">
        <w:rPr>
          <w:rFonts w:cs="Times New Roman"/>
          <w:szCs w:val="28"/>
          <w:lang w:val="en-US"/>
        </w:rPr>
        <w:t>Mn</w:t>
      </w:r>
      <w:r w:rsidR="00173AEC" w:rsidRPr="00C5338C">
        <w:rPr>
          <w:rFonts w:cs="Times New Roman"/>
          <w:szCs w:val="28"/>
        </w:rPr>
        <w:t xml:space="preserve">. </w:t>
      </w:r>
      <w:r w:rsidRPr="00C5338C">
        <w:rPr>
          <w:rFonts w:cs="Times New Roman"/>
          <w:szCs w:val="28"/>
        </w:rPr>
        <w:t xml:space="preserve">В 1939 году </w:t>
      </w:r>
      <w:r w:rsidR="00173AEC" w:rsidRPr="00C5338C">
        <w:rPr>
          <w:rFonts w:cs="Times New Roman"/>
          <w:szCs w:val="28"/>
        </w:rPr>
        <w:t xml:space="preserve">они </w:t>
      </w:r>
      <w:r w:rsidRPr="00C5338C">
        <w:rPr>
          <w:rFonts w:cs="Times New Roman"/>
          <w:szCs w:val="28"/>
        </w:rPr>
        <w:t xml:space="preserve">были </w:t>
      </w:r>
      <w:r w:rsidR="00173AEC" w:rsidRPr="00C5338C">
        <w:rPr>
          <w:rFonts w:cs="Times New Roman"/>
          <w:szCs w:val="28"/>
        </w:rPr>
        <w:t>успешно внедрены</w:t>
      </w:r>
      <w:r w:rsidR="00AF48EF" w:rsidRPr="00C5338C">
        <w:rPr>
          <w:rFonts w:cs="Times New Roman"/>
          <w:szCs w:val="28"/>
        </w:rPr>
        <w:t xml:space="preserve"> в производство</w:t>
      </w:r>
      <w:r w:rsidRPr="00C5338C">
        <w:rPr>
          <w:rFonts w:cs="Times New Roman"/>
          <w:szCs w:val="28"/>
        </w:rPr>
        <w:t>,</w:t>
      </w:r>
      <w:r w:rsidR="00173AEC" w:rsidRPr="00C5338C">
        <w:rPr>
          <w:rFonts w:cs="Times New Roman"/>
          <w:szCs w:val="28"/>
        </w:rPr>
        <w:t xml:space="preserve"> и получил</w:t>
      </w:r>
      <w:r w:rsidRPr="00C5338C">
        <w:rPr>
          <w:rFonts w:cs="Times New Roman"/>
          <w:szCs w:val="28"/>
        </w:rPr>
        <w:t>и марки АЛ3 и АЛ4. Последний из них</w:t>
      </w:r>
      <w:r w:rsidR="00057707" w:rsidRPr="00C5338C">
        <w:rPr>
          <w:rFonts w:cs="Times New Roman"/>
          <w:szCs w:val="28"/>
        </w:rPr>
        <w:t>, в виду своей технологичности,</w:t>
      </w:r>
      <w:r w:rsidRPr="00C5338C">
        <w:rPr>
          <w:rFonts w:cs="Times New Roman"/>
          <w:szCs w:val="28"/>
        </w:rPr>
        <w:t xml:space="preserve"> до сих пор является актуальным при производстве широкого спектра деталей, работающих при невысоких температурах –</w:t>
      </w:r>
      <w:r w:rsidRPr="00C5338C">
        <w:rPr>
          <w:szCs w:val="28"/>
        </w:rPr>
        <w:t xml:space="preserve"> </w:t>
      </w:r>
      <w:r w:rsidR="00296DCE">
        <w:rPr>
          <w:rFonts w:cs="Times New Roman"/>
          <w:szCs w:val="28"/>
        </w:rPr>
        <w:t>до 200</w:t>
      </w:r>
      <w:r w:rsidRPr="00C5338C">
        <w:rPr>
          <w:rFonts w:cs="Times New Roman"/>
          <w:szCs w:val="28"/>
        </w:rPr>
        <w:t>°С.</w:t>
      </w:r>
    </w:p>
    <w:p w:rsidR="00BD5E98" w:rsidRPr="00C5338C" w:rsidRDefault="00BD5E98" w:rsidP="00296DCE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 xml:space="preserve">Параллельно с исследованиями влияния легирующих элементов на свойства сплавов, Иван Филиппович </w:t>
      </w:r>
      <w:r w:rsidR="0075011A" w:rsidRPr="00C5338C">
        <w:rPr>
          <w:rFonts w:cs="Times New Roman"/>
          <w:szCs w:val="28"/>
        </w:rPr>
        <w:t>занимался проблемой газонасыщения расплавов на основе алюминия. Так, в 1948 г. совместно с М.Б. Альтманом</w:t>
      </w:r>
      <w:r w:rsidR="00A04A72" w:rsidRPr="00C5338C">
        <w:rPr>
          <w:rFonts w:cs="Times New Roman"/>
          <w:szCs w:val="28"/>
        </w:rPr>
        <w:t xml:space="preserve"> (будущим начальником лаборатории) был издан труд «Газовая пористость и методы борьбы с ней в алюминиевых </w:t>
      </w:r>
      <w:r w:rsidR="0075445A" w:rsidRPr="00C5338C">
        <w:rPr>
          <w:rFonts w:cs="Times New Roman"/>
          <w:szCs w:val="28"/>
        </w:rPr>
        <w:t>отливках</w:t>
      </w:r>
      <w:r w:rsidR="00A04A72" w:rsidRPr="00C5338C">
        <w:rPr>
          <w:rFonts w:cs="Times New Roman"/>
          <w:szCs w:val="28"/>
        </w:rPr>
        <w:t>»</w:t>
      </w:r>
      <w:r w:rsidR="00057707" w:rsidRPr="00C5338C">
        <w:rPr>
          <w:rFonts w:cs="Times New Roman"/>
          <w:szCs w:val="28"/>
        </w:rPr>
        <w:t xml:space="preserve"> [1]</w:t>
      </w:r>
      <w:r w:rsidR="0075445A" w:rsidRPr="00C5338C">
        <w:rPr>
          <w:rFonts w:cs="Times New Roman"/>
          <w:szCs w:val="28"/>
        </w:rPr>
        <w:t>.</w:t>
      </w:r>
      <w:r w:rsidR="001B493F" w:rsidRPr="00C5338C">
        <w:rPr>
          <w:rFonts w:cs="Times New Roman"/>
          <w:szCs w:val="28"/>
        </w:rPr>
        <w:t xml:space="preserve"> В этой </w:t>
      </w:r>
      <w:r w:rsidR="00AF48EF" w:rsidRPr="00C5338C">
        <w:rPr>
          <w:rFonts w:cs="Times New Roman"/>
          <w:szCs w:val="28"/>
        </w:rPr>
        <w:t>книге описаны</w:t>
      </w:r>
      <w:r w:rsidR="00A219B7" w:rsidRPr="00C5338C">
        <w:rPr>
          <w:rFonts w:cs="Times New Roman"/>
          <w:szCs w:val="28"/>
        </w:rPr>
        <w:t xml:space="preserve"> причины возникновения </w:t>
      </w:r>
      <w:r w:rsidR="005A1842" w:rsidRPr="00C5338C">
        <w:rPr>
          <w:rFonts w:cs="Times New Roman"/>
          <w:szCs w:val="28"/>
        </w:rPr>
        <w:t>пор в отливках</w:t>
      </w:r>
      <w:r w:rsidR="00AF48EF" w:rsidRPr="00C5338C">
        <w:rPr>
          <w:rFonts w:cs="Times New Roman"/>
          <w:szCs w:val="28"/>
        </w:rPr>
        <w:t xml:space="preserve"> и</w:t>
      </w:r>
      <w:r w:rsidR="00C96B6D" w:rsidRPr="00C5338C">
        <w:rPr>
          <w:rFonts w:cs="Times New Roman"/>
          <w:szCs w:val="28"/>
        </w:rPr>
        <w:t xml:space="preserve"> </w:t>
      </w:r>
      <w:r w:rsidR="00AF48EF" w:rsidRPr="00C5338C">
        <w:rPr>
          <w:rFonts w:cs="Times New Roman"/>
          <w:szCs w:val="28"/>
        </w:rPr>
        <w:t>способы</w:t>
      </w:r>
      <w:r w:rsidR="005A1842" w:rsidRPr="00C5338C">
        <w:rPr>
          <w:rFonts w:cs="Times New Roman"/>
          <w:szCs w:val="28"/>
        </w:rPr>
        <w:t xml:space="preserve"> борьбы с н</w:t>
      </w:r>
      <w:r w:rsidR="00AF48EF" w:rsidRPr="00C5338C">
        <w:rPr>
          <w:rFonts w:cs="Times New Roman"/>
          <w:szCs w:val="28"/>
        </w:rPr>
        <w:t>ими,</w:t>
      </w:r>
      <w:r w:rsidR="005A1842" w:rsidRPr="00C5338C">
        <w:rPr>
          <w:rFonts w:cs="Times New Roman"/>
          <w:szCs w:val="28"/>
        </w:rPr>
        <w:t xml:space="preserve"> </w:t>
      </w:r>
      <w:r w:rsidR="00AF48EF" w:rsidRPr="00C5338C">
        <w:rPr>
          <w:rFonts w:cs="Times New Roman"/>
          <w:szCs w:val="28"/>
        </w:rPr>
        <w:t>т</w:t>
      </w:r>
      <w:r w:rsidR="005A1842" w:rsidRPr="00C5338C">
        <w:rPr>
          <w:rFonts w:cs="Times New Roman"/>
          <w:szCs w:val="28"/>
        </w:rPr>
        <w:t xml:space="preserve">акже предложена методика определения пористости </w:t>
      </w:r>
      <w:r w:rsidR="00B13978" w:rsidRPr="00C5338C">
        <w:rPr>
          <w:rFonts w:cs="Times New Roman"/>
          <w:szCs w:val="28"/>
        </w:rPr>
        <w:t>сплавов</w:t>
      </w:r>
      <w:r w:rsidR="001B6871" w:rsidRPr="00C5338C">
        <w:rPr>
          <w:rFonts w:cs="Times New Roman"/>
          <w:szCs w:val="28"/>
        </w:rPr>
        <w:t xml:space="preserve"> в жидком состоянии.</w:t>
      </w:r>
      <w:r w:rsidR="00352AA0" w:rsidRPr="00C5338C">
        <w:rPr>
          <w:rFonts w:cs="Times New Roman"/>
          <w:szCs w:val="28"/>
        </w:rPr>
        <w:t xml:space="preserve"> </w:t>
      </w:r>
    </w:p>
    <w:p w:rsidR="00C53188" w:rsidRPr="00C5338C" w:rsidRDefault="00C53188" w:rsidP="00296DCE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 xml:space="preserve">Затем </w:t>
      </w:r>
      <w:r w:rsidR="00E133EC" w:rsidRPr="00C5338C">
        <w:rPr>
          <w:rFonts w:cs="Times New Roman"/>
          <w:szCs w:val="28"/>
        </w:rPr>
        <w:t xml:space="preserve">И.Ф. Колобнев </w:t>
      </w:r>
      <w:r w:rsidRPr="00C5338C">
        <w:rPr>
          <w:rFonts w:cs="Times New Roman"/>
          <w:szCs w:val="28"/>
        </w:rPr>
        <w:t xml:space="preserve">занялся изучением сплавов системы </w:t>
      </w:r>
      <w:r w:rsidRPr="00C5338C">
        <w:rPr>
          <w:rFonts w:cs="Times New Roman"/>
          <w:szCs w:val="28"/>
          <w:lang w:val="en-US"/>
        </w:rPr>
        <w:t>Al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Cu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Mn</w:t>
      </w:r>
      <w:r w:rsidRPr="00C5338C">
        <w:rPr>
          <w:rFonts w:cs="Times New Roman"/>
          <w:szCs w:val="28"/>
        </w:rPr>
        <w:t>. В результате</w:t>
      </w:r>
      <w:r w:rsidR="00394E5B" w:rsidRPr="00C5338C">
        <w:rPr>
          <w:rFonts w:cs="Times New Roman"/>
          <w:szCs w:val="28"/>
        </w:rPr>
        <w:t xml:space="preserve"> совместно с Л.В. Швыревой, Н.А. Аристовой, Г.Я. Мишиным</w:t>
      </w:r>
      <w:r w:rsidRPr="00C5338C">
        <w:rPr>
          <w:rFonts w:cs="Times New Roman"/>
          <w:szCs w:val="28"/>
        </w:rPr>
        <w:t xml:space="preserve"> был разработан сплав АЛ19 (1958 г.)</w:t>
      </w:r>
      <w:r w:rsidR="0043312C" w:rsidRPr="00C5338C">
        <w:rPr>
          <w:rFonts w:cs="Times New Roman"/>
          <w:szCs w:val="28"/>
        </w:rPr>
        <w:t>, а с В.М.</w:t>
      </w:r>
      <w:r w:rsidRPr="00C5338C">
        <w:rPr>
          <w:rFonts w:cs="Times New Roman"/>
          <w:szCs w:val="28"/>
        </w:rPr>
        <w:t xml:space="preserve"> </w:t>
      </w:r>
      <w:r w:rsidR="0043312C" w:rsidRPr="00C5338C">
        <w:rPr>
          <w:rFonts w:cs="Times New Roman"/>
          <w:szCs w:val="28"/>
        </w:rPr>
        <w:t xml:space="preserve">Лебедевым, </w:t>
      </w:r>
      <w:r w:rsidR="00296DCE">
        <w:rPr>
          <w:rFonts w:cs="Times New Roman"/>
          <w:szCs w:val="28"/>
        </w:rPr>
        <w:br/>
      </w:r>
      <w:r w:rsidR="0043312C" w:rsidRPr="00C5338C">
        <w:rPr>
          <w:rFonts w:cs="Times New Roman"/>
          <w:szCs w:val="28"/>
        </w:rPr>
        <w:t>Г.Б. Строгановым, Н.Р. Н</w:t>
      </w:r>
      <w:r w:rsidRPr="00C5338C">
        <w:rPr>
          <w:rFonts w:cs="Times New Roman"/>
          <w:szCs w:val="28"/>
        </w:rPr>
        <w:t>и</w:t>
      </w:r>
      <w:r w:rsidR="0043312C" w:rsidRPr="00C5338C">
        <w:rPr>
          <w:rFonts w:cs="Times New Roman"/>
          <w:szCs w:val="28"/>
        </w:rPr>
        <w:t>китиной, Г.Х. Энтиным и др. – сплав</w:t>
      </w:r>
      <w:r w:rsidRPr="00C5338C">
        <w:rPr>
          <w:rFonts w:cs="Times New Roman"/>
          <w:szCs w:val="28"/>
        </w:rPr>
        <w:t xml:space="preserve"> ВАЛ10 (1969 г.). Впоследствии, коллеги и ученики Ивана Филипповича объединили лучшие свойства этих сплавов, разработав не потерявший своей актуальности сплав ВАЛ14</w:t>
      </w:r>
      <w:r w:rsidR="0043312C" w:rsidRPr="00C5338C">
        <w:rPr>
          <w:rFonts w:cs="Times New Roman"/>
          <w:szCs w:val="28"/>
        </w:rPr>
        <w:t xml:space="preserve"> (</w:t>
      </w:r>
      <w:r w:rsidR="00AA4C5B" w:rsidRPr="00C5338C">
        <w:rPr>
          <w:rFonts w:cs="Times New Roman"/>
          <w:szCs w:val="28"/>
        </w:rPr>
        <w:t xml:space="preserve">разработчики </w:t>
      </w:r>
      <w:r w:rsidR="0043312C" w:rsidRPr="00C5338C">
        <w:rPr>
          <w:rFonts w:cs="Times New Roman"/>
          <w:szCs w:val="28"/>
        </w:rPr>
        <w:t xml:space="preserve">– В.М. Лебедев, </w:t>
      </w:r>
      <w:r w:rsidR="00296DCE">
        <w:rPr>
          <w:rFonts w:cs="Times New Roman"/>
          <w:szCs w:val="28"/>
        </w:rPr>
        <w:br/>
      </w:r>
      <w:r w:rsidR="0043312C" w:rsidRPr="00C5338C">
        <w:rPr>
          <w:rFonts w:cs="Times New Roman"/>
          <w:szCs w:val="28"/>
        </w:rPr>
        <w:t>Л.В. Швырева, Н.Р. Никитина, А.И. Николаева и др.)</w:t>
      </w:r>
      <w:r w:rsidRPr="00C5338C">
        <w:rPr>
          <w:rFonts w:cs="Times New Roman"/>
          <w:szCs w:val="28"/>
        </w:rPr>
        <w:t>. Его рабочая температура равна 300 °С.</w:t>
      </w:r>
      <w:r w:rsidR="00E133EC" w:rsidRPr="00C5338C">
        <w:rPr>
          <w:rFonts w:cs="Times New Roman"/>
          <w:szCs w:val="28"/>
        </w:rPr>
        <w:t xml:space="preserve"> Данные сплавы предпочтительней отливать в землю, так как они имеют высокую горячеломкость и низкую жидкотекучесть. </w:t>
      </w:r>
      <w:r w:rsidR="00C84D4B" w:rsidRPr="00C5338C">
        <w:rPr>
          <w:rFonts w:cs="Times New Roman"/>
          <w:szCs w:val="28"/>
        </w:rPr>
        <w:t xml:space="preserve">Кремний </w:t>
      </w:r>
      <w:r w:rsidR="00337141" w:rsidRPr="00C5338C">
        <w:rPr>
          <w:rFonts w:cs="Times New Roman"/>
          <w:szCs w:val="28"/>
        </w:rPr>
        <w:t>повышает технологичность</w:t>
      </w:r>
      <w:r w:rsidR="00C84D4B" w:rsidRPr="00C5338C">
        <w:rPr>
          <w:rFonts w:cs="Times New Roman"/>
          <w:szCs w:val="28"/>
        </w:rPr>
        <w:t>, таким образом</w:t>
      </w:r>
      <w:r w:rsidR="00337141" w:rsidRPr="00C5338C">
        <w:rPr>
          <w:rFonts w:cs="Times New Roman"/>
          <w:szCs w:val="28"/>
        </w:rPr>
        <w:t>,</w:t>
      </w:r>
      <w:r w:rsidR="00585354" w:rsidRPr="00C5338C">
        <w:rPr>
          <w:rFonts w:cs="Times New Roman"/>
          <w:szCs w:val="28"/>
        </w:rPr>
        <w:t xml:space="preserve"> в середине 80-х</w:t>
      </w:r>
      <w:r w:rsidR="00C84D4B" w:rsidRPr="00C5338C">
        <w:rPr>
          <w:rFonts w:cs="Times New Roman"/>
          <w:szCs w:val="28"/>
        </w:rPr>
        <w:t xml:space="preserve"> был разработан </w:t>
      </w:r>
      <w:r w:rsidR="00585354" w:rsidRPr="00C5338C">
        <w:rPr>
          <w:rFonts w:cs="Times New Roman"/>
          <w:szCs w:val="28"/>
        </w:rPr>
        <w:t xml:space="preserve">высокопрочный сплав ВАЛ15 системы </w:t>
      </w:r>
      <w:r w:rsidR="00296DCE">
        <w:rPr>
          <w:rFonts w:cs="Times New Roman"/>
          <w:szCs w:val="28"/>
        </w:rPr>
        <w:br/>
      </w:r>
      <w:r w:rsidR="00585354" w:rsidRPr="00C5338C">
        <w:rPr>
          <w:rFonts w:cs="Times New Roman"/>
          <w:szCs w:val="28"/>
          <w:lang w:val="en-US"/>
        </w:rPr>
        <w:t>Al</w:t>
      </w:r>
      <w:r w:rsidR="00585354" w:rsidRPr="00C5338C">
        <w:rPr>
          <w:rFonts w:cs="Times New Roman"/>
          <w:szCs w:val="28"/>
        </w:rPr>
        <w:t>-</w:t>
      </w:r>
      <w:r w:rsidR="00585354" w:rsidRPr="00C5338C">
        <w:rPr>
          <w:rFonts w:cs="Times New Roman"/>
          <w:szCs w:val="28"/>
          <w:lang w:val="en-US"/>
        </w:rPr>
        <w:t>Cu</w:t>
      </w:r>
      <w:r w:rsidR="00585354" w:rsidRPr="00C5338C">
        <w:rPr>
          <w:rFonts w:cs="Times New Roman"/>
          <w:szCs w:val="28"/>
        </w:rPr>
        <w:t>-</w:t>
      </w:r>
      <w:r w:rsidR="00585354" w:rsidRPr="00C5338C">
        <w:rPr>
          <w:rFonts w:cs="Times New Roman"/>
          <w:szCs w:val="28"/>
          <w:lang w:val="en-US"/>
        </w:rPr>
        <w:t>Mn</w:t>
      </w:r>
      <w:r w:rsidR="00585354" w:rsidRPr="00C5338C">
        <w:rPr>
          <w:rFonts w:cs="Times New Roman"/>
          <w:szCs w:val="28"/>
        </w:rPr>
        <w:t>-</w:t>
      </w:r>
      <w:r w:rsidR="00585354" w:rsidRPr="00C5338C">
        <w:rPr>
          <w:rFonts w:cs="Times New Roman"/>
          <w:szCs w:val="28"/>
          <w:lang w:val="en-US"/>
        </w:rPr>
        <w:t>Si</w:t>
      </w:r>
      <w:r w:rsidR="00585354" w:rsidRPr="00C5338C">
        <w:rPr>
          <w:rFonts w:cs="Times New Roman"/>
          <w:szCs w:val="28"/>
        </w:rPr>
        <w:t>, применяемый для литья в кокиль</w:t>
      </w:r>
      <w:r w:rsidR="00AA4C5B" w:rsidRPr="00C5338C">
        <w:rPr>
          <w:rFonts w:cs="Times New Roman"/>
          <w:szCs w:val="28"/>
        </w:rPr>
        <w:t xml:space="preserve"> (разработчики – </w:t>
      </w:r>
      <w:r w:rsidR="00296DCE">
        <w:rPr>
          <w:rFonts w:cs="Times New Roman"/>
          <w:szCs w:val="28"/>
        </w:rPr>
        <w:br/>
      </w:r>
      <w:r w:rsidR="001F2A5A" w:rsidRPr="00C5338C">
        <w:rPr>
          <w:rFonts w:cs="Times New Roman"/>
          <w:szCs w:val="28"/>
        </w:rPr>
        <w:lastRenderedPageBreak/>
        <w:t>В.М. Лебедев, И.С. Гоцев, А.И. Николаева и др.</w:t>
      </w:r>
      <w:r w:rsidR="00AA4C5B" w:rsidRPr="00C5338C">
        <w:rPr>
          <w:rFonts w:cs="Times New Roman"/>
          <w:szCs w:val="28"/>
        </w:rPr>
        <w:t>)</w:t>
      </w:r>
      <w:r w:rsidR="00585354" w:rsidRPr="00C5338C">
        <w:rPr>
          <w:rFonts w:cs="Times New Roman"/>
          <w:szCs w:val="28"/>
        </w:rPr>
        <w:t>.</w:t>
      </w:r>
    </w:p>
    <w:p w:rsidR="008B53C5" w:rsidRPr="00C5338C" w:rsidRDefault="007771A6" w:rsidP="00296DCE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>Сплавы на основе алюминия целесообразно</w:t>
      </w:r>
      <w:r w:rsidR="00C53188" w:rsidRPr="00C5338C">
        <w:rPr>
          <w:rFonts w:cs="Times New Roman"/>
          <w:szCs w:val="28"/>
        </w:rPr>
        <w:t xml:space="preserve"> применять </w:t>
      </w:r>
      <w:r w:rsidRPr="00C5338C">
        <w:rPr>
          <w:rFonts w:cs="Times New Roman"/>
          <w:szCs w:val="28"/>
        </w:rPr>
        <w:t>в поршнях двигателей ввиду их</w:t>
      </w:r>
      <w:r w:rsidR="00C53188" w:rsidRPr="00C5338C">
        <w:rPr>
          <w:rFonts w:cs="Times New Roman"/>
          <w:szCs w:val="28"/>
        </w:rPr>
        <w:t xml:space="preserve"> мал</w:t>
      </w:r>
      <w:r w:rsidRPr="00C5338C">
        <w:rPr>
          <w:rFonts w:cs="Times New Roman"/>
          <w:szCs w:val="28"/>
        </w:rPr>
        <w:t>ого</w:t>
      </w:r>
      <w:r w:rsidR="00C53188" w:rsidRPr="00C5338C">
        <w:rPr>
          <w:rFonts w:cs="Times New Roman"/>
          <w:szCs w:val="28"/>
        </w:rPr>
        <w:t xml:space="preserve"> удельн</w:t>
      </w:r>
      <w:r w:rsidRPr="00C5338C">
        <w:rPr>
          <w:rFonts w:cs="Times New Roman"/>
          <w:szCs w:val="28"/>
        </w:rPr>
        <w:t>ого</w:t>
      </w:r>
      <w:r w:rsidR="00C53188" w:rsidRPr="00C5338C">
        <w:rPr>
          <w:rFonts w:cs="Times New Roman"/>
          <w:szCs w:val="28"/>
        </w:rPr>
        <w:t xml:space="preserve"> вес</w:t>
      </w:r>
      <w:r w:rsidRPr="00C5338C">
        <w:rPr>
          <w:rFonts w:cs="Times New Roman"/>
          <w:szCs w:val="28"/>
        </w:rPr>
        <w:t>а</w:t>
      </w:r>
      <w:r w:rsidR="00C53188" w:rsidRPr="00C5338C">
        <w:rPr>
          <w:rFonts w:cs="Times New Roman"/>
          <w:szCs w:val="28"/>
        </w:rPr>
        <w:t>. Но</w:t>
      </w:r>
      <w:r w:rsidRPr="00C5338C">
        <w:rPr>
          <w:rFonts w:cs="Times New Roman"/>
          <w:szCs w:val="28"/>
        </w:rPr>
        <w:t>, существовавшие в то время сплавы</w:t>
      </w:r>
      <w:r w:rsidR="00C53188" w:rsidRPr="00C5338C">
        <w:rPr>
          <w:rFonts w:cs="Times New Roman"/>
          <w:szCs w:val="28"/>
        </w:rPr>
        <w:t xml:space="preserve"> не </w:t>
      </w:r>
      <w:r w:rsidRPr="00C5338C">
        <w:rPr>
          <w:rFonts w:cs="Times New Roman"/>
          <w:szCs w:val="28"/>
        </w:rPr>
        <w:t>обладали необходимой</w:t>
      </w:r>
      <w:r w:rsidR="00C53188" w:rsidRPr="00C5338C">
        <w:rPr>
          <w:rFonts w:cs="Times New Roman"/>
          <w:szCs w:val="28"/>
        </w:rPr>
        <w:t xml:space="preserve"> жаропрочност</w:t>
      </w:r>
      <w:r w:rsidRPr="00C5338C">
        <w:rPr>
          <w:rFonts w:cs="Times New Roman"/>
          <w:szCs w:val="28"/>
        </w:rPr>
        <w:t>ью</w:t>
      </w:r>
      <w:r w:rsidR="00C53188" w:rsidRPr="00C5338C">
        <w:rPr>
          <w:rFonts w:cs="Times New Roman"/>
          <w:szCs w:val="28"/>
        </w:rPr>
        <w:t>, либо</w:t>
      </w:r>
      <w:r w:rsidR="005873E9" w:rsidRPr="00C5338C">
        <w:rPr>
          <w:rFonts w:cs="Times New Roman"/>
          <w:szCs w:val="28"/>
        </w:rPr>
        <w:t xml:space="preserve"> были не</w:t>
      </w:r>
      <w:r w:rsidR="00C53188" w:rsidRPr="00C5338C">
        <w:rPr>
          <w:rFonts w:cs="Times New Roman"/>
          <w:szCs w:val="28"/>
        </w:rPr>
        <w:t>технологичн</w:t>
      </w:r>
      <w:r w:rsidR="005873E9" w:rsidRPr="00C5338C">
        <w:rPr>
          <w:rFonts w:cs="Times New Roman"/>
          <w:szCs w:val="28"/>
        </w:rPr>
        <w:t>ыми</w:t>
      </w:r>
      <w:r w:rsidR="00C53188" w:rsidRPr="00C5338C">
        <w:rPr>
          <w:rFonts w:cs="Times New Roman"/>
          <w:szCs w:val="28"/>
        </w:rPr>
        <w:t xml:space="preserve">. В итоге И.Ф. Колобневым </w:t>
      </w:r>
      <w:r w:rsidR="00DE47D9" w:rsidRPr="00C5338C">
        <w:rPr>
          <w:rFonts w:cs="Times New Roman"/>
          <w:szCs w:val="28"/>
        </w:rPr>
        <w:t xml:space="preserve">совместно с </w:t>
      </w:r>
      <w:r w:rsidR="00296DCE">
        <w:rPr>
          <w:rFonts w:cs="Times New Roman"/>
          <w:szCs w:val="28"/>
        </w:rPr>
        <w:br/>
      </w:r>
      <w:r w:rsidR="00DE47D9" w:rsidRPr="00C5338C">
        <w:rPr>
          <w:rFonts w:cs="Times New Roman"/>
          <w:szCs w:val="28"/>
        </w:rPr>
        <w:t xml:space="preserve">М.В. Бусаровым и Л.В. Швыревой </w:t>
      </w:r>
      <w:r w:rsidR="00C53188" w:rsidRPr="00C5338C">
        <w:rPr>
          <w:rFonts w:cs="Times New Roman"/>
          <w:szCs w:val="28"/>
        </w:rPr>
        <w:t xml:space="preserve">были разработаны технологичные поршневые сплавы системы </w:t>
      </w:r>
      <w:r w:rsidR="00C53188" w:rsidRPr="00C5338C">
        <w:rPr>
          <w:rFonts w:cs="Times New Roman"/>
          <w:szCs w:val="28"/>
          <w:lang w:val="en-US"/>
        </w:rPr>
        <w:t>Al</w:t>
      </w:r>
      <w:r w:rsidR="00C53188" w:rsidRPr="00C5338C">
        <w:rPr>
          <w:rFonts w:cs="Times New Roman"/>
          <w:szCs w:val="28"/>
        </w:rPr>
        <w:t>-</w:t>
      </w:r>
      <w:r w:rsidR="00C53188" w:rsidRPr="00C5338C">
        <w:rPr>
          <w:rFonts w:cs="Times New Roman"/>
          <w:szCs w:val="28"/>
          <w:lang w:val="en-US"/>
        </w:rPr>
        <w:t>Si</w:t>
      </w:r>
      <w:r w:rsidR="00C53188" w:rsidRPr="00C5338C">
        <w:rPr>
          <w:rFonts w:cs="Times New Roman"/>
          <w:szCs w:val="28"/>
        </w:rPr>
        <w:t>-</w:t>
      </w:r>
      <w:r w:rsidR="00C53188" w:rsidRPr="00C5338C">
        <w:rPr>
          <w:rFonts w:cs="Times New Roman"/>
          <w:szCs w:val="28"/>
          <w:lang w:val="en-US"/>
        </w:rPr>
        <w:t>Cu</w:t>
      </w:r>
      <w:r w:rsidR="00C53188" w:rsidRPr="00C5338C">
        <w:rPr>
          <w:rFonts w:cs="Times New Roman"/>
          <w:szCs w:val="28"/>
        </w:rPr>
        <w:t>-</w:t>
      </w:r>
      <w:r w:rsidR="00C53188" w:rsidRPr="00C5338C">
        <w:rPr>
          <w:rFonts w:cs="Times New Roman"/>
          <w:szCs w:val="28"/>
          <w:lang w:val="en-US"/>
        </w:rPr>
        <w:t>Ni</w:t>
      </w:r>
      <w:r w:rsidR="00C53188" w:rsidRPr="00C5338C">
        <w:rPr>
          <w:rFonts w:cs="Times New Roman"/>
          <w:szCs w:val="28"/>
        </w:rPr>
        <w:t>. Сплавы получили марки АЛ25, АЛ26, ВАЛ6. Рабочая тем</w:t>
      </w:r>
      <w:r w:rsidR="00296DCE">
        <w:rPr>
          <w:rFonts w:cs="Times New Roman"/>
          <w:szCs w:val="28"/>
        </w:rPr>
        <w:t>пература этих сплавов равна 300</w:t>
      </w:r>
      <w:r w:rsidR="00C53188" w:rsidRPr="00C5338C">
        <w:rPr>
          <w:rFonts w:cs="Times New Roman"/>
          <w:szCs w:val="28"/>
        </w:rPr>
        <w:t>°С.</w:t>
      </w:r>
      <w:r w:rsidR="008B53C5" w:rsidRPr="00C5338C">
        <w:rPr>
          <w:rFonts w:cs="Times New Roman"/>
          <w:szCs w:val="28"/>
        </w:rPr>
        <w:t xml:space="preserve"> Помимо разработки заэвтектических силуминов и режимов термической обработки, И.Ф. Колобнев разрабатывал методы </w:t>
      </w:r>
      <w:r w:rsidR="005873E9" w:rsidRPr="00C5338C">
        <w:rPr>
          <w:rFonts w:cs="Times New Roman"/>
          <w:szCs w:val="28"/>
        </w:rPr>
        <w:t xml:space="preserve">их </w:t>
      </w:r>
      <w:r w:rsidR="008B53C5" w:rsidRPr="00C5338C">
        <w:rPr>
          <w:rFonts w:cs="Times New Roman"/>
          <w:szCs w:val="28"/>
        </w:rPr>
        <w:t>модифицирования</w:t>
      </w:r>
      <w:r w:rsidR="005873E9" w:rsidRPr="00C5338C">
        <w:rPr>
          <w:rFonts w:cs="Times New Roman"/>
          <w:szCs w:val="28"/>
        </w:rPr>
        <w:t>, так как</w:t>
      </w:r>
      <w:r w:rsidR="008B53C5" w:rsidRPr="00C5338C">
        <w:rPr>
          <w:rFonts w:cs="Times New Roman"/>
          <w:szCs w:val="28"/>
        </w:rPr>
        <w:t xml:space="preserve"> традиционные модификаторы не позволяли получить нужные свойства.</w:t>
      </w:r>
    </w:p>
    <w:p w:rsidR="00C53188" w:rsidRPr="00C5338C" w:rsidRDefault="00C53188" w:rsidP="00C5338C">
      <w:pPr>
        <w:widowControl w:val="0"/>
        <w:spacing w:after="0" w:line="360" w:lineRule="auto"/>
        <w:ind w:firstLine="567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>Бурный рост машиностроения того времени требовал ещ</w:t>
      </w:r>
      <w:r w:rsidR="000A35CC">
        <w:rPr>
          <w:rFonts w:cs="Times New Roman"/>
          <w:szCs w:val="28"/>
        </w:rPr>
        <w:t>е</w:t>
      </w:r>
      <w:r w:rsidRPr="00C5338C">
        <w:rPr>
          <w:rFonts w:cs="Times New Roman"/>
          <w:szCs w:val="28"/>
        </w:rPr>
        <w:t xml:space="preserve"> больших температур эксплуатации. Сплавы системы </w:t>
      </w:r>
      <w:r w:rsidRPr="00C5338C">
        <w:rPr>
          <w:rFonts w:cs="Times New Roman"/>
          <w:szCs w:val="28"/>
          <w:lang w:val="en-US"/>
        </w:rPr>
        <w:t>Al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Cu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Ni</w:t>
      </w:r>
      <w:r w:rsidRPr="00C5338C">
        <w:rPr>
          <w:rFonts w:cs="Times New Roman"/>
          <w:szCs w:val="28"/>
        </w:rPr>
        <w:t xml:space="preserve">, разработанные </w:t>
      </w:r>
      <w:r w:rsidR="00296DCE">
        <w:rPr>
          <w:rFonts w:cs="Times New Roman"/>
          <w:szCs w:val="28"/>
        </w:rPr>
        <w:br/>
      </w:r>
      <w:r w:rsidRPr="00C5338C">
        <w:rPr>
          <w:rFonts w:cs="Times New Roman"/>
          <w:szCs w:val="28"/>
        </w:rPr>
        <w:t>И.Ф. Колобневым, получили марки АЛ21</w:t>
      </w:r>
      <w:r w:rsidR="00CC458B" w:rsidRPr="00C5338C">
        <w:rPr>
          <w:rFonts w:cs="Times New Roman"/>
          <w:szCs w:val="28"/>
        </w:rPr>
        <w:t xml:space="preserve"> (совместно с Г.В. Захаровой, </w:t>
      </w:r>
      <w:r w:rsidR="00296DCE">
        <w:rPr>
          <w:rFonts w:cs="Times New Roman"/>
          <w:szCs w:val="28"/>
        </w:rPr>
        <w:br/>
      </w:r>
      <w:r w:rsidR="00CC458B" w:rsidRPr="00C5338C">
        <w:rPr>
          <w:rFonts w:cs="Times New Roman"/>
          <w:szCs w:val="28"/>
        </w:rPr>
        <w:t>З.Н. Неугодовой и др.)</w:t>
      </w:r>
      <w:r w:rsidRPr="00C5338C">
        <w:rPr>
          <w:rFonts w:cs="Times New Roman"/>
          <w:szCs w:val="28"/>
        </w:rPr>
        <w:t xml:space="preserve"> и ВАЛ1</w:t>
      </w:r>
      <w:r w:rsidR="00CC458B" w:rsidRPr="00C5338C">
        <w:rPr>
          <w:rFonts w:cs="Times New Roman"/>
          <w:szCs w:val="28"/>
        </w:rPr>
        <w:t xml:space="preserve"> (совместно с Н.А. Аристовой, </w:t>
      </w:r>
      <w:r w:rsidR="00296DCE">
        <w:rPr>
          <w:rFonts w:cs="Times New Roman"/>
          <w:szCs w:val="28"/>
        </w:rPr>
        <w:br/>
      </w:r>
      <w:r w:rsidR="00CC458B" w:rsidRPr="00C5338C">
        <w:rPr>
          <w:rFonts w:cs="Times New Roman"/>
          <w:szCs w:val="28"/>
        </w:rPr>
        <w:t>Н.М. Филатовой и др.)</w:t>
      </w:r>
      <w:r w:rsidRPr="00C5338C">
        <w:rPr>
          <w:rFonts w:cs="Times New Roman"/>
          <w:szCs w:val="28"/>
        </w:rPr>
        <w:t>. Рабочая тем</w:t>
      </w:r>
      <w:r w:rsidR="00296DCE">
        <w:rPr>
          <w:rFonts w:cs="Times New Roman"/>
          <w:szCs w:val="28"/>
        </w:rPr>
        <w:t>пература этих сплавов равна 350</w:t>
      </w:r>
      <w:r w:rsidRPr="00C5338C">
        <w:rPr>
          <w:rFonts w:cs="Times New Roman"/>
          <w:szCs w:val="28"/>
        </w:rPr>
        <w:t>°</w:t>
      </w:r>
      <w:r w:rsidR="00B75051" w:rsidRPr="00C5338C">
        <w:rPr>
          <w:rFonts w:cs="Times New Roman"/>
          <w:szCs w:val="28"/>
          <w:lang w:val="en-US"/>
        </w:rPr>
        <w:t>C</w:t>
      </w:r>
      <w:r w:rsidRPr="00C5338C">
        <w:rPr>
          <w:rFonts w:cs="Times New Roman"/>
          <w:szCs w:val="28"/>
        </w:rPr>
        <w:t>. Иван Филиппович выяснил, что в повышении жаропрочности не последнюю роль играют редкоземельные элементы, и таким образом, был разработан жаропрочный литейный алюминиевый сплав АЦР1У</w:t>
      </w:r>
      <w:r w:rsidR="005873E9" w:rsidRPr="00C5338C">
        <w:rPr>
          <w:rFonts w:cs="Times New Roman"/>
          <w:szCs w:val="28"/>
        </w:rPr>
        <w:t xml:space="preserve"> (совместно с Г.Я. Мишиным)</w:t>
      </w:r>
      <w:r w:rsidRPr="00C5338C">
        <w:rPr>
          <w:rFonts w:cs="Times New Roman"/>
          <w:szCs w:val="28"/>
        </w:rPr>
        <w:t xml:space="preserve"> системы </w:t>
      </w:r>
      <w:r w:rsidRPr="00C5338C">
        <w:rPr>
          <w:rFonts w:cs="Times New Roman"/>
          <w:szCs w:val="28"/>
          <w:lang w:val="en-US"/>
        </w:rPr>
        <w:t>Al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Ce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Cu</w:t>
      </w:r>
      <w:r w:rsidR="00296DCE">
        <w:rPr>
          <w:rFonts w:cs="Times New Roman"/>
          <w:szCs w:val="28"/>
        </w:rPr>
        <w:t>, с рабочей температурой до 400</w:t>
      </w:r>
      <w:r w:rsidRPr="00C5338C">
        <w:rPr>
          <w:rFonts w:cs="Times New Roman"/>
          <w:szCs w:val="28"/>
        </w:rPr>
        <w:t>°</w:t>
      </w:r>
      <w:r w:rsidR="0057738A" w:rsidRPr="00C5338C">
        <w:rPr>
          <w:rFonts w:cs="Times New Roman"/>
          <w:szCs w:val="28"/>
          <w:lang w:val="en-US"/>
        </w:rPr>
        <w:t>C</w:t>
      </w:r>
      <w:r w:rsidR="003530CB" w:rsidRPr="00C5338C">
        <w:rPr>
          <w:rFonts w:cs="Times New Roman"/>
          <w:szCs w:val="28"/>
        </w:rPr>
        <w:t xml:space="preserve"> </w:t>
      </w:r>
      <w:r w:rsidR="00296DCE">
        <w:rPr>
          <w:rFonts w:cs="Times New Roman"/>
          <w:sz w:val="24"/>
          <w:szCs w:val="24"/>
        </w:rPr>
        <w:t>–</w:t>
      </w:r>
      <w:r w:rsidR="003530CB" w:rsidRPr="00C5338C">
        <w:rPr>
          <w:rFonts w:cs="Times New Roman"/>
          <w:szCs w:val="28"/>
        </w:rPr>
        <w:t xml:space="preserve"> на тот момент самый жаропрочный сплав в мире</w:t>
      </w:r>
      <w:r w:rsidRPr="00C5338C">
        <w:rPr>
          <w:rFonts w:cs="Times New Roman"/>
          <w:szCs w:val="28"/>
        </w:rPr>
        <w:t>.</w:t>
      </w:r>
      <w:r w:rsidR="00B75051" w:rsidRPr="00C5338C">
        <w:rPr>
          <w:rFonts w:cs="Times New Roman"/>
          <w:szCs w:val="28"/>
        </w:rPr>
        <w:t xml:space="preserve"> </w:t>
      </w:r>
    </w:p>
    <w:p w:rsidR="0057738A" w:rsidRPr="00C5338C" w:rsidRDefault="0057738A" w:rsidP="00296DCE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>На рис. 1 показан</w:t>
      </w:r>
      <w:r w:rsidR="00AE57CB" w:rsidRPr="00C5338C">
        <w:rPr>
          <w:rFonts w:cs="Times New Roman"/>
          <w:szCs w:val="28"/>
        </w:rPr>
        <w:t>о</w:t>
      </w:r>
      <w:r w:rsidRPr="00C5338C">
        <w:rPr>
          <w:rFonts w:cs="Times New Roman"/>
          <w:szCs w:val="28"/>
        </w:rPr>
        <w:t xml:space="preserve"> </w:t>
      </w:r>
      <w:r w:rsidR="00AE57CB" w:rsidRPr="00C5338C">
        <w:rPr>
          <w:rFonts w:cs="Times New Roman"/>
          <w:szCs w:val="28"/>
        </w:rPr>
        <w:t>сравнение механических</w:t>
      </w:r>
      <w:r w:rsidRPr="00C5338C">
        <w:rPr>
          <w:rFonts w:cs="Times New Roman"/>
          <w:szCs w:val="28"/>
        </w:rPr>
        <w:t xml:space="preserve"> свойств сплавов систем </w:t>
      </w:r>
      <w:r w:rsidRPr="00C5338C">
        <w:rPr>
          <w:rFonts w:cs="Times New Roman"/>
          <w:szCs w:val="28"/>
          <w:lang w:val="en-US"/>
        </w:rPr>
        <w:t>Al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Cu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Mn</w:t>
      </w:r>
      <w:r w:rsidRPr="00C5338C">
        <w:rPr>
          <w:rFonts w:cs="Times New Roman"/>
          <w:szCs w:val="28"/>
        </w:rPr>
        <w:t xml:space="preserve">, </w:t>
      </w:r>
      <w:r w:rsidRPr="00C5338C">
        <w:rPr>
          <w:rFonts w:cs="Times New Roman"/>
          <w:szCs w:val="28"/>
          <w:lang w:val="en-US"/>
        </w:rPr>
        <w:t>Al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Cu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Ni</w:t>
      </w:r>
      <w:r w:rsidRPr="00C5338C">
        <w:rPr>
          <w:rFonts w:cs="Times New Roman"/>
          <w:szCs w:val="28"/>
        </w:rPr>
        <w:t xml:space="preserve">, </w:t>
      </w:r>
      <w:r w:rsidRPr="00C5338C">
        <w:rPr>
          <w:rFonts w:cs="Times New Roman"/>
          <w:szCs w:val="28"/>
          <w:lang w:val="en-US"/>
        </w:rPr>
        <w:t>Al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Ce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Cu</w:t>
      </w:r>
      <w:r w:rsidRPr="00C5338C">
        <w:rPr>
          <w:rFonts w:cs="Times New Roman"/>
          <w:szCs w:val="28"/>
        </w:rPr>
        <w:t>.</w:t>
      </w:r>
      <w:r w:rsidR="00DD57D9" w:rsidRPr="00C5338C">
        <w:rPr>
          <w:rFonts w:cs="Times New Roman"/>
          <w:szCs w:val="28"/>
        </w:rPr>
        <w:t xml:space="preserve"> Сплавы расположены </w:t>
      </w:r>
      <w:r w:rsidR="0012249F" w:rsidRPr="00C5338C">
        <w:rPr>
          <w:rFonts w:cs="Times New Roman"/>
          <w:szCs w:val="28"/>
        </w:rPr>
        <w:t>по дате</w:t>
      </w:r>
      <w:r w:rsidR="00DD57D9" w:rsidRPr="00C5338C">
        <w:rPr>
          <w:rFonts w:cs="Times New Roman"/>
          <w:szCs w:val="28"/>
        </w:rPr>
        <w:t xml:space="preserve"> разработки. Для сравнения привед</w:t>
      </w:r>
      <w:r w:rsidR="000A35CC">
        <w:rPr>
          <w:rFonts w:cs="Times New Roman"/>
          <w:szCs w:val="28"/>
        </w:rPr>
        <w:t>е</w:t>
      </w:r>
      <w:r w:rsidR="00DD57D9" w:rsidRPr="00C5338C">
        <w:rPr>
          <w:rFonts w:cs="Times New Roman"/>
          <w:szCs w:val="28"/>
        </w:rPr>
        <w:t>н сплав АЛ1</w:t>
      </w:r>
      <w:r w:rsidR="003C20A7" w:rsidRPr="00C5338C">
        <w:rPr>
          <w:rFonts w:cs="Times New Roman"/>
          <w:szCs w:val="28"/>
        </w:rPr>
        <w:t xml:space="preserve"> системы </w:t>
      </w:r>
      <w:r w:rsidR="003C20A7" w:rsidRPr="00C5338C">
        <w:rPr>
          <w:rFonts w:cs="Times New Roman"/>
          <w:szCs w:val="28"/>
          <w:lang w:val="en-US"/>
        </w:rPr>
        <w:t>Al</w:t>
      </w:r>
      <w:r w:rsidR="003C20A7" w:rsidRPr="00C5338C">
        <w:rPr>
          <w:rFonts w:cs="Times New Roman"/>
          <w:szCs w:val="28"/>
        </w:rPr>
        <w:t>-</w:t>
      </w:r>
      <w:r w:rsidR="003C20A7" w:rsidRPr="00C5338C">
        <w:rPr>
          <w:rFonts w:cs="Times New Roman"/>
          <w:szCs w:val="28"/>
          <w:lang w:val="en-US"/>
        </w:rPr>
        <w:t>Cu</w:t>
      </w:r>
      <w:r w:rsidR="003C20A7" w:rsidRPr="00C5338C">
        <w:rPr>
          <w:rFonts w:cs="Times New Roman"/>
          <w:szCs w:val="28"/>
        </w:rPr>
        <w:t>-</w:t>
      </w:r>
      <w:r w:rsidR="003C20A7" w:rsidRPr="00C5338C">
        <w:rPr>
          <w:rFonts w:cs="Times New Roman"/>
          <w:szCs w:val="28"/>
          <w:lang w:val="en-US"/>
        </w:rPr>
        <w:t>Mg</w:t>
      </w:r>
      <w:r w:rsidR="003C20A7" w:rsidRPr="00C5338C">
        <w:rPr>
          <w:rFonts w:cs="Times New Roman"/>
          <w:szCs w:val="28"/>
        </w:rPr>
        <w:t>-</w:t>
      </w:r>
      <w:r w:rsidR="003C20A7" w:rsidRPr="00C5338C">
        <w:rPr>
          <w:rFonts w:cs="Times New Roman"/>
          <w:szCs w:val="28"/>
          <w:lang w:val="en-US"/>
        </w:rPr>
        <w:t>Ni</w:t>
      </w:r>
      <w:r w:rsidR="00DD57D9" w:rsidRPr="00C5338C">
        <w:rPr>
          <w:rFonts w:cs="Times New Roman"/>
          <w:szCs w:val="28"/>
        </w:rPr>
        <w:t>, копия Британского сплава, разработанного ровно 100 лет назад</w:t>
      </w:r>
      <w:r w:rsidR="003C20A7" w:rsidRPr="00C5338C">
        <w:rPr>
          <w:rFonts w:cs="Times New Roman"/>
          <w:szCs w:val="28"/>
        </w:rPr>
        <w:t>. Как видно из первой диаграммы, сплавы практически не теряют прочности при</w:t>
      </w:r>
      <w:r w:rsidR="00296DCE">
        <w:rPr>
          <w:rFonts w:cs="Times New Roman"/>
          <w:szCs w:val="28"/>
        </w:rPr>
        <w:t xml:space="preserve"> повышении температуры. При 250</w:t>
      </w:r>
      <w:r w:rsidR="003C20A7" w:rsidRPr="00C5338C">
        <w:rPr>
          <w:rFonts w:cs="Times New Roman"/>
          <w:szCs w:val="28"/>
        </w:rPr>
        <w:t xml:space="preserve">°С видно, что сплав ВАЛ10 уступает по жаропрочности остальным сплавам, </w:t>
      </w:r>
      <w:r w:rsidR="00157C7D" w:rsidRPr="00C5338C">
        <w:rPr>
          <w:rFonts w:cs="Times New Roman"/>
          <w:szCs w:val="28"/>
        </w:rPr>
        <w:t>а сплав АЦР1У по свойствам уже сравним с ВАЛ1. Картина е</w:t>
      </w:r>
      <w:r w:rsidR="00296DCE">
        <w:rPr>
          <w:rFonts w:cs="Times New Roman"/>
          <w:szCs w:val="28"/>
        </w:rPr>
        <w:t>щ</w:t>
      </w:r>
      <w:r w:rsidR="000A35CC">
        <w:rPr>
          <w:rFonts w:cs="Times New Roman"/>
          <w:szCs w:val="28"/>
        </w:rPr>
        <w:t>е</w:t>
      </w:r>
      <w:r w:rsidR="00296DCE">
        <w:rPr>
          <w:rFonts w:cs="Times New Roman"/>
          <w:szCs w:val="28"/>
        </w:rPr>
        <w:t xml:space="preserve"> меняется при температуре 350</w:t>
      </w:r>
      <w:r w:rsidR="00157C7D" w:rsidRPr="00C5338C">
        <w:rPr>
          <w:rFonts w:cs="Times New Roman"/>
          <w:szCs w:val="28"/>
        </w:rPr>
        <w:t xml:space="preserve">°С (на </w:t>
      </w:r>
      <w:r w:rsidR="00157C7D" w:rsidRPr="00C5338C">
        <w:rPr>
          <w:rFonts w:cs="Times New Roman"/>
          <w:szCs w:val="28"/>
        </w:rPr>
        <w:lastRenderedPageBreak/>
        <w:t>рисунке не приведена) - сплав АЦР1У опережает по жаропрочности ВАЛ1 на 10 МПа, а АЛ21 на 20 МПа.</w:t>
      </w:r>
    </w:p>
    <w:p w:rsidR="00C5079B" w:rsidRPr="00C5338C" w:rsidRDefault="00DD57D9" w:rsidP="00296DCE">
      <w:pPr>
        <w:widowControl w:val="0"/>
        <w:spacing w:after="0" w:line="360" w:lineRule="auto"/>
        <w:jc w:val="center"/>
        <w:rPr>
          <w:rFonts w:cs="Times New Roman"/>
          <w:szCs w:val="28"/>
        </w:rPr>
      </w:pPr>
      <w:r w:rsidRPr="00C5338C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512279" cy="2234241"/>
            <wp:effectExtent l="0" t="0" r="12700" b="1397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079B" w:rsidRPr="00C5338C" w:rsidRDefault="00DD57D9" w:rsidP="00296DCE">
      <w:pPr>
        <w:keepNext/>
        <w:widowControl w:val="0"/>
        <w:spacing w:after="0" w:line="360" w:lineRule="auto"/>
        <w:jc w:val="center"/>
        <w:rPr>
          <w:rFonts w:cs="Times New Roman"/>
          <w:szCs w:val="28"/>
        </w:rPr>
      </w:pPr>
      <w:r w:rsidRPr="00C5338C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495027" cy="1932317"/>
            <wp:effectExtent l="0" t="0" r="10795" b="10795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4CFA" w:rsidRDefault="0012249F" w:rsidP="00296DCE">
      <w:pPr>
        <w:widowControl w:val="0"/>
        <w:spacing w:after="0" w:line="360" w:lineRule="auto"/>
        <w:ind w:firstLine="284"/>
        <w:jc w:val="center"/>
        <w:rPr>
          <w:rFonts w:cs="Times New Roman"/>
          <w:sz w:val="24"/>
          <w:szCs w:val="28"/>
        </w:rPr>
      </w:pPr>
      <w:r w:rsidRPr="00296DCE">
        <w:rPr>
          <w:rFonts w:cs="Times New Roman"/>
          <w:sz w:val="24"/>
          <w:szCs w:val="28"/>
        </w:rPr>
        <w:t>Рис. 1</w:t>
      </w:r>
      <w:r w:rsidR="00296DCE">
        <w:rPr>
          <w:rFonts w:cs="Times New Roman"/>
          <w:sz w:val="24"/>
          <w:szCs w:val="28"/>
        </w:rPr>
        <w:t xml:space="preserve"> –</w:t>
      </w:r>
      <w:r w:rsidRPr="00296DCE">
        <w:rPr>
          <w:rFonts w:cs="Times New Roman"/>
          <w:sz w:val="24"/>
          <w:szCs w:val="28"/>
        </w:rPr>
        <w:t xml:space="preserve"> Сравнительные свойства высо</w:t>
      </w:r>
      <w:r w:rsidR="00296DCE">
        <w:rPr>
          <w:rFonts w:cs="Times New Roman"/>
          <w:sz w:val="24"/>
          <w:szCs w:val="28"/>
        </w:rPr>
        <w:t>копрочных и жаропрочных сплавов</w:t>
      </w:r>
    </w:p>
    <w:p w:rsidR="00296DCE" w:rsidRPr="00296DCE" w:rsidRDefault="00296DCE" w:rsidP="00296DCE">
      <w:pPr>
        <w:widowControl w:val="0"/>
        <w:spacing w:after="0" w:line="360" w:lineRule="auto"/>
        <w:ind w:firstLine="284"/>
        <w:jc w:val="center"/>
        <w:rPr>
          <w:rFonts w:cs="Times New Roman"/>
          <w:sz w:val="24"/>
          <w:szCs w:val="28"/>
        </w:rPr>
      </w:pPr>
    </w:p>
    <w:p w:rsidR="00C53188" w:rsidRPr="00C5338C" w:rsidRDefault="00C53188" w:rsidP="00330165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 xml:space="preserve">Отдельной группой стоят коррозионностойкие сплавы системы </w:t>
      </w:r>
      <w:r w:rsidRPr="00C5338C">
        <w:rPr>
          <w:rFonts w:cs="Times New Roman"/>
          <w:szCs w:val="28"/>
          <w:lang w:val="en-US"/>
        </w:rPr>
        <w:t>Al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Mg</w:t>
      </w:r>
      <w:r w:rsidRPr="00C5338C">
        <w:rPr>
          <w:rFonts w:cs="Times New Roman"/>
          <w:szCs w:val="28"/>
        </w:rPr>
        <w:t xml:space="preserve">, </w:t>
      </w:r>
      <w:r w:rsidRPr="00C5338C">
        <w:rPr>
          <w:rFonts w:cs="Times New Roman"/>
          <w:szCs w:val="28"/>
          <w:lang w:val="en-US"/>
        </w:rPr>
        <w:t>Al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Zn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Mg</w:t>
      </w:r>
      <w:r w:rsidRPr="00C5338C">
        <w:rPr>
          <w:rFonts w:cs="Times New Roman"/>
          <w:szCs w:val="28"/>
        </w:rPr>
        <w:t xml:space="preserve">. Их основной недостаток </w:t>
      </w:r>
      <w:r w:rsidR="00330165">
        <w:rPr>
          <w:rFonts w:cs="Times New Roman"/>
          <w:sz w:val="24"/>
          <w:szCs w:val="24"/>
        </w:rPr>
        <w:t>–</w:t>
      </w:r>
      <w:r w:rsidRPr="00C5338C">
        <w:rPr>
          <w:rFonts w:cs="Times New Roman"/>
          <w:szCs w:val="28"/>
        </w:rPr>
        <w:t xml:space="preserve"> низкие рабочие температуры</w:t>
      </w:r>
      <w:r w:rsidR="00330165">
        <w:rPr>
          <w:rFonts w:cs="Times New Roman"/>
          <w:szCs w:val="28"/>
        </w:rPr>
        <w:t>, обычно не превышающие 80</w:t>
      </w:r>
      <w:r w:rsidR="00330165">
        <w:rPr>
          <w:rFonts w:cs="Times New Roman"/>
          <w:sz w:val="24"/>
          <w:szCs w:val="24"/>
        </w:rPr>
        <w:t>–</w:t>
      </w:r>
      <w:r w:rsidR="00330165">
        <w:rPr>
          <w:rFonts w:cs="Times New Roman"/>
          <w:szCs w:val="28"/>
        </w:rPr>
        <w:t>150°</w:t>
      </w:r>
      <w:r w:rsidRPr="00C5338C">
        <w:rPr>
          <w:rFonts w:cs="Times New Roman"/>
          <w:szCs w:val="28"/>
        </w:rPr>
        <w:t>С. И.Ф. Колобнев изучил возможности повышения рабочих температур данных сплавов</w:t>
      </w:r>
      <w:r w:rsidR="005873E9" w:rsidRPr="00C5338C">
        <w:rPr>
          <w:rFonts w:cs="Times New Roman"/>
          <w:szCs w:val="28"/>
        </w:rPr>
        <w:t>, и</w:t>
      </w:r>
      <w:r w:rsidRPr="00C5338C">
        <w:rPr>
          <w:rFonts w:cs="Times New Roman"/>
          <w:szCs w:val="28"/>
        </w:rPr>
        <w:t xml:space="preserve"> разработал сплавы АЛ22 (системы </w:t>
      </w:r>
      <w:r w:rsidRPr="00C5338C">
        <w:rPr>
          <w:rFonts w:cs="Times New Roman"/>
          <w:szCs w:val="28"/>
          <w:lang w:val="en-US"/>
        </w:rPr>
        <w:t>Al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Mg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Si</w:t>
      </w:r>
      <w:r w:rsidRPr="00C5338C">
        <w:rPr>
          <w:rFonts w:cs="Times New Roman"/>
          <w:szCs w:val="28"/>
        </w:rPr>
        <w:t xml:space="preserve">) и АЛ24 (системы </w:t>
      </w:r>
      <w:r w:rsidRPr="00C5338C">
        <w:rPr>
          <w:rFonts w:cs="Times New Roman"/>
          <w:szCs w:val="28"/>
          <w:lang w:val="en-US"/>
        </w:rPr>
        <w:t>Al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Zn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Mg</w:t>
      </w:r>
      <w:r w:rsidRPr="00C5338C">
        <w:rPr>
          <w:rFonts w:cs="Times New Roman"/>
          <w:szCs w:val="28"/>
        </w:rPr>
        <w:t xml:space="preserve">). Однако </w:t>
      </w:r>
      <w:r w:rsidR="003530CB" w:rsidRPr="00C5338C">
        <w:rPr>
          <w:rFonts w:cs="Times New Roman"/>
          <w:szCs w:val="28"/>
        </w:rPr>
        <w:t xml:space="preserve">значительно </w:t>
      </w:r>
      <w:r w:rsidRPr="00C5338C">
        <w:rPr>
          <w:rFonts w:cs="Times New Roman"/>
          <w:szCs w:val="28"/>
        </w:rPr>
        <w:t xml:space="preserve">повысить жаропрочность этих сплавов не представляется возможным </w:t>
      </w:r>
      <w:r w:rsidR="0075445A" w:rsidRPr="00C5338C">
        <w:rPr>
          <w:rFonts w:cs="Times New Roman"/>
          <w:szCs w:val="28"/>
        </w:rPr>
        <w:t>[2</w:t>
      </w:r>
      <w:r w:rsidRPr="00C5338C">
        <w:rPr>
          <w:rFonts w:cs="Times New Roman"/>
          <w:szCs w:val="28"/>
        </w:rPr>
        <w:t>].</w:t>
      </w:r>
    </w:p>
    <w:p w:rsidR="00C53188" w:rsidRPr="00C5338C" w:rsidRDefault="00C53188" w:rsidP="00330165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 xml:space="preserve">В своих разработках Иван Филиппович большое внимание уделял унификации сплавов - для снижения их номенклатуры </w:t>
      </w:r>
      <w:r w:rsidR="00620902" w:rsidRPr="00C5338C">
        <w:rPr>
          <w:rFonts w:cs="Times New Roman"/>
          <w:szCs w:val="28"/>
        </w:rPr>
        <w:t>на</w:t>
      </w:r>
      <w:r w:rsidRPr="00C5338C">
        <w:rPr>
          <w:rFonts w:cs="Times New Roman"/>
          <w:szCs w:val="28"/>
        </w:rPr>
        <w:t xml:space="preserve"> производстве. </w:t>
      </w:r>
      <w:r w:rsidR="00A512E5" w:rsidRPr="00C5338C">
        <w:rPr>
          <w:rFonts w:cs="Times New Roman"/>
          <w:szCs w:val="28"/>
        </w:rPr>
        <w:t xml:space="preserve">Также из таких сплавов целесообразней было получать сложные отливки вместо поковок с последующей механической обработкой. </w:t>
      </w:r>
      <w:r w:rsidRPr="00C5338C">
        <w:rPr>
          <w:rFonts w:cs="Times New Roman"/>
          <w:szCs w:val="28"/>
        </w:rPr>
        <w:t xml:space="preserve">Это давало </w:t>
      </w:r>
      <w:r w:rsidRPr="00C5338C">
        <w:rPr>
          <w:rFonts w:cs="Times New Roman"/>
          <w:szCs w:val="28"/>
        </w:rPr>
        <w:lastRenderedPageBreak/>
        <w:t>большой экономический эффект. Так, были разработаны медистые силумины АЛ4М и В124, сохранившие положительные свойства обычных силуминов, но имеющие более высокую те</w:t>
      </w:r>
      <w:r w:rsidR="00330165">
        <w:rPr>
          <w:rFonts w:cs="Times New Roman"/>
          <w:szCs w:val="28"/>
        </w:rPr>
        <w:t xml:space="preserve">мпературу эксплуатации </w:t>
      </w:r>
      <w:r w:rsidR="00330165">
        <w:rPr>
          <w:rFonts w:cs="Times New Roman"/>
          <w:sz w:val="24"/>
          <w:szCs w:val="24"/>
        </w:rPr>
        <w:t>–</w:t>
      </w:r>
      <w:r w:rsidR="00330165">
        <w:rPr>
          <w:rFonts w:cs="Times New Roman"/>
          <w:szCs w:val="28"/>
        </w:rPr>
        <w:t xml:space="preserve"> до 250</w:t>
      </w:r>
      <w:r w:rsidRPr="00C5338C">
        <w:rPr>
          <w:rFonts w:cs="Times New Roman"/>
          <w:szCs w:val="28"/>
        </w:rPr>
        <w:t>°</w:t>
      </w:r>
      <w:r w:rsidRPr="00C5338C">
        <w:rPr>
          <w:rFonts w:cs="Times New Roman"/>
          <w:szCs w:val="28"/>
          <w:lang w:val="en-US"/>
        </w:rPr>
        <w:t>C</w:t>
      </w:r>
      <w:r w:rsidRPr="00C5338C">
        <w:rPr>
          <w:rFonts w:cs="Times New Roman"/>
          <w:szCs w:val="28"/>
        </w:rPr>
        <w:t>.</w:t>
      </w:r>
      <w:r w:rsidR="003530CB" w:rsidRPr="00C5338C">
        <w:rPr>
          <w:rFonts w:cs="Times New Roman"/>
          <w:szCs w:val="28"/>
        </w:rPr>
        <w:t xml:space="preserve"> Эти сплавы выдерживают герметичн</w:t>
      </w:r>
      <w:r w:rsidR="002853E0" w:rsidRPr="00C5338C">
        <w:rPr>
          <w:rFonts w:cs="Times New Roman"/>
          <w:szCs w:val="28"/>
        </w:rPr>
        <w:t>ость свыше 300 атм.</w:t>
      </w:r>
      <w:r w:rsidR="003530CB" w:rsidRPr="00C5338C">
        <w:rPr>
          <w:rFonts w:cs="Times New Roman"/>
          <w:szCs w:val="28"/>
        </w:rPr>
        <w:t xml:space="preserve"> </w:t>
      </w:r>
      <w:r w:rsidR="00A512E5" w:rsidRPr="00C5338C">
        <w:rPr>
          <w:rFonts w:cs="Times New Roman"/>
          <w:szCs w:val="28"/>
        </w:rPr>
        <w:t xml:space="preserve">На рис. </w:t>
      </w:r>
      <w:r w:rsidR="0057738A" w:rsidRPr="00C5338C">
        <w:rPr>
          <w:rFonts w:cs="Times New Roman"/>
          <w:szCs w:val="28"/>
        </w:rPr>
        <w:t>2</w:t>
      </w:r>
      <w:r w:rsidR="00A512E5" w:rsidRPr="00C5338C">
        <w:rPr>
          <w:rFonts w:cs="Times New Roman"/>
          <w:szCs w:val="28"/>
        </w:rPr>
        <w:t xml:space="preserve"> показана типичная отливка из сплава В124 (</w:t>
      </w:r>
      <w:r w:rsidR="00B23E57" w:rsidRPr="00C5338C">
        <w:rPr>
          <w:rFonts w:cs="Times New Roman"/>
          <w:szCs w:val="28"/>
        </w:rPr>
        <w:t xml:space="preserve">получена </w:t>
      </w:r>
      <w:r w:rsidR="00A512E5" w:rsidRPr="00C5338C">
        <w:rPr>
          <w:rFonts w:cs="Times New Roman"/>
          <w:szCs w:val="28"/>
        </w:rPr>
        <w:t>центробежны</w:t>
      </w:r>
      <w:r w:rsidR="00B23E57" w:rsidRPr="00C5338C">
        <w:rPr>
          <w:rFonts w:cs="Times New Roman"/>
          <w:szCs w:val="28"/>
        </w:rPr>
        <w:t>м</w:t>
      </w:r>
      <w:r w:rsidR="007865F7" w:rsidRPr="00C5338C">
        <w:rPr>
          <w:rFonts w:cs="Times New Roman"/>
          <w:szCs w:val="28"/>
        </w:rPr>
        <w:t xml:space="preserve"> способ</w:t>
      </w:r>
      <w:r w:rsidR="00B23E57" w:rsidRPr="00C5338C">
        <w:rPr>
          <w:rFonts w:cs="Times New Roman"/>
          <w:szCs w:val="28"/>
        </w:rPr>
        <w:t>ом</w:t>
      </w:r>
      <w:r w:rsidR="007865F7" w:rsidRPr="00C5338C">
        <w:rPr>
          <w:rFonts w:cs="Times New Roman"/>
          <w:szCs w:val="28"/>
        </w:rPr>
        <w:t xml:space="preserve"> литья</w:t>
      </w:r>
      <w:r w:rsidR="00A512E5" w:rsidRPr="00C5338C">
        <w:rPr>
          <w:rFonts w:cs="Times New Roman"/>
          <w:szCs w:val="28"/>
        </w:rPr>
        <w:t>).</w:t>
      </w:r>
    </w:p>
    <w:p w:rsidR="007865F7" w:rsidRPr="00C5338C" w:rsidRDefault="007865F7" w:rsidP="00330165">
      <w:pPr>
        <w:keepNext/>
        <w:widowControl w:val="0"/>
        <w:spacing w:after="0" w:line="360" w:lineRule="auto"/>
        <w:jc w:val="center"/>
        <w:rPr>
          <w:rFonts w:cs="Times New Roman"/>
          <w:szCs w:val="28"/>
        </w:rPr>
      </w:pPr>
      <w:r w:rsidRPr="00C5338C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728861" cy="3062523"/>
            <wp:effectExtent l="19050" t="0" r="493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191" cy="306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F7" w:rsidRDefault="007865F7" w:rsidP="00330165">
      <w:pPr>
        <w:widowControl w:val="0"/>
        <w:spacing w:after="0" w:line="360" w:lineRule="auto"/>
        <w:jc w:val="center"/>
        <w:rPr>
          <w:rFonts w:cs="Times New Roman"/>
          <w:sz w:val="24"/>
          <w:szCs w:val="28"/>
        </w:rPr>
      </w:pPr>
      <w:r w:rsidRPr="00330165">
        <w:rPr>
          <w:rFonts w:cs="Times New Roman"/>
          <w:sz w:val="24"/>
          <w:szCs w:val="28"/>
        </w:rPr>
        <w:t xml:space="preserve">Рис. </w:t>
      </w:r>
      <w:r w:rsidR="0057738A" w:rsidRPr="00330165">
        <w:rPr>
          <w:rFonts w:cs="Times New Roman"/>
          <w:sz w:val="24"/>
          <w:szCs w:val="28"/>
        </w:rPr>
        <w:t>2</w:t>
      </w:r>
      <w:r w:rsidR="00330165">
        <w:rPr>
          <w:rFonts w:cs="Times New Roman"/>
          <w:sz w:val="24"/>
          <w:szCs w:val="28"/>
        </w:rPr>
        <w:t xml:space="preserve"> – Крыльчатка из сплава В124</w:t>
      </w:r>
    </w:p>
    <w:p w:rsidR="00330165" w:rsidRPr="00330165" w:rsidRDefault="00330165" w:rsidP="00330165">
      <w:pPr>
        <w:widowControl w:val="0"/>
        <w:spacing w:after="0" w:line="360" w:lineRule="auto"/>
        <w:jc w:val="center"/>
        <w:rPr>
          <w:rFonts w:cs="Times New Roman"/>
          <w:sz w:val="24"/>
          <w:szCs w:val="28"/>
        </w:rPr>
      </w:pPr>
    </w:p>
    <w:p w:rsidR="00B23E57" w:rsidRPr="00C5338C" w:rsidRDefault="00B23E57" w:rsidP="00330165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 xml:space="preserve">На рис. 3 показаны свойства сплавов типа силумин и медистый силумин. </w:t>
      </w:r>
      <w:r w:rsidR="006D23A0" w:rsidRPr="00C5338C">
        <w:rPr>
          <w:rFonts w:cs="Times New Roman"/>
          <w:szCs w:val="28"/>
        </w:rPr>
        <w:t xml:space="preserve">На верхней диаграмме явно видно, что прочность сплавов значительно снижается с повышением температуры. На нижней диаграмме приведена жаропрочность </w:t>
      </w:r>
      <w:r w:rsidR="006D23A0" w:rsidRPr="00C5338C">
        <w:rPr>
          <w:rFonts w:cs="Times New Roman"/>
          <w:szCs w:val="28"/>
        </w:rPr>
        <w:sym w:font="Symbol" w:char="F073"/>
      </w:r>
      <w:r w:rsidR="006D23A0" w:rsidRPr="00C5338C">
        <w:rPr>
          <w:rFonts w:cs="Times New Roman"/>
          <w:szCs w:val="28"/>
          <w:vertAlign w:val="subscript"/>
        </w:rPr>
        <w:t>100</w:t>
      </w:r>
      <w:r w:rsidR="006D23A0" w:rsidRPr="00C5338C">
        <w:rPr>
          <w:rFonts w:cs="Times New Roman"/>
          <w:szCs w:val="28"/>
          <w:vertAlign w:val="superscript"/>
        </w:rPr>
        <w:t>250</w:t>
      </w:r>
      <w:r w:rsidR="006D23A0" w:rsidRPr="00C5338C">
        <w:rPr>
          <w:rFonts w:cs="Times New Roman"/>
          <w:szCs w:val="28"/>
        </w:rPr>
        <w:t xml:space="preserve">. </w:t>
      </w:r>
      <w:r w:rsidR="007818A2" w:rsidRPr="00C5338C">
        <w:rPr>
          <w:rFonts w:cs="Times New Roman"/>
          <w:szCs w:val="28"/>
        </w:rPr>
        <w:t>Е</w:t>
      </w:r>
      <w:r w:rsidR="000A35CC">
        <w:rPr>
          <w:rFonts w:cs="Times New Roman"/>
          <w:szCs w:val="28"/>
        </w:rPr>
        <w:t>е</w:t>
      </w:r>
      <w:r w:rsidR="007818A2" w:rsidRPr="00C5338C">
        <w:rPr>
          <w:rFonts w:cs="Times New Roman"/>
          <w:szCs w:val="28"/>
        </w:rPr>
        <w:t xml:space="preserve"> величина для медистых силуминов несколько выше, чем для сплавов системы </w:t>
      </w:r>
      <w:r w:rsidR="007818A2" w:rsidRPr="00C5338C">
        <w:rPr>
          <w:rFonts w:cs="Times New Roman"/>
          <w:szCs w:val="28"/>
          <w:lang w:val="en-US"/>
        </w:rPr>
        <w:t>Al</w:t>
      </w:r>
      <w:r w:rsidR="007818A2" w:rsidRPr="00C5338C">
        <w:rPr>
          <w:rFonts w:cs="Times New Roman"/>
          <w:szCs w:val="28"/>
        </w:rPr>
        <w:t>-</w:t>
      </w:r>
      <w:r w:rsidR="007818A2" w:rsidRPr="00C5338C">
        <w:rPr>
          <w:rFonts w:cs="Times New Roman"/>
          <w:szCs w:val="28"/>
          <w:lang w:val="en-US"/>
        </w:rPr>
        <w:t>Si</w:t>
      </w:r>
      <w:r w:rsidR="007818A2" w:rsidRPr="00C5338C">
        <w:rPr>
          <w:rFonts w:cs="Times New Roman"/>
          <w:szCs w:val="28"/>
        </w:rPr>
        <w:t>-</w:t>
      </w:r>
      <w:r w:rsidR="007818A2" w:rsidRPr="00C5338C">
        <w:rPr>
          <w:rFonts w:cs="Times New Roman"/>
          <w:szCs w:val="28"/>
          <w:lang w:val="en-US"/>
        </w:rPr>
        <w:t>Mg</w:t>
      </w:r>
      <w:r w:rsidR="007818A2" w:rsidRPr="00C5338C">
        <w:rPr>
          <w:rFonts w:cs="Times New Roman"/>
          <w:szCs w:val="28"/>
        </w:rPr>
        <w:t xml:space="preserve">. Сплавы АЛ5 и АЛ9 приведены для сравнения </w:t>
      </w:r>
      <w:r w:rsidR="00330165">
        <w:rPr>
          <w:rFonts w:cs="Times New Roman"/>
          <w:sz w:val="24"/>
          <w:szCs w:val="24"/>
        </w:rPr>
        <w:t>–</w:t>
      </w:r>
      <w:r w:rsidR="007818A2" w:rsidRPr="00C5338C">
        <w:rPr>
          <w:rFonts w:cs="Times New Roman"/>
          <w:szCs w:val="28"/>
        </w:rPr>
        <w:t xml:space="preserve"> это копии американских сплавов, разработанных фирмой </w:t>
      </w:r>
      <w:r w:rsidR="007818A2" w:rsidRPr="00C5338C">
        <w:rPr>
          <w:rFonts w:cs="Times New Roman"/>
          <w:szCs w:val="28"/>
          <w:lang w:val="en-US"/>
        </w:rPr>
        <w:t>Alcoa</w:t>
      </w:r>
      <w:r w:rsidR="007818A2" w:rsidRPr="00C5338C">
        <w:rPr>
          <w:rFonts w:cs="Times New Roman"/>
          <w:szCs w:val="28"/>
        </w:rPr>
        <w:t xml:space="preserve"> в 1925 и 1937 гг</w:t>
      </w:r>
      <w:r w:rsidR="00330165">
        <w:rPr>
          <w:rFonts w:cs="Times New Roman"/>
          <w:szCs w:val="28"/>
        </w:rPr>
        <w:t>.</w:t>
      </w:r>
      <w:r w:rsidR="007818A2" w:rsidRPr="00C5338C">
        <w:rPr>
          <w:rFonts w:cs="Times New Roman"/>
          <w:szCs w:val="28"/>
        </w:rPr>
        <w:t>, соответственно.</w:t>
      </w:r>
    </w:p>
    <w:p w:rsidR="00B23E57" w:rsidRPr="00C5338C" w:rsidRDefault="00B23E57" w:rsidP="00330165">
      <w:pPr>
        <w:widowControl w:val="0"/>
        <w:spacing w:after="0" w:line="360" w:lineRule="auto"/>
        <w:jc w:val="center"/>
        <w:rPr>
          <w:rFonts w:cs="Times New Roman"/>
          <w:szCs w:val="28"/>
        </w:rPr>
      </w:pPr>
      <w:r w:rsidRPr="00C5338C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719313" cy="2009955"/>
            <wp:effectExtent l="0" t="0" r="15240" b="9525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23E57" w:rsidRPr="00C5338C" w:rsidRDefault="00B23E57" w:rsidP="00330165">
      <w:pPr>
        <w:widowControl w:val="0"/>
        <w:spacing w:after="0" w:line="360" w:lineRule="auto"/>
        <w:jc w:val="center"/>
        <w:rPr>
          <w:rFonts w:cs="Times New Roman"/>
          <w:szCs w:val="28"/>
        </w:rPr>
      </w:pPr>
      <w:r w:rsidRPr="00C5338C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667555" cy="1406106"/>
            <wp:effectExtent l="0" t="0" r="9525" b="381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23E57" w:rsidRPr="00330165" w:rsidRDefault="007818A2" w:rsidP="00330165">
      <w:pPr>
        <w:widowControl w:val="0"/>
        <w:spacing w:after="0" w:line="360" w:lineRule="auto"/>
        <w:jc w:val="center"/>
        <w:rPr>
          <w:rFonts w:cs="Times New Roman"/>
          <w:sz w:val="24"/>
          <w:szCs w:val="28"/>
        </w:rPr>
      </w:pPr>
      <w:r w:rsidRPr="00330165">
        <w:rPr>
          <w:rFonts w:cs="Times New Roman"/>
          <w:sz w:val="24"/>
          <w:szCs w:val="28"/>
        </w:rPr>
        <w:t>Рис. 3</w:t>
      </w:r>
      <w:r w:rsidR="00330165">
        <w:rPr>
          <w:rFonts w:cs="Times New Roman"/>
          <w:sz w:val="24"/>
          <w:szCs w:val="28"/>
        </w:rPr>
        <w:t xml:space="preserve"> –</w:t>
      </w:r>
      <w:r w:rsidRPr="00330165">
        <w:rPr>
          <w:rFonts w:cs="Times New Roman"/>
          <w:sz w:val="24"/>
          <w:szCs w:val="28"/>
        </w:rPr>
        <w:t xml:space="preserve"> Сравнительные свойства</w:t>
      </w:r>
      <w:r w:rsidR="00330165">
        <w:rPr>
          <w:rFonts w:cs="Times New Roman"/>
          <w:sz w:val="24"/>
          <w:szCs w:val="28"/>
        </w:rPr>
        <w:t xml:space="preserve"> силуминов и медистых силуминов</w:t>
      </w:r>
    </w:p>
    <w:p w:rsidR="00330165" w:rsidRPr="00C5338C" w:rsidRDefault="00330165" w:rsidP="00C5338C">
      <w:pPr>
        <w:widowControl w:val="0"/>
        <w:spacing w:after="0" w:line="360" w:lineRule="auto"/>
        <w:ind w:firstLine="284"/>
        <w:jc w:val="both"/>
        <w:rPr>
          <w:rFonts w:cs="Times New Roman"/>
          <w:i/>
          <w:szCs w:val="28"/>
        </w:rPr>
      </w:pPr>
    </w:p>
    <w:p w:rsidR="00B10B0E" w:rsidRPr="00C5338C" w:rsidRDefault="00B10B0E" w:rsidP="00330165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>Очевидно, гарантированные свойства сплавов, пропис</w:t>
      </w:r>
      <w:r w:rsidR="005873E9" w:rsidRPr="00C5338C">
        <w:rPr>
          <w:rFonts w:cs="Times New Roman"/>
          <w:szCs w:val="28"/>
        </w:rPr>
        <w:t>анные</w:t>
      </w:r>
      <w:r w:rsidRPr="00C5338C">
        <w:rPr>
          <w:rFonts w:cs="Times New Roman"/>
          <w:szCs w:val="28"/>
        </w:rPr>
        <w:t xml:space="preserve"> в паспорта</w:t>
      </w:r>
      <w:r w:rsidR="005873E9" w:rsidRPr="00C5338C">
        <w:rPr>
          <w:rFonts w:cs="Times New Roman"/>
          <w:szCs w:val="28"/>
        </w:rPr>
        <w:t>х</w:t>
      </w:r>
      <w:r w:rsidRPr="00C5338C">
        <w:rPr>
          <w:rFonts w:cs="Times New Roman"/>
          <w:szCs w:val="28"/>
        </w:rPr>
        <w:t>, выше для тех сплавов, у которых в сво</w:t>
      </w:r>
      <w:r w:rsidR="000A35CC">
        <w:rPr>
          <w:rFonts w:cs="Times New Roman"/>
          <w:szCs w:val="28"/>
        </w:rPr>
        <w:t>е</w:t>
      </w:r>
      <w:r w:rsidRPr="00C5338C">
        <w:rPr>
          <w:rFonts w:cs="Times New Roman"/>
          <w:szCs w:val="28"/>
        </w:rPr>
        <w:t>м составе меньше вредных примесей.</w:t>
      </w:r>
      <w:r w:rsidR="003F759A" w:rsidRPr="00C5338C">
        <w:rPr>
          <w:rFonts w:cs="Times New Roman"/>
          <w:szCs w:val="28"/>
        </w:rPr>
        <w:t xml:space="preserve"> Например, относительное удлинение </w:t>
      </w:r>
      <w:r w:rsidR="003F759A" w:rsidRPr="00C5338C">
        <w:rPr>
          <w:rFonts w:cs="Times New Roman"/>
          <w:szCs w:val="28"/>
        </w:rPr>
        <w:sym w:font="Symbol" w:char="F064"/>
      </w:r>
      <w:r w:rsidR="003F759A" w:rsidRPr="00C5338C">
        <w:rPr>
          <w:rFonts w:cs="Times New Roman"/>
          <w:szCs w:val="28"/>
        </w:rPr>
        <w:t xml:space="preserve"> сплава АЛ9-1 в два раза выше, чем у сплава АЛ9. С другой стороны, на производстве сложней получить сплав с узкими интервалами легирующих элементов и</w:t>
      </w:r>
      <w:r w:rsidR="0003680E" w:rsidRPr="00C5338C">
        <w:rPr>
          <w:rFonts w:cs="Times New Roman"/>
          <w:szCs w:val="28"/>
        </w:rPr>
        <w:t xml:space="preserve"> с низким содержанием примесей, чем в лабораторных условиях. Таким образом, И.Ф. Колобневым совместно с Е.М. Ноткиным был разработан сплав АЛ10В,</w:t>
      </w:r>
      <w:r w:rsidR="00E31F67" w:rsidRPr="00C5338C">
        <w:rPr>
          <w:rFonts w:cs="Times New Roman"/>
          <w:szCs w:val="28"/>
        </w:rPr>
        <w:t xml:space="preserve"> при изготовлении</w:t>
      </w:r>
      <w:r w:rsidR="0003680E" w:rsidRPr="00C5338C">
        <w:rPr>
          <w:rFonts w:cs="Times New Roman"/>
          <w:szCs w:val="28"/>
        </w:rPr>
        <w:t xml:space="preserve"> котор</w:t>
      </w:r>
      <w:r w:rsidR="00E31F67" w:rsidRPr="00C5338C">
        <w:rPr>
          <w:rFonts w:cs="Times New Roman"/>
          <w:szCs w:val="28"/>
        </w:rPr>
        <w:t xml:space="preserve">ого </w:t>
      </w:r>
      <w:r w:rsidR="0003680E" w:rsidRPr="00C5338C">
        <w:rPr>
          <w:rFonts w:cs="Times New Roman"/>
          <w:szCs w:val="28"/>
        </w:rPr>
        <w:t xml:space="preserve">можно </w:t>
      </w:r>
      <w:r w:rsidR="00E31F67" w:rsidRPr="00C5338C">
        <w:rPr>
          <w:rFonts w:cs="Times New Roman"/>
          <w:szCs w:val="28"/>
        </w:rPr>
        <w:t>использовать вторсырь</w:t>
      </w:r>
      <w:r w:rsidR="000A35CC">
        <w:rPr>
          <w:rFonts w:cs="Times New Roman"/>
          <w:szCs w:val="28"/>
        </w:rPr>
        <w:t>е</w:t>
      </w:r>
      <w:r w:rsidR="00E31F67" w:rsidRPr="00C5338C">
        <w:rPr>
          <w:rFonts w:cs="Times New Roman"/>
          <w:szCs w:val="28"/>
        </w:rPr>
        <w:t>. Он был внедр</w:t>
      </w:r>
      <w:r w:rsidR="000A35CC">
        <w:rPr>
          <w:rFonts w:cs="Times New Roman"/>
          <w:szCs w:val="28"/>
        </w:rPr>
        <w:t>е</w:t>
      </w:r>
      <w:r w:rsidR="00E31F67" w:rsidRPr="00C5338C">
        <w:rPr>
          <w:rFonts w:cs="Times New Roman"/>
          <w:szCs w:val="28"/>
        </w:rPr>
        <w:t xml:space="preserve">н в 1941 году, </w:t>
      </w:r>
      <w:r w:rsidR="003560A5" w:rsidRPr="00C5338C">
        <w:rPr>
          <w:rFonts w:cs="Times New Roman"/>
          <w:szCs w:val="28"/>
        </w:rPr>
        <w:t>в экономически сложное время. Эта работа получила третью премию МАП (Министерства авиационной промышленности).</w:t>
      </w:r>
      <w:r w:rsidR="00075DCF" w:rsidRPr="00C5338C">
        <w:rPr>
          <w:rFonts w:cs="Times New Roman"/>
          <w:szCs w:val="28"/>
        </w:rPr>
        <w:t xml:space="preserve"> Другой сплав, при приготовлении которого можно использовать отходы производства, загрязн</w:t>
      </w:r>
      <w:r w:rsidR="000A35CC">
        <w:rPr>
          <w:rFonts w:cs="Times New Roman"/>
          <w:szCs w:val="28"/>
        </w:rPr>
        <w:t>е</w:t>
      </w:r>
      <w:r w:rsidR="00075DCF" w:rsidRPr="00C5338C">
        <w:rPr>
          <w:rFonts w:cs="Times New Roman"/>
          <w:szCs w:val="28"/>
        </w:rPr>
        <w:t xml:space="preserve">нные железом - жаропрочный сплав АЛ20 сложной системы </w:t>
      </w:r>
      <w:r w:rsidR="00075DCF" w:rsidRPr="00C5338C">
        <w:rPr>
          <w:rFonts w:cs="Times New Roman"/>
          <w:szCs w:val="28"/>
          <w:lang w:val="en-US"/>
        </w:rPr>
        <w:t>Al</w:t>
      </w:r>
      <w:r w:rsidR="00075DCF" w:rsidRPr="00C5338C">
        <w:rPr>
          <w:rFonts w:cs="Times New Roman"/>
          <w:szCs w:val="28"/>
        </w:rPr>
        <w:t>-</w:t>
      </w:r>
      <w:r w:rsidR="00075DCF" w:rsidRPr="00C5338C">
        <w:rPr>
          <w:rFonts w:cs="Times New Roman"/>
          <w:szCs w:val="28"/>
          <w:lang w:val="en-US"/>
        </w:rPr>
        <w:t>Cu</w:t>
      </w:r>
      <w:r w:rsidR="00075DCF" w:rsidRPr="00C5338C">
        <w:rPr>
          <w:rFonts w:cs="Times New Roman"/>
          <w:szCs w:val="28"/>
        </w:rPr>
        <w:t>-</w:t>
      </w:r>
      <w:r w:rsidR="00075DCF" w:rsidRPr="00C5338C">
        <w:rPr>
          <w:rFonts w:cs="Times New Roman"/>
          <w:szCs w:val="28"/>
          <w:lang w:val="en-US"/>
        </w:rPr>
        <w:t>Mg</w:t>
      </w:r>
      <w:r w:rsidR="00075DCF" w:rsidRPr="00C5338C">
        <w:rPr>
          <w:rFonts w:cs="Times New Roman"/>
          <w:szCs w:val="28"/>
        </w:rPr>
        <w:t>-</w:t>
      </w:r>
      <w:r w:rsidR="00075DCF" w:rsidRPr="00C5338C">
        <w:rPr>
          <w:rFonts w:cs="Times New Roman"/>
          <w:szCs w:val="28"/>
          <w:lang w:val="en-US"/>
        </w:rPr>
        <w:t>Si</w:t>
      </w:r>
      <w:r w:rsidR="00075DCF" w:rsidRPr="00C5338C">
        <w:rPr>
          <w:rFonts w:cs="Times New Roman"/>
          <w:szCs w:val="28"/>
        </w:rPr>
        <w:t>-</w:t>
      </w:r>
      <w:r w:rsidR="00075DCF" w:rsidRPr="00C5338C">
        <w:rPr>
          <w:rFonts w:cs="Times New Roman"/>
          <w:szCs w:val="28"/>
          <w:lang w:val="en-US"/>
        </w:rPr>
        <w:t>Fe</w:t>
      </w:r>
      <w:r w:rsidR="00075DCF" w:rsidRPr="00C5338C">
        <w:rPr>
          <w:rFonts w:cs="Times New Roman"/>
          <w:szCs w:val="28"/>
        </w:rPr>
        <w:t>-</w:t>
      </w:r>
      <w:r w:rsidR="00075DCF" w:rsidRPr="00C5338C">
        <w:rPr>
          <w:rFonts w:cs="Times New Roman"/>
          <w:szCs w:val="28"/>
          <w:lang w:val="en-US"/>
        </w:rPr>
        <w:t>Mn</w:t>
      </w:r>
      <w:r w:rsidR="00075DCF" w:rsidRPr="00C5338C">
        <w:rPr>
          <w:rFonts w:cs="Times New Roman"/>
          <w:szCs w:val="28"/>
        </w:rPr>
        <w:t>-</w:t>
      </w:r>
      <w:r w:rsidR="00075DCF" w:rsidRPr="00C5338C">
        <w:rPr>
          <w:rFonts w:cs="Times New Roman"/>
          <w:szCs w:val="28"/>
          <w:lang w:val="en-US"/>
        </w:rPr>
        <w:t>Cr</w:t>
      </w:r>
      <w:r w:rsidR="005B3532" w:rsidRPr="00C5338C">
        <w:rPr>
          <w:rFonts w:cs="Times New Roman"/>
          <w:szCs w:val="28"/>
        </w:rPr>
        <w:t xml:space="preserve"> (авторы </w:t>
      </w:r>
      <w:r w:rsidR="000A35CC">
        <w:rPr>
          <w:rFonts w:cs="Times New Roman"/>
          <w:szCs w:val="28"/>
        </w:rPr>
        <w:br/>
      </w:r>
      <w:r w:rsidR="005B3532" w:rsidRPr="00C5338C">
        <w:rPr>
          <w:rFonts w:cs="Times New Roman"/>
          <w:szCs w:val="28"/>
        </w:rPr>
        <w:t>И.Ф. Колобнев Д.А. Петров, Г.В. Захарова и др.).</w:t>
      </w:r>
    </w:p>
    <w:p w:rsidR="00C53188" w:rsidRPr="00C5338C" w:rsidRDefault="00C53188" w:rsidP="00330165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 xml:space="preserve">Работы по совершенствованию сплавов в лаборатории, некогда </w:t>
      </w:r>
      <w:r w:rsidRPr="00C5338C">
        <w:rPr>
          <w:rFonts w:cs="Times New Roman"/>
          <w:szCs w:val="28"/>
        </w:rPr>
        <w:lastRenderedPageBreak/>
        <w:t>руководимой И.Ф. Колобневым, не прекращались. Впоследствии практически каждая группа сплавов пополнилась новыми «представителями». Помимо сплав</w:t>
      </w:r>
      <w:r w:rsidR="00BA39FE" w:rsidRPr="00C5338C">
        <w:rPr>
          <w:rFonts w:cs="Times New Roman"/>
          <w:szCs w:val="28"/>
        </w:rPr>
        <w:t>ов</w:t>
      </w:r>
      <w:r w:rsidRPr="00C5338C">
        <w:rPr>
          <w:rFonts w:cs="Times New Roman"/>
          <w:szCs w:val="28"/>
        </w:rPr>
        <w:t xml:space="preserve"> ВАЛ14</w:t>
      </w:r>
      <w:r w:rsidR="00BA39FE" w:rsidRPr="00C5338C">
        <w:rPr>
          <w:rFonts w:cs="Times New Roman"/>
          <w:szCs w:val="28"/>
        </w:rPr>
        <w:t xml:space="preserve"> и ВАЛ15</w:t>
      </w:r>
      <w:r w:rsidRPr="00C5338C">
        <w:rPr>
          <w:rFonts w:cs="Times New Roman"/>
          <w:szCs w:val="28"/>
        </w:rPr>
        <w:t xml:space="preserve">, появились: жаропрочный сплав ВАЛ18 (системы </w:t>
      </w:r>
      <w:r w:rsidRPr="00C5338C">
        <w:rPr>
          <w:rFonts w:cs="Times New Roman"/>
          <w:szCs w:val="28"/>
          <w:lang w:val="en-US"/>
        </w:rPr>
        <w:t>Al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Cu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Ni</w:t>
      </w:r>
      <w:r w:rsidRPr="00C5338C">
        <w:rPr>
          <w:rFonts w:cs="Times New Roman"/>
          <w:szCs w:val="28"/>
        </w:rPr>
        <w:t xml:space="preserve">), технологичный медистый силумин АЛ4МС, коррозионностойкие сплавы ВАЛ16 и ВАЛ19 (системы </w:t>
      </w:r>
      <w:r w:rsidRPr="00C5338C">
        <w:rPr>
          <w:rFonts w:cs="Times New Roman"/>
          <w:szCs w:val="28"/>
          <w:lang w:val="en-US"/>
        </w:rPr>
        <w:t>Al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Mg</w:t>
      </w:r>
      <w:r w:rsidRPr="00C5338C">
        <w:rPr>
          <w:rFonts w:cs="Times New Roman"/>
          <w:szCs w:val="28"/>
        </w:rPr>
        <w:t>), высокопрочны</w:t>
      </w:r>
      <w:r w:rsidR="00502C2C" w:rsidRPr="00C5338C">
        <w:rPr>
          <w:rFonts w:cs="Times New Roman"/>
          <w:szCs w:val="28"/>
        </w:rPr>
        <w:t>е</w:t>
      </w:r>
      <w:r w:rsidRPr="00C5338C">
        <w:rPr>
          <w:rFonts w:cs="Times New Roman"/>
          <w:szCs w:val="28"/>
        </w:rPr>
        <w:t xml:space="preserve"> сплав</w:t>
      </w:r>
      <w:r w:rsidR="00502C2C" w:rsidRPr="00C5338C">
        <w:rPr>
          <w:rFonts w:cs="Times New Roman"/>
          <w:szCs w:val="28"/>
        </w:rPr>
        <w:t xml:space="preserve">ы ВАЛ12 (системы </w:t>
      </w:r>
      <w:r w:rsidR="00502C2C" w:rsidRPr="00C5338C">
        <w:rPr>
          <w:rFonts w:cs="Times New Roman"/>
          <w:szCs w:val="28"/>
          <w:lang w:val="en-US"/>
        </w:rPr>
        <w:t>Al</w:t>
      </w:r>
      <w:r w:rsidR="00502C2C" w:rsidRPr="00C5338C">
        <w:rPr>
          <w:rFonts w:cs="Times New Roman"/>
          <w:szCs w:val="28"/>
        </w:rPr>
        <w:t>-</w:t>
      </w:r>
      <w:r w:rsidR="00502C2C" w:rsidRPr="00C5338C">
        <w:rPr>
          <w:rFonts w:cs="Times New Roman"/>
          <w:szCs w:val="28"/>
          <w:lang w:val="en-US"/>
        </w:rPr>
        <w:t>Zn</w:t>
      </w:r>
      <w:r w:rsidR="00502C2C" w:rsidRPr="00C5338C">
        <w:rPr>
          <w:rFonts w:cs="Times New Roman"/>
          <w:szCs w:val="28"/>
        </w:rPr>
        <w:t>-</w:t>
      </w:r>
      <w:r w:rsidR="00502C2C" w:rsidRPr="00C5338C">
        <w:rPr>
          <w:rFonts w:cs="Times New Roman"/>
          <w:szCs w:val="28"/>
          <w:lang w:val="en-US"/>
        </w:rPr>
        <w:t>Mg</w:t>
      </w:r>
      <w:r w:rsidR="00502C2C" w:rsidRPr="00C5338C">
        <w:rPr>
          <w:rFonts w:cs="Times New Roman"/>
          <w:szCs w:val="28"/>
        </w:rPr>
        <w:t>) и</w:t>
      </w:r>
      <w:r w:rsidRPr="00C5338C">
        <w:rPr>
          <w:rFonts w:cs="Times New Roman"/>
          <w:szCs w:val="28"/>
        </w:rPr>
        <w:t xml:space="preserve"> ВАЛ20 (системы </w:t>
      </w:r>
      <w:r w:rsidRPr="00C5338C">
        <w:rPr>
          <w:rFonts w:cs="Times New Roman"/>
          <w:szCs w:val="28"/>
          <w:lang w:val="en-US"/>
        </w:rPr>
        <w:t>Al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Cu</w:t>
      </w:r>
      <w:r w:rsidRPr="00C5338C">
        <w:rPr>
          <w:rFonts w:cs="Times New Roman"/>
          <w:szCs w:val="28"/>
        </w:rPr>
        <w:t>-</w:t>
      </w:r>
      <w:r w:rsidRPr="00C5338C">
        <w:rPr>
          <w:rFonts w:cs="Times New Roman"/>
          <w:szCs w:val="28"/>
          <w:lang w:val="en-US"/>
        </w:rPr>
        <w:t>Mg</w:t>
      </w:r>
      <w:r w:rsidRPr="00C5338C">
        <w:rPr>
          <w:rFonts w:cs="Times New Roman"/>
          <w:szCs w:val="28"/>
        </w:rPr>
        <w:t xml:space="preserve">). </w:t>
      </w:r>
    </w:p>
    <w:p w:rsidR="005B6D90" w:rsidRPr="00C5338C" w:rsidRDefault="005B6D90" w:rsidP="00C5338C">
      <w:pPr>
        <w:widowControl w:val="0"/>
        <w:spacing w:after="0" w:line="360" w:lineRule="auto"/>
        <w:ind w:firstLine="567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>Рассмотрим перспективу развития каждой группы.</w:t>
      </w:r>
    </w:p>
    <w:p w:rsidR="005B6D90" w:rsidRPr="00C5338C" w:rsidRDefault="00A44231" w:rsidP="00C5338C">
      <w:pPr>
        <w:widowControl w:val="0"/>
        <w:spacing w:after="0" w:line="360" w:lineRule="auto"/>
        <w:ind w:firstLine="567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 xml:space="preserve">Е.С. Гончаренко усовершенствовала сплав АЛ4М, добавив в него скандий. Новый сплав получил марку АЛ4МС [4]. </w:t>
      </w:r>
      <w:r w:rsidR="00C37885" w:rsidRPr="00C5338C">
        <w:rPr>
          <w:rFonts w:cs="Times New Roman"/>
          <w:szCs w:val="28"/>
        </w:rPr>
        <w:t>На первый взгляд может показаться, что сплав превосходит аналоги только по удлинению (рис. 4).</w:t>
      </w:r>
    </w:p>
    <w:p w:rsidR="00D22561" w:rsidRPr="00C5338C" w:rsidRDefault="003945B3" w:rsidP="000A35CC">
      <w:pPr>
        <w:widowControl w:val="0"/>
        <w:spacing w:after="0" w:line="360" w:lineRule="auto"/>
        <w:jc w:val="center"/>
        <w:rPr>
          <w:rFonts w:cs="Times New Roman"/>
          <w:szCs w:val="28"/>
        </w:rPr>
      </w:pPr>
      <w:r w:rsidRPr="00C5338C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710687" cy="2441276"/>
            <wp:effectExtent l="0" t="0" r="4445" b="16510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02E5F" w:rsidRPr="000A35CC" w:rsidRDefault="000A35CC" w:rsidP="000A35CC">
      <w:pPr>
        <w:widowControl w:val="0"/>
        <w:spacing w:after="0" w:line="360" w:lineRule="auto"/>
        <w:jc w:val="center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Рис. 4 – </w:t>
      </w:r>
      <w:r w:rsidR="00C37885" w:rsidRPr="000A35CC">
        <w:rPr>
          <w:rFonts w:cs="Times New Roman"/>
          <w:sz w:val="24"/>
          <w:szCs w:val="28"/>
        </w:rPr>
        <w:t>Сравнение механических св</w:t>
      </w:r>
      <w:r>
        <w:rPr>
          <w:rFonts w:cs="Times New Roman"/>
          <w:sz w:val="24"/>
          <w:szCs w:val="28"/>
        </w:rPr>
        <w:t>ойств медистых силуминов при 20°С</w:t>
      </w:r>
    </w:p>
    <w:p w:rsidR="000A35CC" w:rsidRDefault="000A35CC" w:rsidP="00C5338C">
      <w:pPr>
        <w:widowControl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8B1163" w:rsidRPr="00C5338C" w:rsidRDefault="008B1163" w:rsidP="000A35CC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>Однако данные сплавы подвергаются различной термической обр</w:t>
      </w:r>
      <w:r w:rsidR="00FD1A7B" w:rsidRPr="00C5338C">
        <w:rPr>
          <w:rFonts w:cs="Times New Roman"/>
          <w:szCs w:val="28"/>
        </w:rPr>
        <w:t xml:space="preserve">аботке - по режимам Т4, </w:t>
      </w:r>
      <w:r w:rsidR="001F58EA" w:rsidRPr="00C5338C">
        <w:rPr>
          <w:rFonts w:cs="Times New Roman"/>
          <w:szCs w:val="28"/>
        </w:rPr>
        <w:t xml:space="preserve">Т5, </w:t>
      </w:r>
      <w:r w:rsidR="00FD1A7B" w:rsidRPr="00C5338C">
        <w:rPr>
          <w:rFonts w:cs="Times New Roman"/>
          <w:szCs w:val="28"/>
        </w:rPr>
        <w:t xml:space="preserve">Т6, Т7, следовательно, можно утверждать, что </w:t>
      </w:r>
      <w:r w:rsidR="004B4C30" w:rsidRPr="00C5338C">
        <w:rPr>
          <w:rFonts w:cs="Times New Roman"/>
          <w:szCs w:val="28"/>
        </w:rPr>
        <w:t>подобрав режим</w:t>
      </w:r>
      <w:r w:rsidR="00EF167C" w:rsidRPr="00C5338C">
        <w:rPr>
          <w:rFonts w:cs="Times New Roman"/>
          <w:szCs w:val="28"/>
        </w:rPr>
        <w:t xml:space="preserve"> термической обработки сплава АЛ4МС</w:t>
      </w:r>
      <w:r w:rsidR="004B4C30" w:rsidRPr="00C5338C">
        <w:rPr>
          <w:rFonts w:cs="Times New Roman"/>
          <w:szCs w:val="28"/>
        </w:rPr>
        <w:t xml:space="preserve">, можно получить </w:t>
      </w:r>
      <w:r w:rsidR="00EF167C" w:rsidRPr="00C5338C">
        <w:rPr>
          <w:rFonts w:cs="Times New Roman"/>
          <w:szCs w:val="28"/>
        </w:rPr>
        <w:sym w:font="Symbol" w:char="F073"/>
      </w:r>
      <w:r w:rsidR="00EF167C" w:rsidRPr="00C5338C">
        <w:rPr>
          <w:rFonts w:cs="Times New Roman"/>
          <w:szCs w:val="28"/>
          <w:vertAlign w:val="subscript"/>
        </w:rPr>
        <w:t>в</w:t>
      </w:r>
      <w:r w:rsidR="000A35CC">
        <w:rPr>
          <w:rFonts w:cs="Times New Roman"/>
          <w:szCs w:val="28"/>
        </w:rPr>
        <w:t>&gt;</w:t>
      </w:r>
      <w:r w:rsidR="00EF167C" w:rsidRPr="00C5338C">
        <w:rPr>
          <w:rFonts w:cs="Times New Roman"/>
          <w:szCs w:val="28"/>
        </w:rPr>
        <w:t>320 МПа при небольшом снижении относительного удлинения.</w:t>
      </w:r>
    </w:p>
    <w:p w:rsidR="006558BC" w:rsidRPr="00C5338C" w:rsidRDefault="006558BC" w:rsidP="000A35CC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>Таким образом, перспектива развития силуминов - легирование РЗЭ.</w:t>
      </w:r>
    </w:p>
    <w:p w:rsidR="000277E0" w:rsidRPr="00C5338C" w:rsidRDefault="000277E0" w:rsidP="000A35CC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 xml:space="preserve">Другая группа сплавов </w:t>
      </w:r>
      <w:r w:rsidR="000A35CC">
        <w:rPr>
          <w:rFonts w:cs="Times New Roman"/>
          <w:sz w:val="24"/>
          <w:szCs w:val="24"/>
        </w:rPr>
        <w:t>–</w:t>
      </w:r>
      <w:r w:rsidRPr="00C5338C">
        <w:rPr>
          <w:rFonts w:cs="Times New Roman"/>
          <w:szCs w:val="28"/>
        </w:rPr>
        <w:t xml:space="preserve"> коррозионностойкие (</w:t>
      </w:r>
      <w:r w:rsidR="00EB00E6" w:rsidRPr="00C5338C">
        <w:rPr>
          <w:rFonts w:cs="Times New Roman"/>
          <w:szCs w:val="28"/>
        </w:rPr>
        <w:t xml:space="preserve">на </w:t>
      </w:r>
      <w:r w:rsidRPr="00C5338C">
        <w:rPr>
          <w:rFonts w:cs="Times New Roman"/>
          <w:szCs w:val="28"/>
        </w:rPr>
        <w:t>рис. 5</w:t>
      </w:r>
      <w:r w:rsidR="00EB00E6" w:rsidRPr="00C5338C">
        <w:rPr>
          <w:rFonts w:cs="Times New Roman"/>
          <w:szCs w:val="28"/>
        </w:rPr>
        <w:t xml:space="preserve"> представлены с</w:t>
      </w:r>
      <w:r w:rsidR="002527F9" w:rsidRPr="00C5338C">
        <w:rPr>
          <w:rFonts w:cs="Times New Roman"/>
          <w:szCs w:val="28"/>
        </w:rPr>
        <w:t>плав</w:t>
      </w:r>
      <w:r w:rsidR="00EB00E6" w:rsidRPr="00C5338C">
        <w:rPr>
          <w:rFonts w:cs="Times New Roman"/>
          <w:szCs w:val="28"/>
        </w:rPr>
        <w:t>ы разных составов:</w:t>
      </w:r>
      <w:r w:rsidR="002527F9" w:rsidRPr="00C5338C">
        <w:rPr>
          <w:rFonts w:cs="Times New Roman"/>
          <w:szCs w:val="28"/>
        </w:rPr>
        <w:t xml:space="preserve"> </w:t>
      </w:r>
      <w:r w:rsidR="00D735D0" w:rsidRPr="00C5338C">
        <w:rPr>
          <w:rFonts w:cs="Times New Roman"/>
          <w:szCs w:val="28"/>
        </w:rPr>
        <w:t>АЛ24</w:t>
      </w:r>
      <w:r w:rsidR="002527F9" w:rsidRPr="00C5338C">
        <w:rPr>
          <w:rFonts w:cs="Times New Roman"/>
          <w:szCs w:val="28"/>
        </w:rPr>
        <w:t xml:space="preserve"> системы</w:t>
      </w:r>
      <w:r w:rsidR="00D735D0" w:rsidRPr="00C5338C">
        <w:rPr>
          <w:rFonts w:cs="Times New Roman"/>
          <w:szCs w:val="28"/>
        </w:rPr>
        <w:t xml:space="preserve"> </w:t>
      </w:r>
      <w:r w:rsidR="00D735D0" w:rsidRPr="00C5338C">
        <w:rPr>
          <w:rFonts w:cs="Times New Roman"/>
          <w:szCs w:val="28"/>
          <w:lang w:val="en-US"/>
        </w:rPr>
        <w:t>Al</w:t>
      </w:r>
      <w:r w:rsidR="00D735D0" w:rsidRPr="00C5338C">
        <w:rPr>
          <w:rFonts w:cs="Times New Roman"/>
          <w:szCs w:val="28"/>
        </w:rPr>
        <w:t>-</w:t>
      </w:r>
      <w:r w:rsidR="00D735D0" w:rsidRPr="00C5338C">
        <w:rPr>
          <w:rFonts w:cs="Times New Roman"/>
          <w:szCs w:val="28"/>
          <w:lang w:val="en-US"/>
        </w:rPr>
        <w:t>Zn</w:t>
      </w:r>
      <w:r w:rsidR="00D735D0" w:rsidRPr="00C5338C">
        <w:rPr>
          <w:rFonts w:cs="Times New Roman"/>
          <w:szCs w:val="28"/>
        </w:rPr>
        <w:t>-</w:t>
      </w:r>
      <w:r w:rsidR="00D735D0" w:rsidRPr="00C5338C">
        <w:rPr>
          <w:rFonts w:cs="Times New Roman"/>
          <w:szCs w:val="28"/>
          <w:lang w:val="en-US"/>
        </w:rPr>
        <w:t>Mg</w:t>
      </w:r>
      <w:r w:rsidR="00EB00E6" w:rsidRPr="00C5338C">
        <w:rPr>
          <w:rFonts w:cs="Times New Roman"/>
          <w:szCs w:val="28"/>
        </w:rPr>
        <w:t>;</w:t>
      </w:r>
      <w:r w:rsidR="002527F9" w:rsidRPr="00C5338C">
        <w:rPr>
          <w:rFonts w:cs="Times New Roman"/>
          <w:szCs w:val="28"/>
        </w:rPr>
        <w:t xml:space="preserve"> </w:t>
      </w:r>
      <w:r w:rsidR="00D735D0" w:rsidRPr="00C5338C">
        <w:rPr>
          <w:rFonts w:cs="Times New Roman"/>
          <w:szCs w:val="28"/>
        </w:rPr>
        <w:t xml:space="preserve">АЛ13, </w:t>
      </w:r>
      <w:r w:rsidR="00D735D0" w:rsidRPr="00C5338C">
        <w:rPr>
          <w:rFonts w:cs="Times New Roman"/>
          <w:szCs w:val="28"/>
        </w:rPr>
        <w:lastRenderedPageBreak/>
        <w:t>АЛ22</w:t>
      </w:r>
      <w:r w:rsidR="002527F9" w:rsidRPr="00C5338C">
        <w:rPr>
          <w:rFonts w:cs="Times New Roman"/>
          <w:szCs w:val="28"/>
        </w:rPr>
        <w:t xml:space="preserve"> –</w:t>
      </w:r>
      <w:r w:rsidR="00D735D0" w:rsidRPr="00C5338C">
        <w:rPr>
          <w:rFonts w:cs="Times New Roman"/>
          <w:szCs w:val="28"/>
        </w:rPr>
        <w:t xml:space="preserve"> </w:t>
      </w:r>
      <w:r w:rsidR="002527F9" w:rsidRPr="00C5338C">
        <w:rPr>
          <w:rFonts w:cs="Times New Roman"/>
          <w:szCs w:val="28"/>
        </w:rPr>
        <w:t xml:space="preserve">системы </w:t>
      </w:r>
      <w:r w:rsidR="00D735D0" w:rsidRPr="00C5338C">
        <w:rPr>
          <w:rFonts w:cs="Times New Roman"/>
          <w:szCs w:val="28"/>
          <w:lang w:val="en-US"/>
        </w:rPr>
        <w:t>Al</w:t>
      </w:r>
      <w:r w:rsidR="00D735D0" w:rsidRPr="00C5338C">
        <w:rPr>
          <w:rFonts w:cs="Times New Roman"/>
          <w:szCs w:val="28"/>
        </w:rPr>
        <w:t>-</w:t>
      </w:r>
      <w:r w:rsidR="00D735D0" w:rsidRPr="00C5338C">
        <w:rPr>
          <w:rFonts w:cs="Times New Roman"/>
          <w:szCs w:val="28"/>
          <w:lang w:val="en-US"/>
        </w:rPr>
        <w:t>Mg</w:t>
      </w:r>
      <w:r w:rsidR="00D735D0" w:rsidRPr="00C5338C">
        <w:rPr>
          <w:rFonts w:cs="Times New Roman"/>
          <w:szCs w:val="28"/>
        </w:rPr>
        <w:t>-</w:t>
      </w:r>
      <w:r w:rsidR="00D735D0" w:rsidRPr="00C5338C">
        <w:rPr>
          <w:rFonts w:cs="Times New Roman"/>
          <w:szCs w:val="28"/>
          <w:lang w:val="en-US"/>
        </w:rPr>
        <w:t>Si</w:t>
      </w:r>
      <w:r w:rsidR="00D735D0" w:rsidRPr="00C5338C">
        <w:rPr>
          <w:rFonts w:cs="Times New Roman"/>
          <w:szCs w:val="28"/>
        </w:rPr>
        <w:t xml:space="preserve">, </w:t>
      </w:r>
      <w:r w:rsidR="002527F9" w:rsidRPr="00C5338C">
        <w:rPr>
          <w:rFonts w:cs="Times New Roman"/>
          <w:szCs w:val="28"/>
        </w:rPr>
        <w:t xml:space="preserve">остальные – системы </w:t>
      </w:r>
      <w:r w:rsidR="002527F9" w:rsidRPr="00C5338C">
        <w:rPr>
          <w:rFonts w:cs="Times New Roman"/>
          <w:szCs w:val="28"/>
          <w:lang w:val="en-US"/>
        </w:rPr>
        <w:t>Al</w:t>
      </w:r>
      <w:r w:rsidR="002527F9" w:rsidRPr="00C5338C">
        <w:rPr>
          <w:rFonts w:cs="Times New Roman"/>
          <w:szCs w:val="28"/>
        </w:rPr>
        <w:t>-</w:t>
      </w:r>
      <w:r w:rsidR="002527F9" w:rsidRPr="00C5338C">
        <w:rPr>
          <w:rFonts w:cs="Times New Roman"/>
          <w:szCs w:val="28"/>
          <w:lang w:val="en-US"/>
        </w:rPr>
        <w:t>Mg</w:t>
      </w:r>
      <w:r w:rsidR="00EB00E6" w:rsidRPr="00C5338C">
        <w:rPr>
          <w:rFonts w:cs="Times New Roman"/>
          <w:szCs w:val="28"/>
        </w:rPr>
        <w:t>)</w:t>
      </w:r>
      <w:r w:rsidR="002527F9" w:rsidRPr="00C5338C">
        <w:rPr>
          <w:rFonts w:cs="Times New Roman"/>
          <w:szCs w:val="28"/>
        </w:rPr>
        <w:t xml:space="preserve">. </w:t>
      </w:r>
      <w:r w:rsidR="00E04A1C" w:rsidRPr="00C5338C">
        <w:rPr>
          <w:rFonts w:cs="Times New Roman"/>
          <w:szCs w:val="28"/>
        </w:rPr>
        <w:t>Кремний способствует уменьшению чувствительности к образованию трещин, увеличению жидкотекучести</w:t>
      </w:r>
      <w:r w:rsidR="0098087D" w:rsidRPr="00C5338C">
        <w:rPr>
          <w:rFonts w:cs="Times New Roman"/>
          <w:szCs w:val="28"/>
        </w:rPr>
        <w:t xml:space="preserve"> и плотности литья, а также повышению жаропрочности. Вместе с тем он резко снижает пластичность. </w:t>
      </w:r>
      <w:r w:rsidR="004A3073" w:rsidRPr="00C5338C">
        <w:rPr>
          <w:rFonts w:cs="Times New Roman"/>
          <w:szCs w:val="28"/>
        </w:rPr>
        <w:t xml:space="preserve">Максимальная рабочая температура сплавов системы </w:t>
      </w:r>
      <w:r w:rsidR="004A3073" w:rsidRPr="00C5338C">
        <w:rPr>
          <w:rFonts w:cs="Times New Roman"/>
          <w:szCs w:val="28"/>
          <w:lang w:val="en-US"/>
        </w:rPr>
        <w:t>Al</w:t>
      </w:r>
      <w:r w:rsidR="004A3073" w:rsidRPr="00C5338C">
        <w:rPr>
          <w:rFonts w:cs="Times New Roman"/>
          <w:szCs w:val="28"/>
        </w:rPr>
        <w:t>-</w:t>
      </w:r>
      <w:r w:rsidR="004A3073" w:rsidRPr="00C5338C">
        <w:rPr>
          <w:rFonts w:cs="Times New Roman"/>
          <w:szCs w:val="28"/>
          <w:lang w:val="en-US"/>
        </w:rPr>
        <w:t>Mn</w:t>
      </w:r>
      <w:r w:rsidR="004A3073" w:rsidRPr="00C5338C">
        <w:rPr>
          <w:rFonts w:cs="Times New Roman"/>
          <w:szCs w:val="28"/>
        </w:rPr>
        <w:t>-</w:t>
      </w:r>
      <w:r w:rsidR="004A3073" w:rsidRPr="00C5338C">
        <w:rPr>
          <w:rFonts w:cs="Times New Roman"/>
          <w:szCs w:val="28"/>
          <w:lang w:val="en-US"/>
        </w:rPr>
        <w:t>Si</w:t>
      </w:r>
      <w:r w:rsidR="00A004F6">
        <w:rPr>
          <w:rFonts w:cs="Times New Roman"/>
          <w:szCs w:val="28"/>
        </w:rPr>
        <w:t xml:space="preserve"> – 150</w:t>
      </w:r>
      <w:r w:rsidR="004A3073" w:rsidRPr="00C5338C">
        <w:rPr>
          <w:rFonts w:cs="Times New Roman"/>
          <w:szCs w:val="28"/>
        </w:rPr>
        <w:t xml:space="preserve">°С. </w:t>
      </w:r>
      <w:r w:rsidR="0088042C" w:rsidRPr="00C5338C">
        <w:rPr>
          <w:rFonts w:cs="Times New Roman"/>
          <w:szCs w:val="28"/>
        </w:rPr>
        <w:t>Отличительная особенность сплава АЛ13 – его использование в литом состоянии, термообработка не требуется</w:t>
      </w:r>
      <w:r w:rsidR="007E0553" w:rsidRPr="00C5338C">
        <w:rPr>
          <w:rFonts w:cs="Times New Roman"/>
          <w:szCs w:val="28"/>
        </w:rPr>
        <w:t xml:space="preserve"> [3]</w:t>
      </w:r>
      <w:r w:rsidR="0088042C" w:rsidRPr="00C5338C">
        <w:rPr>
          <w:rFonts w:cs="Times New Roman"/>
          <w:szCs w:val="28"/>
        </w:rPr>
        <w:t>.</w:t>
      </w:r>
    </w:p>
    <w:p w:rsidR="00F02E5F" w:rsidRDefault="00E04A1C" w:rsidP="000A35CC">
      <w:pPr>
        <w:widowControl w:val="0"/>
        <w:spacing w:after="0" w:line="360" w:lineRule="auto"/>
        <w:ind w:right="-426"/>
        <w:jc w:val="center"/>
        <w:rPr>
          <w:rFonts w:cs="Times New Roman"/>
          <w:sz w:val="24"/>
          <w:szCs w:val="28"/>
        </w:rPr>
      </w:pPr>
      <w:r w:rsidRPr="00C5338C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796951" cy="2432649"/>
            <wp:effectExtent l="0" t="0" r="13335" b="635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277E0" w:rsidRPr="000A35CC">
        <w:rPr>
          <w:rFonts w:cs="Times New Roman"/>
          <w:sz w:val="24"/>
          <w:szCs w:val="28"/>
        </w:rPr>
        <w:t>Рис. 5</w:t>
      </w:r>
      <w:r w:rsidR="000A35CC">
        <w:rPr>
          <w:rFonts w:cs="Times New Roman"/>
          <w:sz w:val="24"/>
          <w:szCs w:val="28"/>
        </w:rPr>
        <w:t xml:space="preserve"> –</w:t>
      </w:r>
      <w:r w:rsidR="00D735D0" w:rsidRPr="000A35CC">
        <w:rPr>
          <w:rFonts w:cs="Times New Roman"/>
          <w:sz w:val="24"/>
          <w:szCs w:val="28"/>
        </w:rPr>
        <w:t xml:space="preserve"> </w:t>
      </w:r>
      <w:r w:rsidR="000277E0" w:rsidRPr="000A35CC">
        <w:rPr>
          <w:rFonts w:cs="Times New Roman"/>
          <w:sz w:val="24"/>
          <w:szCs w:val="28"/>
        </w:rPr>
        <w:t xml:space="preserve">Сравнение механических свойств </w:t>
      </w:r>
      <w:r w:rsidR="00D735D0" w:rsidRPr="000A35CC">
        <w:rPr>
          <w:rFonts w:cs="Times New Roman"/>
          <w:sz w:val="24"/>
          <w:szCs w:val="28"/>
        </w:rPr>
        <w:t>коррозионностойких сплавов</w:t>
      </w:r>
      <w:r w:rsidR="000A35CC">
        <w:rPr>
          <w:rFonts w:cs="Times New Roman"/>
          <w:sz w:val="24"/>
          <w:szCs w:val="28"/>
        </w:rPr>
        <w:t xml:space="preserve"> при 20</w:t>
      </w:r>
      <w:r w:rsidR="000277E0" w:rsidRPr="000A35CC">
        <w:rPr>
          <w:rFonts w:cs="Times New Roman"/>
          <w:sz w:val="24"/>
          <w:szCs w:val="28"/>
        </w:rPr>
        <w:t>°С</w:t>
      </w:r>
    </w:p>
    <w:p w:rsidR="000A35CC" w:rsidRPr="000A35CC" w:rsidRDefault="000A35CC" w:rsidP="000A35CC">
      <w:pPr>
        <w:widowControl w:val="0"/>
        <w:spacing w:after="0" w:line="360" w:lineRule="auto"/>
        <w:ind w:right="-426"/>
        <w:jc w:val="center"/>
        <w:rPr>
          <w:rFonts w:cs="Times New Roman"/>
          <w:sz w:val="24"/>
          <w:szCs w:val="28"/>
        </w:rPr>
      </w:pPr>
    </w:p>
    <w:p w:rsidR="00D735D0" w:rsidRPr="00C5338C" w:rsidRDefault="004A3073" w:rsidP="000A35CC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>Сплав АЛ24 (другие названия – ВАЛ4, В15)</w:t>
      </w:r>
      <w:r w:rsidR="002D672A" w:rsidRPr="00C5338C">
        <w:rPr>
          <w:rFonts w:cs="Times New Roman"/>
          <w:szCs w:val="28"/>
        </w:rPr>
        <w:t>,</w:t>
      </w:r>
      <w:r w:rsidRPr="00C5338C">
        <w:rPr>
          <w:rFonts w:cs="Times New Roman"/>
          <w:szCs w:val="28"/>
        </w:rPr>
        <w:t xml:space="preserve"> разработан</w:t>
      </w:r>
      <w:r w:rsidR="002D672A" w:rsidRPr="00C5338C">
        <w:rPr>
          <w:rFonts w:cs="Times New Roman"/>
          <w:szCs w:val="28"/>
        </w:rPr>
        <w:t>ный</w:t>
      </w:r>
      <w:r w:rsidRPr="00C5338C">
        <w:rPr>
          <w:rFonts w:cs="Times New Roman"/>
          <w:szCs w:val="28"/>
        </w:rPr>
        <w:t xml:space="preserve"> </w:t>
      </w:r>
      <w:r w:rsidR="000A35CC">
        <w:rPr>
          <w:rFonts w:cs="Times New Roman"/>
          <w:szCs w:val="28"/>
        </w:rPr>
        <w:br/>
      </w:r>
      <w:r w:rsidRPr="00C5338C">
        <w:rPr>
          <w:rFonts w:cs="Times New Roman"/>
          <w:szCs w:val="28"/>
        </w:rPr>
        <w:t>И.Ф. Колобневым, М.Б. Альтманом, О.Б. Лотаревой</w:t>
      </w:r>
      <w:r w:rsidR="002D672A" w:rsidRPr="00C5338C">
        <w:rPr>
          <w:rFonts w:cs="Times New Roman"/>
          <w:szCs w:val="28"/>
        </w:rPr>
        <w:t>,</w:t>
      </w:r>
      <w:r w:rsidRPr="00C5338C">
        <w:rPr>
          <w:rFonts w:cs="Times New Roman"/>
          <w:szCs w:val="28"/>
        </w:rPr>
        <w:t xml:space="preserve"> </w:t>
      </w:r>
      <w:r w:rsidR="002D672A" w:rsidRPr="00C5338C">
        <w:rPr>
          <w:rFonts w:cs="Times New Roman"/>
          <w:szCs w:val="28"/>
        </w:rPr>
        <w:t>б</w:t>
      </w:r>
      <w:r w:rsidRPr="00C5338C">
        <w:rPr>
          <w:rFonts w:cs="Times New Roman"/>
          <w:szCs w:val="28"/>
        </w:rPr>
        <w:t>лагодаря оптимальному содержанию цинка</w:t>
      </w:r>
      <w:r w:rsidR="00590C16" w:rsidRPr="00C5338C">
        <w:rPr>
          <w:rFonts w:cs="Times New Roman"/>
          <w:szCs w:val="28"/>
        </w:rPr>
        <w:t xml:space="preserve"> и магния</w:t>
      </w:r>
      <w:r w:rsidRPr="00C5338C">
        <w:rPr>
          <w:rFonts w:cs="Times New Roman"/>
          <w:szCs w:val="28"/>
        </w:rPr>
        <w:t xml:space="preserve"> </w:t>
      </w:r>
      <w:r w:rsidR="00590C16" w:rsidRPr="00C5338C">
        <w:rPr>
          <w:rFonts w:cs="Times New Roman"/>
          <w:szCs w:val="28"/>
        </w:rPr>
        <w:t>имеет ещ</w:t>
      </w:r>
      <w:r w:rsidR="000A35CC">
        <w:rPr>
          <w:rFonts w:cs="Times New Roman"/>
          <w:szCs w:val="28"/>
        </w:rPr>
        <w:t>е</w:t>
      </w:r>
      <w:r w:rsidR="00590C16" w:rsidRPr="00C5338C">
        <w:rPr>
          <w:rFonts w:cs="Times New Roman"/>
          <w:szCs w:val="28"/>
        </w:rPr>
        <w:t xml:space="preserve"> более высокую те</w:t>
      </w:r>
      <w:r w:rsidR="000A35CC">
        <w:rPr>
          <w:rFonts w:cs="Times New Roman"/>
          <w:szCs w:val="28"/>
        </w:rPr>
        <w:t>мпературу эксплуатации – до 200</w:t>
      </w:r>
      <w:r w:rsidR="00590C16" w:rsidRPr="00C5338C">
        <w:rPr>
          <w:rFonts w:cs="Times New Roman"/>
          <w:szCs w:val="28"/>
        </w:rPr>
        <w:t>°С – самую высокую для коррозионностойких сплавов. Однако по всем остальным свойствам сплав АЛ24 ничем не выделяется.</w:t>
      </w:r>
    </w:p>
    <w:p w:rsidR="00787FC7" w:rsidRPr="00C5338C" w:rsidRDefault="007809E7" w:rsidP="000A35CC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>Остальные сплавы этой группы называются магналиям</w:t>
      </w:r>
      <w:r w:rsidR="000A35CC">
        <w:rPr>
          <w:rFonts w:cs="Times New Roman"/>
          <w:szCs w:val="28"/>
        </w:rPr>
        <w:t>и. Рабочая температура всего 80</w:t>
      </w:r>
      <w:r w:rsidRPr="00C5338C">
        <w:rPr>
          <w:rFonts w:cs="Times New Roman"/>
          <w:szCs w:val="28"/>
        </w:rPr>
        <w:t xml:space="preserve">°С (для сплавов АЛ8, АЛ23-1, АЛ27-1). </w:t>
      </w:r>
      <w:r w:rsidR="00F72DB6" w:rsidRPr="00C5338C">
        <w:rPr>
          <w:rFonts w:cs="Times New Roman"/>
          <w:szCs w:val="28"/>
        </w:rPr>
        <w:t>Традиционные м</w:t>
      </w:r>
      <w:r w:rsidR="006F6F27" w:rsidRPr="00C5338C">
        <w:rPr>
          <w:rFonts w:cs="Times New Roman"/>
          <w:szCs w:val="28"/>
        </w:rPr>
        <w:t xml:space="preserve">агналии обладают очень </w:t>
      </w:r>
      <w:r w:rsidR="00F72DB6" w:rsidRPr="00C5338C">
        <w:rPr>
          <w:rFonts w:cs="Times New Roman"/>
          <w:szCs w:val="28"/>
        </w:rPr>
        <w:t>неприятной особенностью – естественному старению, которое невозможно зафиксировать</w:t>
      </w:r>
      <w:r w:rsidR="002D672A" w:rsidRPr="00C5338C">
        <w:rPr>
          <w:rFonts w:cs="Times New Roman"/>
          <w:szCs w:val="28"/>
        </w:rPr>
        <w:t>, в результате чего резко падает относительное удлинение</w:t>
      </w:r>
      <w:r w:rsidR="00F72DB6" w:rsidRPr="00C5338C">
        <w:rPr>
          <w:rFonts w:cs="Times New Roman"/>
          <w:szCs w:val="28"/>
        </w:rPr>
        <w:t xml:space="preserve">. </w:t>
      </w:r>
      <w:r w:rsidR="001C59F3" w:rsidRPr="00C5338C">
        <w:rPr>
          <w:rFonts w:cs="Times New Roman"/>
          <w:szCs w:val="28"/>
        </w:rPr>
        <w:t xml:space="preserve">С целью улучшения эксплуатационных характеристик были разработаны </w:t>
      </w:r>
      <w:r w:rsidR="00F72DB6" w:rsidRPr="00C5338C">
        <w:rPr>
          <w:rFonts w:cs="Times New Roman"/>
          <w:szCs w:val="28"/>
        </w:rPr>
        <w:t xml:space="preserve">сплавы ВАЛ16 и </w:t>
      </w:r>
      <w:r w:rsidR="00F72DB6" w:rsidRPr="00C5338C">
        <w:rPr>
          <w:rFonts w:cs="Times New Roman"/>
          <w:szCs w:val="28"/>
        </w:rPr>
        <w:lastRenderedPageBreak/>
        <w:t>ВАЛ19</w:t>
      </w:r>
      <w:r w:rsidR="00D9128E" w:rsidRPr="00C5338C">
        <w:rPr>
          <w:rFonts w:cs="Times New Roman"/>
          <w:szCs w:val="28"/>
        </w:rPr>
        <w:t xml:space="preserve"> (</w:t>
      </w:r>
      <w:r w:rsidR="00A5111F" w:rsidRPr="00C5338C">
        <w:rPr>
          <w:rFonts w:cs="Times New Roman"/>
          <w:szCs w:val="28"/>
        </w:rPr>
        <w:t>содержащий</w:t>
      </w:r>
      <w:r w:rsidR="00D9128E" w:rsidRPr="00C5338C">
        <w:rPr>
          <w:rFonts w:cs="Times New Roman"/>
          <w:szCs w:val="28"/>
        </w:rPr>
        <w:t xml:space="preserve"> сканди</w:t>
      </w:r>
      <w:r w:rsidR="00A5111F" w:rsidRPr="00C5338C">
        <w:rPr>
          <w:rFonts w:cs="Times New Roman"/>
          <w:szCs w:val="28"/>
        </w:rPr>
        <w:t>й</w:t>
      </w:r>
      <w:r w:rsidR="00D9128E" w:rsidRPr="00C5338C">
        <w:rPr>
          <w:rFonts w:cs="Times New Roman"/>
          <w:szCs w:val="28"/>
        </w:rPr>
        <w:t>)</w:t>
      </w:r>
      <w:r w:rsidR="00F72DB6" w:rsidRPr="00C5338C">
        <w:rPr>
          <w:rFonts w:cs="Times New Roman"/>
          <w:szCs w:val="28"/>
        </w:rPr>
        <w:t xml:space="preserve"> со стабильными свойствами</w:t>
      </w:r>
      <w:r w:rsidR="001C59F3" w:rsidRPr="00C5338C">
        <w:rPr>
          <w:rFonts w:cs="Times New Roman"/>
          <w:szCs w:val="28"/>
        </w:rPr>
        <w:t xml:space="preserve"> и темп</w:t>
      </w:r>
      <w:r w:rsidR="000A35CC">
        <w:rPr>
          <w:rFonts w:cs="Times New Roman"/>
          <w:szCs w:val="28"/>
        </w:rPr>
        <w:t>ературой эксплуатации 140 и 125</w:t>
      </w:r>
      <w:r w:rsidR="001C59F3" w:rsidRPr="00C5338C">
        <w:rPr>
          <w:rFonts w:cs="Times New Roman"/>
          <w:szCs w:val="28"/>
        </w:rPr>
        <w:t xml:space="preserve">°С, соответственно. </w:t>
      </w:r>
      <w:r w:rsidR="00787FC7" w:rsidRPr="00C5338C">
        <w:rPr>
          <w:rFonts w:cs="Times New Roman"/>
          <w:szCs w:val="28"/>
        </w:rPr>
        <w:t xml:space="preserve">Также ВАЛ16 и ВАЛ19 являются свариваемыми сплавами – коэффициент ослабления сваркой </w:t>
      </w:r>
      <w:r w:rsidR="000A35CC">
        <w:rPr>
          <w:rFonts w:cs="Times New Roman"/>
          <w:szCs w:val="28"/>
        </w:rPr>
        <w:br/>
      </w:r>
      <w:r w:rsidR="00787FC7" w:rsidRPr="00C5338C">
        <w:rPr>
          <w:rFonts w:cs="Times New Roman"/>
          <w:szCs w:val="28"/>
        </w:rPr>
        <w:t>К</w:t>
      </w:r>
      <w:r w:rsidR="00787FC7" w:rsidRPr="00C5338C">
        <w:rPr>
          <w:rFonts w:cs="Times New Roman"/>
          <w:szCs w:val="28"/>
          <w:vertAlign w:val="subscript"/>
        </w:rPr>
        <w:t>о.св.</w:t>
      </w:r>
      <w:r w:rsidR="000A35CC">
        <w:rPr>
          <w:rFonts w:cs="Times New Roman"/>
          <w:szCs w:val="28"/>
        </w:rPr>
        <w:t>=</w:t>
      </w:r>
      <w:r w:rsidR="00787FC7" w:rsidRPr="00C5338C">
        <w:rPr>
          <w:rFonts w:cs="Times New Roman"/>
          <w:szCs w:val="28"/>
        </w:rPr>
        <w:t>0,8</w:t>
      </w:r>
      <w:r w:rsidR="000A35CC">
        <w:rPr>
          <w:rFonts w:cs="Times New Roman"/>
          <w:sz w:val="24"/>
          <w:szCs w:val="24"/>
        </w:rPr>
        <w:t>–</w:t>
      </w:r>
      <w:r w:rsidR="00787FC7" w:rsidRPr="00C5338C">
        <w:rPr>
          <w:rFonts w:cs="Times New Roman"/>
          <w:szCs w:val="28"/>
        </w:rPr>
        <w:t>0,95.</w:t>
      </w:r>
    </w:p>
    <w:p w:rsidR="007809E7" w:rsidRPr="00C5338C" w:rsidRDefault="001C59F3" w:rsidP="00C5338C">
      <w:pPr>
        <w:widowControl w:val="0"/>
        <w:spacing w:after="0" w:line="360" w:lineRule="auto"/>
        <w:ind w:firstLine="567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>Все магналии обладают ценным для конструкторов свойством – низкой плотностью</w:t>
      </w:r>
      <w:r w:rsidR="00787FC7" w:rsidRPr="00C5338C">
        <w:rPr>
          <w:rFonts w:cs="Times New Roman"/>
          <w:szCs w:val="28"/>
        </w:rPr>
        <w:t xml:space="preserve"> (2500</w:t>
      </w:r>
      <w:r w:rsidR="000A35CC">
        <w:rPr>
          <w:rFonts w:cs="Times New Roman"/>
          <w:sz w:val="24"/>
          <w:szCs w:val="24"/>
        </w:rPr>
        <w:t>–</w:t>
      </w:r>
      <w:r w:rsidR="00787FC7" w:rsidRPr="00C5338C">
        <w:rPr>
          <w:rFonts w:cs="Times New Roman"/>
          <w:szCs w:val="28"/>
        </w:rPr>
        <w:t>2600 кг/м</w:t>
      </w:r>
      <w:r w:rsidR="00787FC7" w:rsidRPr="00C5338C">
        <w:rPr>
          <w:rFonts w:cs="Times New Roman"/>
          <w:szCs w:val="28"/>
          <w:vertAlign w:val="superscript"/>
        </w:rPr>
        <w:t>3</w:t>
      </w:r>
      <w:r w:rsidR="00787FC7" w:rsidRPr="00C5338C">
        <w:rPr>
          <w:rFonts w:cs="Times New Roman"/>
          <w:szCs w:val="28"/>
        </w:rPr>
        <w:t xml:space="preserve">). Перспектива развития коррозионностойких сплавов – </w:t>
      </w:r>
      <w:r w:rsidR="00D9128E" w:rsidRPr="00C5338C">
        <w:rPr>
          <w:rFonts w:cs="Times New Roman"/>
          <w:szCs w:val="28"/>
        </w:rPr>
        <w:t>введение малых добавок РЗЭ, а для снижения плотности – введение лития.</w:t>
      </w:r>
    </w:p>
    <w:p w:rsidR="00D9128E" w:rsidRPr="00C5338C" w:rsidRDefault="00E53186" w:rsidP="00C5338C">
      <w:pPr>
        <w:widowControl w:val="0"/>
        <w:spacing w:after="0" w:line="360" w:lineRule="auto"/>
        <w:ind w:firstLine="567"/>
        <w:jc w:val="both"/>
        <w:rPr>
          <w:szCs w:val="28"/>
        </w:rPr>
      </w:pPr>
      <w:r w:rsidRPr="00C5338C">
        <w:rPr>
          <w:szCs w:val="28"/>
        </w:rPr>
        <w:t>Ещ</w:t>
      </w:r>
      <w:r w:rsidR="000A35CC">
        <w:rPr>
          <w:szCs w:val="28"/>
        </w:rPr>
        <w:t>е</w:t>
      </w:r>
      <w:r w:rsidRPr="00C5338C">
        <w:rPr>
          <w:szCs w:val="28"/>
        </w:rPr>
        <w:t xml:space="preserve"> одна группа сплавов по применению – высокопрочные, обладающие самыми высокими механическими свойствами при комнатной температуре, но не являющиеся жаропрочными</w:t>
      </w:r>
      <w:r w:rsidR="0097545F" w:rsidRPr="00C5338C">
        <w:rPr>
          <w:szCs w:val="28"/>
        </w:rPr>
        <w:t xml:space="preserve"> (рис. 6)</w:t>
      </w:r>
      <w:r w:rsidRPr="00C5338C">
        <w:rPr>
          <w:szCs w:val="28"/>
        </w:rPr>
        <w:t xml:space="preserve">. В основном это сплавы системы </w:t>
      </w:r>
      <w:r w:rsidRPr="00C5338C">
        <w:rPr>
          <w:szCs w:val="28"/>
          <w:lang w:val="en-US"/>
        </w:rPr>
        <w:t>Al</w:t>
      </w:r>
      <w:r w:rsidRPr="00C5338C">
        <w:rPr>
          <w:szCs w:val="28"/>
        </w:rPr>
        <w:t>-</w:t>
      </w:r>
      <w:r w:rsidRPr="00C5338C">
        <w:rPr>
          <w:szCs w:val="28"/>
          <w:lang w:val="en-US"/>
        </w:rPr>
        <w:t>Cu</w:t>
      </w:r>
      <w:r w:rsidRPr="00C5338C">
        <w:rPr>
          <w:szCs w:val="28"/>
        </w:rPr>
        <w:t>-</w:t>
      </w:r>
      <w:r w:rsidRPr="00C5338C">
        <w:rPr>
          <w:szCs w:val="28"/>
          <w:lang w:val="en-US"/>
        </w:rPr>
        <w:t>Mn</w:t>
      </w:r>
      <w:r w:rsidRPr="00C5338C">
        <w:rPr>
          <w:szCs w:val="28"/>
        </w:rPr>
        <w:t xml:space="preserve">. Самый выдающийся из </w:t>
      </w:r>
      <w:r w:rsidR="00963500" w:rsidRPr="00C5338C">
        <w:rPr>
          <w:szCs w:val="28"/>
        </w:rPr>
        <w:t>высокопрочных</w:t>
      </w:r>
      <w:r w:rsidRPr="00C5338C">
        <w:rPr>
          <w:szCs w:val="28"/>
        </w:rPr>
        <w:t xml:space="preserve"> – сплав </w:t>
      </w:r>
      <w:r w:rsidRPr="00A004F6">
        <w:rPr>
          <w:spacing w:val="-2"/>
          <w:szCs w:val="28"/>
        </w:rPr>
        <w:t>ВАЛ12 системы</w:t>
      </w:r>
      <w:r w:rsidR="00963500" w:rsidRPr="00A004F6">
        <w:rPr>
          <w:spacing w:val="-2"/>
          <w:szCs w:val="28"/>
        </w:rPr>
        <w:t xml:space="preserve"> </w:t>
      </w:r>
      <w:r w:rsidR="00963500" w:rsidRPr="00A004F6">
        <w:rPr>
          <w:spacing w:val="-2"/>
          <w:szCs w:val="28"/>
          <w:lang w:val="en-US"/>
        </w:rPr>
        <w:t>Al</w:t>
      </w:r>
      <w:r w:rsidR="00963500" w:rsidRPr="00A004F6">
        <w:rPr>
          <w:spacing w:val="-2"/>
          <w:szCs w:val="28"/>
        </w:rPr>
        <w:t>-</w:t>
      </w:r>
      <w:r w:rsidR="00963500" w:rsidRPr="00A004F6">
        <w:rPr>
          <w:spacing w:val="-2"/>
          <w:szCs w:val="28"/>
          <w:lang w:val="en-US"/>
        </w:rPr>
        <w:t>Zn</w:t>
      </w:r>
      <w:r w:rsidR="00963500" w:rsidRPr="00A004F6">
        <w:rPr>
          <w:spacing w:val="-2"/>
          <w:szCs w:val="28"/>
        </w:rPr>
        <w:t>-</w:t>
      </w:r>
      <w:r w:rsidR="00963500" w:rsidRPr="00A004F6">
        <w:rPr>
          <w:spacing w:val="-2"/>
          <w:szCs w:val="28"/>
          <w:lang w:val="en-US"/>
        </w:rPr>
        <w:t>Mg</w:t>
      </w:r>
      <w:r w:rsidR="00963500" w:rsidRPr="00A004F6">
        <w:rPr>
          <w:spacing w:val="-2"/>
          <w:szCs w:val="28"/>
        </w:rPr>
        <w:t>-</w:t>
      </w:r>
      <w:r w:rsidR="00963500" w:rsidRPr="00A004F6">
        <w:rPr>
          <w:spacing w:val="-2"/>
          <w:szCs w:val="28"/>
          <w:lang w:val="en-US"/>
        </w:rPr>
        <w:t>Cu</w:t>
      </w:r>
      <w:r w:rsidR="00963500" w:rsidRPr="00A004F6">
        <w:rPr>
          <w:spacing w:val="-2"/>
          <w:szCs w:val="28"/>
        </w:rPr>
        <w:t xml:space="preserve">, имеет </w:t>
      </w:r>
      <w:r w:rsidR="00963500" w:rsidRPr="00A004F6">
        <w:rPr>
          <w:spacing w:val="-2"/>
          <w:szCs w:val="28"/>
        </w:rPr>
        <w:sym w:font="Symbol" w:char="F073"/>
      </w:r>
      <w:r w:rsidR="00963500" w:rsidRPr="00A004F6">
        <w:rPr>
          <w:spacing w:val="-2"/>
          <w:szCs w:val="28"/>
          <w:vertAlign w:val="subscript"/>
        </w:rPr>
        <w:t>в</w:t>
      </w:r>
      <w:r w:rsidR="000A35CC" w:rsidRPr="00A004F6">
        <w:rPr>
          <w:spacing w:val="-2"/>
          <w:szCs w:val="28"/>
        </w:rPr>
        <w:t>&gt;</w:t>
      </w:r>
      <w:r w:rsidR="00963500" w:rsidRPr="00A004F6">
        <w:rPr>
          <w:spacing w:val="-2"/>
          <w:szCs w:val="28"/>
        </w:rPr>
        <w:t>540 МПа при литье в кокиль. Его недостаток – высокая склонность к насыщению водородом, как следствие</w:t>
      </w:r>
      <w:r w:rsidR="00963500" w:rsidRPr="00C5338C">
        <w:rPr>
          <w:szCs w:val="28"/>
        </w:rPr>
        <w:t xml:space="preserve"> – </w:t>
      </w:r>
      <w:r w:rsidR="0097545F" w:rsidRPr="00C5338C">
        <w:rPr>
          <w:szCs w:val="28"/>
        </w:rPr>
        <w:t>его не применяют для литья в песчаные формы.</w:t>
      </w:r>
    </w:p>
    <w:p w:rsidR="0097545F" w:rsidRPr="00C5338C" w:rsidRDefault="003945B3" w:rsidP="00A004F6">
      <w:pPr>
        <w:widowControl w:val="0"/>
        <w:spacing w:after="0" w:line="360" w:lineRule="auto"/>
        <w:ind w:right="-2"/>
        <w:jc w:val="center"/>
        <w:rPr>
          <w:szCs w:val="28"/>
        </w:rPr>
      </w:pPr>
      <w:r w:rsidRPr="00C5338C">
        <w:rPr>
          <w:noProof/>
          <w:szCs w:val="28"/>
          <w:lang w:eastAsia="ru-RU"/>
        </w:rPr>
        <w:drawing>
          <wp:inline distT="0" distB="0" distL="0" distR="0">
            <wp:extent cx="5699052" cy="2541181"/>
            <wp:effectExtent l="0" t="0" r="16510" b="12065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7545F" w:rsidRPr="000A35CC" w:rsidRDefault="003945B3" w:rsidP="000A35CC">
      <w:pPr>
        <w:widowControl w:val="0"/>
        <w:spacing w:after="0" w:line="360" w:lineRule="auto"/>
        <w:jc w:val="center"/>
        <w:rPr>
          <w:rFonts w:cs="Times New Roman"/>
          <w:sz w:val="24"/>
          <w:szCs w:val="28"/>
        </w:rPr>
      </w:pPr>
      <w:r w:rsidRPr="000A35CC">
        <w:rPr>
          <w:rFonts w:cs="Times New Roman"/>
          <w:sz w:val="24"/>
          <w:szCs w:val="28"/>
        </w:rPr>
        <w:t>Рис. 6</w:t>
      </w:r>
      <w:r w:rsidR="000A35CC">
        <w:rPr>
          <w:rFonts w:cs="Times New Roman"/>
          <w:sz w:val="24"/>
          <w:szCs w:val="28"/>
        </w:rPr>
        <w:t xml:space="preserve"> –</w:t>
      </w:r>
      <w:r w:rsidRPr="000A35CC">
        <w:rPr>
          <w:rFonts w:cs="Times New Roman"/>
          <w:sz w:val="24"/>
          <w:szCs w:val="28"/>
        </w:rPr>
        <w:t xml:space="preserve"> Сравнение механических свойств высокопрочных сплавов</w:t>
      </w:r>
      <w:r w:rsidR="000A35CC">
        <w:rPr>
          <w:rFonts w:cs="Times New Roman"/>
          <w:sz w:val="24"/>
          <w:szCs w:val="28"/>
        </w:rPr>
        <w:t xml:space="preserve"> при 20</w:t>
      </w:r>
      <w:r w:rsidRPr="000A35CC">
        <w:rPr>
          <w:rFonts w:cs="Times New Roman"/>
          <w:sz w:val="24"/>
          <w:szCs w:val="28"/>
        </w:rPr>
        <w:t>°С</w:t>
      </w:r>
    </w:p>
    <w:p w:rsidR="000A35CC" w:rsidRPr="000A35CC" w:rsidRDefault="000A35CC" w:rsidP="00C5338C">
      <w:pPr>
        <w:widowControl w:val="0"/>
        <w:spacing w:after="0" w:line="360" w:lineRule="auto"/>
        <w:jc w:val="both"/>
        <w:rPr>
          <w:sz w:val="18"/>
          <w:szCs w:val="28"/>
        </w:rPr>
      </w:pPr>
    </w:p>
    <w:p w:rsidR="003945B3" w:rsidRPr="00C5338C" w:rsidRDefault="003945B3" w:rsidP="000A35CC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C5338C">
        <w:rPr>
          <w:szCs w:val="28"/>
        </w:rPr>
        <w:t>Среди новых разработок – сплав ВАЛ20</w:t>
      </w:r>
      <w:r w:rsidR="001F58EA" w:rsidRPr="00C5338C">
        <w:rPr>
          <w:szCs w:val="28"/>
        </w:rPr>
        <w:t xml:space="preserve"> [5]</w:t>
      </w:r>
      <w:r w:rsidR="00C33D2E" w:rsidRPr="00C5338C">
        <w:rPr>
          <w:szCs w:val="28"/>
        </w:rPr>
        <w:t>, содержащий скандий. Среди своих ближайших «конкурентов» – сплавов ВАЛ10 и ВАЛ14</w:t>
      </w:r>
      <w:r w:rsidR="00DD24A4" w:rsidRPr="00C5338C">
        <w:rPr>
          <w:szCs w:val="28"/>
        </w:rPr>
        <w:t xml:space="preserve"> –</w:t>
      </w:r>
      <w:r w:rsidR="00C33D2E" w:rsidRPr="00C5338C">
        <w:rPr>
          <w:szCs w:val="28"/>
        </w:rPr>
        <w:t xml:space="preserve"> ВАЛ20 является технологичным (выше жидкотекучесть, ниже горячеломкость), а также он не содержит кадмий.</w:t>
      </w:r>
    </w:p>
    <w:p w:rsidR="001B074A" w:rsidRPr="00C5338C" w:rsidRDefault="001B074A" w:rsidP="00C5338C">
      <w:pPr>
        <w:widowControl w:val="0"/>
        <w:spacing w:after="0" w:line="360" w:lineRule="auto"/>
        <w:ind w:firstLine="567"/>
        <w:jc w:val="both"/>
        <w:rPr>
          <w:szCs w:val="28"/>
        </w:rPr>
      </w:pPr>
      <w:r w:rsidRPr="00C5338C">
        <w:rPr>
          <w:szCs w:val="28"/>
        </w:rPr>
        <w:lastRenderedPageBreak/>
        <w:t>Таким образом, и для высокопрочных сплавов микродобавки РЗЭ является перспективой развития</w:t>
      </w:r>
      <w:r w:rsidR="001F58EA" w:rsidRPr="00C5338C">
        <w:rPr>
          <w:szCs w:val="28"/>
        </w:rPr>
        <w:t>.</w:t>
      </w:r>
    </w:p>
    <w:p w:rsidR="000A35CC" w:rsidRDefault="000A35CC" w:rsidP="00C5338C">
      <w:pPr>
        <w:widowControl w:val="0"/>
        <w:spacing w:after="0" w:line="360" w:lineRule="auto"/>
        <w:ind w:firstLine="567"/>
        <w:jc w:val="both"/>
        <w:rPr>
          <w:rFonts w:cs="Times New Roman"/>
          <w:b/>
          <w:szCs w:val="28"/>
        </w:rPr>
      </w:pPr>
    </w:p>
    <w:p w:rsidR="00D22561" w:rsidRPr="00C5338C" w:rsidRDefault="00F02E5F" w:rsidP="00C5338C">
      <w:pPr>
        <w:widowControl w:val="0"/>
        <w:spacing w:after="0" w:line="360" w:lineRule="auto"/>
        <w:ind w:firstLine="567"/>
        <w:jc w:val="both"/>
        <w:rPr>
          <w:rFonts w:cs="Times New Roman"/>
          <w:szCs w:val="28"/>
        </w:rPr>
      </w:pPr>
      <w:r w:rsidRPr="00C5338C">
        <w:rPr>
          <w:rFonts w:cs="Times New Roman"/>
          <w:b/>
          <w:szCs w:val="28"/>
        </w:rPr>
        <w:t>Заключение</w:t>
      </w:r>
    </w:p>
    <w:p w:rsidR="00D22561" w:rsidRPr="00C5338C" w:rsidRDefault="00D22561" w:rsidP="00C5338C">
      <w:pPr>
        <w:widowControl w:val="0"/>
        <w:spacing w:after="0" w:line="360" w:lineRule="auto"/>
        <w:ind w:firstLine="567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>И.Ф. Колобневым был</w:t>
      </w:r>
      <w:r w:rsidR="007E0553" w:rsidRPr="00C5338C">
        <w:rPr>
          <w:rFonts w:cs="Times New Roman"/>
          <w:szCs w:val="28"/>
        </w:rPr>
        <w:t>о</w:t>
      </w:r>
      <w:r w:rsidRPr="00C5338C">
        <w:rPr>
          <w:rFonts w:cs="Times New Roman"/>
          <w:szCs w:val="28"/>
        </w:rPr>
        <w:t xml:space="preserve"> разработан</w:t>
      </w:r>
      <w:r w:rsidR="007E0553" w:rsidRPr="00C5338C">
        <w:rPr>
          <w:rFonts w:cs="Times New Roman"/>
          <w:szCs w:val="28"/>
        </w:rPr>
        <w:t>о</w:t>
      </w:r>
      <w:r w:rsidRPr="00C5338C">
        <w:rPr>
          <w:rFonts w:cs="Times New Roman"/>
          <w:szCs w:val="28"/>
        </w:rPr>
        <w:t xml:space="preserve"> </w:t>
      </w:r>
      <w:r w:rsidR="007E0553" w:rsidRPr="00C5338C">
        <w:rPr>
          <w:rFonts w:cs="Times New Roman"/>
          <w:szCs w:val="28"/>
        </w:rPr>
        <w:t xml:space="preserve">большое количество </w:t>
      </w:r>
      <w:r w:rsidRPr="00C5338C">
        <w:rPr>
          <w:rFonts w:cs="Times New Roman"/>
          <w:szCs w:val="28"/>
        </w:rPr>
        <w:t>сплав</w:t>
      </w:r>
      <w:r w:rsidR="007E0553" w:rsidRPr="00C5338C">
        <w:rPr>
          <w:rFonts w:cs="Times New Roman"/>
          <w:szCs w:val="28"/>
        </w:rPr>
        <w:t>ов</w:t>
      </w:r>
      <w:r w:rsidRPr="00C5338C">
        <w:rPr>
          <w:rFonts w:cs="Times New Roman"/>
          <w:szCs w:val="28"/>
        </w:rPr>
        <w:t xml:space="preserve">, </w:t>
      </w:r>
      <w:r w:rsidR="007E0553" w:rsidRPr="00C5338C">
        <w:rPr>
          <w:rFonts w:cs="Times New Roman"/>
          <w:szCs w:val="28"/>
        </w:rPr>
        <w:t xml:space="preserve">и некоторые из них </w:t>
      </w:r>
      <w:r w:rsidRPr="00C5338C">
        <w:rPr>
          <w:rFonts w:cs="Times New Roman"/>
          <w:szCs w:val="28"/>
        </w:rPr>
        <w:t>не потеря</w:t>
      </w:r>
      <w:r w:rsidR="007E0553" w:rsidRPr="00C5338C">
        <w:rPr>
          <w:rFonts w:cs="Times New Roman"/>
          <w:szCs w:val="28"/>
        </w:rPr>
        <w:t>л</w:t>
      </w:r>
      <w:r w:rsidRPr="00C5338C">
        <w:rPr>
          <w:rFonts w:cs="Times New Roman"/>
          <w:szCs w:val="28"/>
        </w:rPr>
        <w:t>и своей актуальности в виду высоких технологических и экономических показателей.</w:t>
      </w:r>
    </w:p>
    <w:p w:rsidR="00D22561" w:rsidRPr="00C5338C" w:rsidRDefault="00D22561" w:rsidP="00C5338C">
      <w:pPr>
        <w:widowControl w:val="0"/>
        <w:spacing w:after="0" w:line="360" w:lineRule="auto"/>
        <w:ind w:firstLine="567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 xml:space="preserve">Впоследствии, большое развитие получили высокопрочные, технологичные, коррозионностойкие сплавы. Гораздо меньшее развитие получили жаропрочные и поршневые сплавы. Отчасти это связано с тем, что свойства этих сплавов (АЦР1У, АЛ25, АЛ26, ВАЛ6), достигнутые </w:t>
      </w:r>
      <w:r w:rsidR="000A35CC">
        <w:rPr>
          <w:rFonts w:cs="Times New Roman"/>
          <w:szCs w:val="28"/>
        </w:rPr>
        <w:br/>
      </w:r>
      <w:r w:rsidRPr="00C5338C">
        <w:rPr>
          <w:rFonts w:cs="Times New Roman"/>
          <w:szCs w:val="28"/>
        </w:rPr>
        <w:t>И.Ф. Колобневым, не уда</w:t>
      </w:r>
      <w:r w:rsidR="000A35CC">
        <w:rPr>
          <w:rFonts w:cs="Times New Roman"/>
          <w:szCs w:val="28"/>
        </w:rPr>
        <w:t>е</w:t>
      </w:r>
      <w:r w:rsidRPr="00C5338C">
        <w:rPr>
          <w:rFonts w:cs="Times New Roman"/>
          <w:szCs w:val="28"/>
        </w:rPr>
        <w:t>тся превысить и в настоящее время.</w:t>
      </w:r>
    </w:p>
    <w:p w:rsidR="00D22561" w:rsidRPr="00C5338C" w:rsidRDefault="00D22561" w:rsidP="00C5338C">
      <w:pPr>
        <w:widowControl w:val="0"/>
        <w:spacing w:after="0" w:line="360" w:lineRule="auto"/>
        <w:ind w:firstLine="567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>Положения по повышению жаропрочности алюминиевых сплавов, отраж</w:t>
      </w:r>
      <w:r w:rsidR="000A35CC">
        <w:rPr>
          <w:rFonts w:cs="Times New Roman"/>
          <w:szCs w:val="28"/>
        </w:rPr>
        <w:t>е</w:t>
      </w:r>
      <w:r w:rsidRPr="00C5338C">
        <w:rPr>
          <w:rFonts w:cs="Times New Roman"/>
          <w:szCs w:val="28"/>
        </w:rPr>
        <w:t xml:space="preserve">нные в книгах Ивана Филипповича, можно использовать и сейчас. </w:t>
      </w:r>
    </w:p>
    <w:p w:rsidR="00620902" w:rsidRPr="00C5338C" w:rsidRDefault="00620902" w:rsidP="00C5338C">
      <w:pPr>
        <w:widowControl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620902" w:rsidRPr="000A35CC" w:rsidRDefault="000A35CC" w:rsidP="00C5338C">
      <w:pPr>
        <w:widowControl w:val="0"/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Литература</w:t>
      </w:r>
    </w:p>
    <w:p w:rsidR="0075445A" w:rsidRPr="00C5338C" w:rsidRDefault="00620902" w:rsidP="00C5338C">
      <w:pPr>
        <w:widowControl w:val="0"/>
        <w:spacing w:after="0" w:line="360" w:lineRule="auto"/>
        <w:ind w:firstLine="567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 xml:space="preserve">1. </w:t>
      </w:r>
      <w:r w:rsidR="0075445A" w:rsidRPr="00C5338C">
        <w:rPr>
          <w:rFonts w:cs="Times New Roman"/>
          <w:szCs w:val="28"/>
        </w:rPr>
        <w:t>Колобнев И.Ф., Альтман М.Б. Газовая пористость и методы борьбы с ней в алюминиевых отливках. М. ИТЭИН, 1948,</w:t>
      </w:r>
      <w:r w:rsidR="00497B11" w:rsidRPr="00C5338C">
        <w:rPr>
          <w:rFonts w:cs="Times New Roman"/>
          <w:szCs w:val="28"/>
        </w:rPr>
        <w:t xml:space="preserve"> 49 с.</w:t>
      </w:r>
    </w:p>
    <w:p w:rsidR="00620902" w:rsidRPr="00C5338C" w:rsidRDefault="0075445A" w:rsidP="00C5338C">
      <w:pPr>
        <w:widowControl w:val="0"/>
        <w:spacing w:after="0" w:line="360" w:lineRule="auto"/>
        <w:ind w:firstLine="567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 xml:space="preserve">2. </w:t>
      </w:r>
      <w:r w:rsidR="00620902" w:rsidRPr="00C5338C">
        <w:rPr>
          <w:rFonts w:cs="Times New Roman"/>
          <w:szCs w:val="28"/>
        </w:rPr>
        <w:t>Колобнев И.Ф. Жаропрочность литейных алюминиевых сплавов. М. «Металлургия», 1973, 2-е изд., 320 с.</w:t>
      </w:r>
    </w:p>
    <w:p w:rsidR="00620902" w:rsidRPr="00C5338C" w:rsidRDefault="0075445A" w:rsidP="00C5338C">
      <w:pPr>
        <w:widowControl w:val="0"/>
        <w:spacing w:after="0" w:line="360" w:lineRule="auto"/>
        <w:ind w:firstLine="567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>3</w:t>
      </w:r>
      <w:r w:rsidR="00620902" w:rsidRPr="00C5338C">
        <w:rPr>
          <w:rFonts w:cs="Times New Roman"/>
          <w:szCs w:val="28"/>
        </w:rPr>
        <w:t>. Колобнев И.Ф. Термическая обработка алюминиевых сплавов. М. «Металлургия», 1966, 2-е изд., 396 с.</w:t>
      </w:r>
    </w:p>
    <w:p w:rsidR="00620902" w:rsidRPr="00C5338C" w:rsidRDefault="0075445A" w:rsidP="00C5338C">
      <w:pPr>
        <w:widowControl w:val="0"/>
        <w:spacing w:after="0" w:line="360" w:lineRule="auto"/>
        <w:ind w:firstLine="567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>4</w:t>
      </w:r>
      <w:r w:rsidR="00620902" w:rsidRPr="00C5338C">
        <w:rPr>
          <w:rFonts w:cs="Times New Roman"/>
          <w:szCs w:val="28"/>
        </w:rPr>
        <w:t>. Гончаренко Е.С., Алябьев И.П., Трапезников А.В., Огородов Д.В. Технологии получения фасонных отливок из технологичного герметичного сплава АЛ4МС // Литейщик России. 2014. №7. С. 12-16.</w:t>
      </w:r>
    </w:p>
    <w:p w:rsidR="00620902" w:rsidRPr="00C5338C" w:rsidRDefault="0075445A" w:rsidP="00C5338C">
      <w:pPr>
        <w:widowControl w:val="0"/>
        <w:spacing w:after="0" w:line="360" w:lineRule="auto"/>
        <w:ind w:firstLine="567"/>
        <w:jc w:val="both"/>
        <w:rPr>
          <w:rFonts w:cs="Times New Roman"/>
          <w:szCs w:val="28"/>
        </w:rPr>
      </w:pPr>
      <w:r w:rsidRPr="00C5338C">
        <w:rPr>
          <w:rFonts w:cs="Times New Roman"/>
          <w:szCs w:val="28"/>
        </w:rPr>
        <w:t>5</w:t>
      </w:r>
      <w:r w:rsidR="00620902" w:rsidRPr="00C5338C">
        <w:rPr>
          <w:rFonts w:cs="Times New Roman"/>
          <w:szCs w:val="28"/>
        </w:rPr>
        <w:t>. Гончаренко Е.С., Трапезников А.В., Огородов Д.В. Литейные алюминиевые сплавы (к 100-летию со дня рождения М.Б. Альтмана). //Труды ВИАМ. 2014. №4. Ст. 02. URL: http://www.viam-works.ru (дата обращения 25.03.2016).</w:t>
      </w:r>
    </w:p>
    <w:sectPr w:rsidR="00620902" w:rsidRPr="00C5338C" w:rsidSect="00296DCE">
      <w:footerReference w:type="default" r:id="rId17"/>
      <w:pgSz w:w="11906" w:h="16838"/>
      <w:pgMar w:top="1418" w:right="1418" w:bottom="1418" w:left="1418" w:header="708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50B" w:rsidRDefault="001D350B" w:rsidP="00C97D32">
      <w:pPr>
        <w:spacing w:after="0" w:line="240" w:lineRule="auto"/>
      </w:pPr>
      <w:r>
        <w:separator/>
      </w:r>
    </w:p>
  </w:endnote>
  <w:endnote w:type="continuationSeparator" w:id="0">
    <w:p w:rsidR="001D350B" w:rsidRDefault="001D350B" w:rsidP="00C9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183252"/>
      <w:docPartObj>
        <w:docPartGallery w:val="Page Numbers (Bottom of Page)"/>
        <w:docPartUnique/>
      </w:docPartObj>
    </w:sdtPr>
    <w:sdtEndPr/>
    <w:sdtContent>
      <w:p w:rsidR="00296DCE" w:rsidRDefault="00296D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D34">
          <w:rPr>
            <w:noProof/>
          </w:rPr>
          <w:t>1</w:t>
        </w:r>
        <w:r>
          <w:fldChar w:fldCharType="end"/>
        </w:r>
      </w:p>
    </w:sdtContent>
  </w:sdt>
  <w:p w:rsidR="00C97D32" w:rsidRDefault="00C97D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50B" w:rsidRDefault="001D350B" w:rsidP="00C97D32">
      <w:pPr>
        <w:spacing w:after="0" w:line="240" w:lineRule="auto"/>
      </w:pPr>
      <w:r>
        <w:separator/>
      </w:r>
    </w:p>
  </w:footnote>
  <w:footnote w:type="continuationSeparator" w:id="0">
    <w:p w:rsidR="001D350B" w:rsidRDefault="001D350B" w:rsidP="00C97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88"/>
    <w:rsid w:val="00014C26"/>
    <w:rsid w:val="000277E0"/>
    <w:rsid w:val="0003680E"/>
    <w:rsid w:val="00057707"/>
    <w:rsid w:val="000676AE"/>
    <w:rsid w:val="00075DCF"/>
    <w:rsid w:val="000A35CC"/>
    <w:rsid w:val="000C589D"/>
    <w:rsid w:val="0012249F"/>
    <w:rsid w:val="00157C7D"/>
    <w:rsid w:val="00173AEC"/>
    <w:rsid w:val="001B074A"/>
    <w:rsid w:val="001B493F"/>
    <w:rsid w:val="001B6871"/>
    <w:rsid w:val="001C5229"/>
    <w:rsid w:val="001C59F3"/>
    <w:rsid w:val="001D350B"/>
    <w:rsid w:val="001F2A5A"/>
    <w:rsid w:val="001F58EA"/>
    <w:rsid w:val="002164B6"/>
    <w:rsid w:val="002527F9"/>
    <w:rsid w:val="00284CFA"/>
    <w:rsid w:val="00284F96"/>
    <w:rsid w:val="002853E0"/>
    <w:rsid w:val="00286CB2"/>
    <w:rsid w:val="00296DCE"/>
    <w:rsid w:val="002D672A"/>
    <w:rsid w:val="00330165"/>
    <w:rsid w:val="00337141"/>
    <w:rsid w:val="00352AA0"/>
    <w:rsid w:val="003530CB"/>
    <w:rsid w:val="003560A5"/>
    <w:rsid w:val="003706A4"/>
    <w:rsid w:val="003842E1"/>
    <w:rsid w:val="003945B3"/>
    <w:rsid w:val="00394E5B"/>
    <w:rsid w:val="003C20A7"/>
    <w:rsid w:val="003F0D32"/>
    <w:rsid w:val="003F759A"/>
    <w:rsid w:val="00424381"/>
    <w:rsid w:val="0043312C"/>
    <w:rsid w:val="0044208A"/>
    <w:rsid w:val="00497B11"/>
    <w:rsid w:val="004A3073"/>
    <w:rsid w:val="004B4C30"/>
    <w:rsid w:val="004D52D5"/>
    <w:rsid w:val="00502C2C"/>
    <w:rsid w:val="0057738A"/>
    <w:rsid w:val="00585354"/>
    <w:rsid w:val="005873E9"/>
    <w:rsid w:val="00590C16"/>
    <w:rsid w:val="005A1842"/>
    <w:rsid w:val="005A66FB"/>
    <w:rsid w:val="005B3532"/>
    <w:rsid w:val="005B6D90"/>
    <w:rsid w:val="00620902"/>
    <w:rsid w:val="0063251F"/>
    <w:rsid w:val="00637230"/>
    <w:rsid w:val="006558BC"/>
    <w:rsid w:val="006D23A0"/>
    <w:rsid w:val="006F6F27"/>
    <w:rsid w:val="0075011A"/>
    <w:rsid w:val="0075445A"/>
    <w:rsid w:val="007771A6"/>
    <w:rsid w:val="007809E7"/>
    <w:rsid w:val="007818A2"/>
    <w:rsid w:val="007865F7"/>
    <w:rsid w:val="00786B77"/>
    <w:rsid w:val="00787FC7"/>
    <w:rsid w:val="007D1C47"/>
    <w:rsid w:val="007E0553"/>
    <w:rsid w:val="00865C1C"/>
    <w:rsid w:val="0088042C"/>
    <w:rsid w:val="008A61CF"/>
    <w:rsid w:val="008B1163"/>
    <w:rsid w:val="008B53C5"/>
    <w:rsid w:val="00914CFA"/>
    <w:rsid w:val="00963500"/>
    <w:rsid w:val="0097545F"/>
    <w:rsid w:val="0098087D"/>
    <w:rsid w:val="009905DB"/>
    <w:rsid w:val="009D1196"/>
    <w:rsid w:val="009E312C"/>
    <w:rsid w:val="009E64E5"/>
    <w:rsid w:val="00A004F6"/>
    <w:rsid w:val="00A04A72"/>
    <w:rsid w:val="00A219B7"/>
    <w:rsid w:val="00A44231"/>
    <w:rsid w:val="00A5111F"/>
    <w:rsid w:val="00A512E5"/>
    <w:rsid w:val="00A73A2E"/>
    <w:rsid w:val="00AA3021"/>
    <w:rsid w:val="00AA4C5B"/>
    <w:rsid w:val="00AE1254"/>
    <w:rsid w:val="00AE57CB"/>
    <w:rsid w:val="00AF0DB0"/>
    <w:rsid w:val="00AF48EF"/>
    <w:rsid w:val="00B10B0E"/>
    <w:rsid w:val="00B13978"/>
    <w:rsid w:val="00B17D91"/>
    <w:rsid w:val="00B23E57"/>
    <w:rsid w:val="00B50639"/>
    <w:rsid w:val="00B71A73"/>
    <w:rsid w:val="00B75051"/>
    <w:rsid w:val="00B97EE3"/>
    <w:rsid w:val="00BA083D"/>
    <w:rsid w:val="00BA39FE"/>
    <w:rsid w:val="00BA76F0"/>
    <w:rsid w:val="00BD5E98"/>
    <w:rsid w:val="00BE1B83"/>
    <w:rsid w:val="00BF62B8"/>
    <w:rsid w:val="00C121F6"/>
    <w:rsid w:val="00C33D2E"/>
    <w:rsid w:val="00C37885"/>
    <w:rsid w:val="00C44F81"/>
    <w:rsid w:val="00C5079B"/>
    <w:rsid w:val="00C53188"/>
    <w:rsid w:val="00C5338C"/>
    <w:rsid w:val="00C84D4B"/>
    <w:rsid w:val="00C96B6D"/>
    <w:rsid w:val="00C97D32"/>
    <w:rsid w:val="00CC458B"/>
    <w:rsid w:val="00CE5609"/>
    <w:rsid w:val="00D15C00"/>
    <w:rsid w:val="00D22561"/>
    <w:rsid w:val="00D31C50"/>
    <w:rsid w:val="00D37B9F"/>
    <w:rsid w:val="00D63F4D"/>
    <w:rsid w:val="00D66A55"/>
    <w:rsid w:val="00D735D0"/>
    <w:rsid w:val="00D9128E"/>
    <w:rsid w:val="00DA1E83"/>
    <w:rsid w:val="00DA5A7A"/>
    <w:rsid w:val="00DD24A4"/>
    <w:rsid w:val="00DD57D9"/>
    <w:rsid w:val="00DE47D9"/>
    <w:rsid w:val="00E04A1C"/>
    <w:rsid w:val="00E133EC"/>
    <w:rsid w:val="00E30D34"/>
    <w:rsid w:val="00E31F67"/>
    <w:rsid w:val="00E53186"/>
    <w:rsid w:val="00E72D88"/>
    <w:rsid w:val="00E82D3F"/>
    <w:rsid w:val="00EB00E6"/>
    <w:rsid w:val="00EE2C1E"/>
    <w:rsid w:val="00EF167C"/>
    <w:rsid w:val="00F02E5F"/>
    <w:rsid w:val="00F72DB6"/>
    <w:rsid w:val="00FD1A7B"/>
    <w:rsid w:val="00FD73E0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5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48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D3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9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D32"/>
    <w:rPr>
      <w:rFonts w:ascii="Times New Roman" w:hAnsi="Times New Roman"/>
      <w:sz w:val="28"/>
    </w:rPr>
  </w:style>
  <w:style w:type="character" w:customStyle="1" w:styleId="16pt">
    <w:name w:val="Стиль 16 pt"/>
    <w:rsid w:val="00296DC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5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48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D3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9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D32"/>
    <w:rPr>
      <w:rFonts w:ascii="Times New Roman" w:hAnsi="Times New Roman"/>
      <w:sz w:val="28"/>
    </w:rPr>
  </w:style>
  <w:style w:type="character" w:customStyle="1" w:styleId="16pt">
    <w:name w:val="Стиль 16 pt"/>
    <w:rsid w:val="00296DC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24@viam.ru" TargetMode="Externa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ndrew\&#1073;&#1091;&#1084;&#1072;&#1078;&#1082;&#1080;\&#1082;&#1086;&#1085;&#1092;&#1077;&#1088;&#1077;&#1085;&#1094;&#1080;&#1080;\120%20&#1050;&#1086;&#1083;&#1086;&#1073;&#1085;&#1077;&#1074;&#1091;\&#1050;%20&#1087;&#1088;&#1077;&#1079;&#1077;&#1085;&#1090;&#1072;&#1094;&#1080;&#1080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ndrew\&#1073;&#1091;&#1084;&#1072;&#1078;&#1082;&#1080;\&#1082;&#1086;&#1085;&#1092;&#1077;&#1088;&#1077;&#1085;&#1094;&#1080;&#1080;\120%20&#1050;&#1086;&#1083;&#1086;&#1073;&#1085;&#1077;&#1074;&#1091;\&#1050;%20&#1087;&#1088;&#1077;&#1079;&#1077;&#1085;&#1090;&#1072;&#1094;&#1080;&#1080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ndrew\&#1073;&#1091;&#1084;&#1072;&#1078;&#1082;&#1080;\&#1082;&#1086;&#1085;&#1092;&#1077;&#1088;&#1077;&#1085;&#1094;&#1080;&#1080;\120%20&#1050;&#1086;&#1083;&#1086;&#1073;&#1085;&#1077;&#1074;&#1091;\&#1050;%20&#1087;&#1088;&#1077;&#1079;&#1077;&#1085;&#1090;&#1072;&#1094;&#1080;&#1080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ndrew\&#1073;&#1091;&#1084;&#1072;&#1078;&#1082;&#1080;\&#1082;&#1086;&#1085;&#1092;&#1077;&#1088;&#1077;&#1085;&#1094;&#1080;&#1080;\120%20&#1050;&#1086;&#1083;&#1086;&#1073;&#1085;&#1077;&#1074;&#1091;\&#1050;%20&#1087;&#1088;&#1077;&#1079;&#1077;&#1085;&#1090;&#1072;&#1094;&#1080;&#1080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ndrew\&#1073;&#1091;&#1084;&#1072;&#1078;&#1082;&#1080;\&#1082;&#1086;&#1085;&#1092;&#1077;&#1088;&#1077;&#1085;&#1094;&#1080;&#1080;\120%20&#1050;&#1086;&#1083;&#1086;&#1073;&#1085;&#1077;&#1074;&#1091;\&#1050;%20&#1087;&#1088;&#1077;&#1079;&#1077;&#1085;&#1090;&#1072;&#1094;&#1080;&#1080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ndrew\&#1073;&#1091;&#1084;&#1072;&#1078;&#1082;&#1080;\&#1082;&#1086;&#1085;&#1092;&#1077;&#1088;&#1077;&#1085;&#1094;&#1080;&#1080;\120%20&#1050;&#1086;&#1083;&#1086;&#1073;&#1085;&#1077;&#1074;&#1091;\&#1050;%20&#1087;&#1088;&#1077;&#1079;&#1077;&#1085;&#1090;&#1072;&#1094;&#1080;&#1080;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ndrew\&#1073;&#1091;&#1084;&#1072;&#1078;&#1082;&#1080;\&#1082;&#1086;&#1085;&#1092;&#1077;&#1088;&#1077;&#1085;&#1094;&#1080;&#1080;\120%20&#1050;&#1086;&#1083;&#1086;&#1073;&#1085;&#1077;&#1074;&#1091;\&#1050;%20&#1087;&#1088;&#1077;&#1079;&#1077;&#1085;&#1090;&#1072;&#1094;&#1080;&#1080;.xlsx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Предел прочности при 20 °С</c:v>
          </c:tx>
          <c:invertIfNegative val="0"/>
          <c:cat>
            <c:multiLvlStrRef>
              <c:f>Лист1!$D$11:$E$16</c:f>
              <c:multiLvlStrCache>
                <c:ptCount val="6"/>
                <c:lvl>
                  <c:pt idx="0">
                    <c:v>АЛ1, Т5</c:v>
                  </c:pt>
                  <c:pt idx="1">
                    <c:v>АЛ21, Т7</c:v>
                  </c:pt>
                  <c:pt idx="2">
                    <c:v>АЛ19, Т5</c:v>
                  </c:pt>
                  <c:pt idx="3">
                    <c:v>АЦР1У, Т1</c:v>
                  </c:pt>
                  <c:pt idx="4">
                    <c:v>ВАЛ10, Т5</c:v>
                  </c:pt>
                  <c:pt idx="5">
                    <c:v>ВАЛ1, Т4</c:v>
                  </c:pt>
                </c:lvl>
                <c:lvl>
                  <c:pt idx="0">
                    <c:v>З</c:v>
                  </c:pt>
                  <c:pt idx="1">
                    <c:v>З</c:v>
                  </c:pt>
                  <c:pt idx="2">
                    <c:v>З</c:v>
                  </c:pt>
                  <c:pt idx="3">
                    <c:v>З, К</c:v>
                  </c:pt>
                  <c:pt idx="4">
                    <c:v>З</c:v>
                  </c:pt>
                  <c:pt idx="5">
                    <c:v>З</c:v>
                  </c:pt>
                </c:lvl>
              </c:multiLvlStrCache>
            </c:multiLvlStrRef>
          </c:cat>
          <c:val>
            <c:numRef>
              <c:f>Лист1!$K$11:$K$16</c:f>
              <c:numCache>
                <c:formatCode>General</c:formatCode>
                <c:ptCount val="6"/>
                <c:pt idx="0">
                  <c:v>250</c:v>
                </c:pt>
                <c:pt idx="1">
                  <c:v>240</c:v>
                </c:pt>
                <c:pt idx="2">
                  <c:v>340</c:v>
                </c:pt>
                <c:pt idx="3">
                  <c:v>180</c:v>
                </c:pt>
                <c:pt idx="4">
                  <c:v>400</c:v>
                </c:pt>
                <c:pt idx="5">
                  <c:v>260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DA-4914-9032-7C7F754BB2A9}"/>
            </c:ext>
          </c:extLst>
        </c:ser>
        <c:ser>
          <c:idx val="2"/>
          <c:order val="1"/>
          <c:tx>
            <c:v>Предел прочности при 200 °С</c:v>
          </c:tx>
          <c:invertIfNegative val="0"/>
          <c:cat>
            <c:multiLvlStrRef>
              <c:f>Лист1!$D$11:$E$16</c:f>
              <c:multiLvlStrCache>
                <c:ptCount val="6"/>
                <c:lvl>
                  <c:pt idx="0">
                    <c:v>АЛ1, Т5</c:v>
                  </c:pt>
                  <c:pt idx="1">
                    <c:v>АЛ21, Т7</c:v>
                  </c:pt>
                  <c:pt idx="2">
                    <c:v>АЛ19, Т5</c:v>
                  </c:pt>
                  <c:pt idx="3">
                    <c:v>АЦР1У, Т1</c:v>
                  </c:pt>
                  <c:pt idx="4">
                    <c:v>ВАЛ10, Т5</c:v>
                  </c:pt>
                  <c:pt idx="5">
                    <c:v>ВАЛ1, Т4</c:v>
                  </c:pt>
                </c:lvl>
                <c:lvl>
                  <c:pt idx="0">
                    <c:v>З</c:v>
                  </c:pt>
                  <c:pt idx="1">
                    <c:v>З</c:v>
                  </c:pt>
                  <c:pt idx="2">
                    <c:v>З</c:v>
                  </c:pt>
                  <c:pt idx="3">
                    <c:v>З, К</c:v>
                  </c:pt>
                  <c:pt idx="4">
                    <c:v>З</c:v>
                  </c:pt>
                  <c:pt idx="5">
                    <c:v>З</c:v>
                  </c:pt>
                </c:lvl>
              </c:multiLvlStrCache>
            </c:multiLvlStrRef>
          </c:cat>
          <c:val>
            <c:numRef>
              <c:f>Лист1!$F$11:$F$16</c:f>
              <c:numCache>
                <c:formatCode>General</c:formatCode>
                <c:ptCount val="6"/>
                <c:pt idx="0">
                  <c:v>180</c:v>
                </c:pt>
                <c:pt idx="1">
                  <c:v>210</c:v>
                </c:pt>
                <c:pt idx="2">
                  <c:v>300</c:v>
                </c:pt>
                <c:pt idx="3">
                  <c:v>152</c:v>
                </c:pt>
                <c:pt idx="4">
                  <c:v>335</c:v>
                </c:pt>
                <c:pt idx="5">
                  <c:v>215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BDA-4914-9032-7C7F754BB2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4"/>
        <c:overlap val="-5"/>
        <c:axId val="189272448"/>
        <c:axId val="189273984"/>
      </c:barChart>
      <c:catAx>
        <c:axId val="189272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9273984"/>
        <c:crosses val="autoZero"/>
        <c:auto val="1"/>
        <c:lblAlgn val="ctr"/>
        <c:lblOffset val="100"/>
        <c:noMultiLvlLbl val="0"/>
      </c:catAx>
      <c:valAx>
        <c:axId val="189273984"/>
        <c:scaling>
          <c:orientation val="minMax"/>
          <c:max val="4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2724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800">
          <a:latin typeface="+mn-lt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Жаропрочность за 100 ч. при 250 °С</c:v>
          </c:tx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Лист1!$D$11:$E$16</c:f>
              <c:multiLvlStrCache>
                <c:ptCount val="6"/>
                <c:lvl>
                  <c:pt idx="0">
                    <c:v>АЛ1, Т5</c:v>
                  </c:pt>
                  <c:pt idx="1">
                    <c:v>АЛ21, Т7</c:v>
                  </c:pt>
                  <c:pt idx="2">
                    <c:v>АЛ19, Т5</c:v>
                  </c:pt>
                  <c:pt idx="3">
                    <c:v>АЦР1У, Т1</c:v>
                  </c:pt>
                  <c:pt idx="4">
                    <c:v>ВАЛ10, Т5</c:v>
                  </c:pt>
                  <c:pt idx="5">
                    <c:v>ВАЛ1, Т4</c:v>
                  </c:pt>
                </c:lvl>
                <c:lvl>
                  <c:pt idx="0">
                    <c:v>З</c:v>
                  </c:pt>
                  <c:pt idx="1">
                    <c:v>З</c:v>
                  </c:pt>
                  <c:pt idx="2">
                    <c:v>З</c:v>
                  </c:pt>
                  <c:pt idx="3">
                    <c:v>З, К</c:v>
                  </c:pt>
                  <c:pt idx="4">
                    <c:v>З</c:v>
                  </c:pt>
                  <c:pt idx="5">
                    <c:v>З</c:v>
                  </c:pt>
                </c:lvl>
              </c:multiLvlStrCache>
            </c:multiLvlStrRef>
          </c:cat>
          <c:val>
            <c:numRef>
              <c:f>Лист1!$I$11:$I$16</c:f>
              <c:numCache>
                <c:formatCode>General</c:formatCode>
                <c:ptCount val="6"/>
                <c:pt idx="0">
                  <c:v>70</c:v>
                </c:pt>
                <c:pt idx="1">
                  <c:v>115</c:v>
                </c:pt>
                <c:pt idx="2">
                  <c:v>115</c:v>
                </c:pt>
                <c:pt idx="3">
                  <c:v>130</c:v>
                </c:pt>
                <c:pt idx="4">
                  <c:v>75</c:v>
                </c:pt>
                <c:pt idx="5">
                  <c:v>140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A2-49DD-B9B4-232B962838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581760"/>
        <c:axId val="190580224"/>
      </c:barChart>
      <c:lineChart>
        <c:grouping val="standard"/>
        <c:varyColors val="0"/>
        <c:ser>
          <c:idx val="3"/>
          <c:order val="1"/>
          <c:tx>
            <c:strRef>
              <c:f>Лист1!$H$3</c:f>
              <c:strCache>
                <c:ptCount val="1"/>
                <c:pt idx="0">
                  <c:v>T эксплуатации</c:v>
                </c:pt>
              </c:strCache>
            </c:strRef>
          </c:tx>
          <c:spPr>
            <a:ln w="76200">
              <a:solidFill>
                <a:srgbClr val="00B050"/>
              </a:solidFill>
            </a:ln>
          </c:spPr>
          <c:marker>
            <c:symbol val="diamond"/>
            <c:size val="11"/>
            <c:spPr>
              <a:solidFill>
                <a:sysClr val="windowText" lastClr="000000">
                  <a:lumMod val="95000"/>
                  <a:lumOff val="5000"/>
                </a:sysClr>
              </a:solidFill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Лист1!$D$11:$E$16</c:f>
              <c:multiLvlStrCache>
                <c:ptCount val="6"/>
                <c:lvl>
                  <c:pt idx="0">
                    <c:v>АЛ1, Т5</c:v>
                  </c:pt>
                  <c:pt idx="1">
                    <c:v>АЛ21, Т7</c:v>
                  </c:pt>
                  <c:pt idx="2">
                    <c:v>АЛ19, Т5</c:v>
                  </c:pt>
                  <c:pt idx="3">
                    <c:v>АЦР1У, Т1</c:v>
                  </c:pt>
                  <c:pt idx="4">
                    <c:v>ВАЛ10, Т5</c:v>
                  </c:pt>
                  <c:pt idx="5">
                    <c:v>ВАЛ1, Т4</c:v>
                  </c:pt>
                </c:lvl>
                <c:lvl>
                  <c:pt idx="0">
                    <c:v>З</c:v>
                  </c:pt>
                  <c:pt idx="1">
                    <c:v>З</c:v>
                  </c:pt>
                  <c:pt idx="2">
                    <c:v>З</c:v>
                  </c:pt>
                  <c:pt idx="3">
                    <c:v>З, К</c:v>
                  </c:pt>
                  <c:pt idx="4">
                    <c:v>З</c:v>
                  </c:pt>
                  <c:pt idx="5">
                    <c:v>З</c:v>
                  </c:pt>
                </c:lvl>
              </c:multiLvlStrCache>
            </c:multiLvlStrRef>
          </c:cat>
          <c:val>
            <c:numRef>
              <c:f>Лист1!$H$11:$H$16</c:f>
              <c:numCache>
                <c:formatCode>General</c:formatCode>
                <c:ptCount val="6"/>
                <c:pt idx="0">
                  <c:v>300</c:v>
                </c:pt>
                <c:pt idx="1">
                  <c:v>350</c:v>
                </c:pt>
                <c:pt idx="2">
                  <c:v>300</c:v>
                </c:pt>
                <c:pt idx="3">
                  <c:v>400</c:v>
                </c:pt>
                <c:pt idx="4">
                  <c:v>250</c:v>
                </c:pt>
                <c:pt idx="5">
                  <c:v>350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FA2-49DD-B9B4-232B962838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578688"/>
        <c:axId val="189327616"/>
      </c:lineChart>
      <c:valAx>
        <c:axId val="18932761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190578688"/>
        <c:crosses val="max"/>
        <c:crossBetween val="between"/>
      </c:valAx>
      <c:catAx>
        <c:axId val="19057868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one"/>
        <c:crossAx val="189327616"/>
        <c:crosses val="autoZero"/>
        <c:auto val="1"/>
        <c:lblAlgn val="ctr"/>
        <c:lblOffset val="100"/>
        <c:noMultiLvlLbl val="0"/>
      </c:catAx>
      <c:valAx>
        <c:axId val="1905802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90581760"/>
        <c:crosses val="autoZero"/>
        <c:crossBetween val="between"/>
      </c:valAx>
      <c:catAx>
        <c:axId val="19058176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one"/>
        <c:crossAx val="190580224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900">
          <a:latin typeface="+mn-lt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Предел прочности при 20 °С</c:v>
          </c:tx>
          <c:invertIfNegative val="0"/>
          <c:cat>
            <c:multiLvlStrRef>
              <c:f>Лист1!$D$5:$E$10</c:f>
              <c:multiLvlStrCache>
                <c:ptCount val="6"/>
                <c:lvl>
                  <c:pt idx="0">
                    <c:v>АЛ9, Т5</c:v>
                  </c:pt>
                  <c:pt idx="1">
                    <c:v>АЛ4, Т6</c:v>
                  </c:pt>
                  <c:pt idx="2">
                    <c:v>АЛ5, Т6</c:v>
                  </c:pt>
                  <c:pt idx="3">
                    <c:v>АЛ3, Т5</c:v>
                  </c:pt>
                  <c:pt idx="4">
                    <c:v>АЛ4М, Т5</c:v>
                  </c:pt>
                  <c:pt idx="5">
                    <c:v>В124, Т6</c:v>
                  </c:pt>
                </c:lvl>
                <c:lvl>
                  <c:pt idx="0">
                    <c:v>З</c:v>
                  </c:pt>
                  <c:pt idx="1">
                    <c:v>З</c:v>
                  </c:pt>
                  <c:pt idx="2">
                    <c:v>З</c:v>
                  </c:pt>
                  <c:pt idx="3">
                    <c:v>З</c:v>
                  </c:pt>
                  <c:pt idx="4">
                    <c:v>К</c:v>
                  </c:pt>
                  <c:pt idx="5">
                    <c:v>К</c:v>
                  </c:pt>
                </c:lvl>
              </c:multiLvlStrCache>
            </c:multiLvlStrRef>
          </c:cat>
          <c:val>
            <c:numRef>
              <c:f>Лист1!$K$5:$K$10</c:f>
              <c:numCache>
                <c:formatCode>General</c:formatCode>
                <c:ptCount val="6"/>
                <c:pt idx="0">
                  <c:v>220</c:v>
                </c:pt>
                <c:pt idx="1">
                  <c:v>240</c:v>
                </c:pt>
                <c:pt idx="2">
                  <c:v>240</c:v>
                </c:pt>
                <c:pt idx="3">
                  <c:v>260</c:v>
                </c:pt>
                <c:pt idx="4">
                  <c:v>350</c:v>
                </c:pt>
                <c:pt idx="5">
                  <c:v>400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66-4C74-AE8E-103BCC1293FE}"/>
            </c:ext>
          </c:extLst>
        </c:ser>
        <c:ser>
          <c:idx val="2"/>
          <c:order val="1"/>
          <c:tx>
            <c:v>Предел прочности при 250 °С</c:v>
          </c:tx>
          <c:invertIfNegative val="0"/>
          <c:cat>
            <c:multiLvlStrRef>
              <c:f>Лист1!$D$5:$E$10</c:f>
              <c:multiLvlStrCache>
                <c:ptCount val="6"/>
                <c:lvl>
                  <c:pt idx="0">
                    <c:v>АЛ9, Т5</c:v>
                  </c:pt>
                  <c:pt idx="1">
                    <c:v>АЛ4, Т6</c:v>
                  </c:pt>
                  <c:pt idx="2">
                    <c:v>АЛ5, Т6</c:v>
                  </c:pt>
                  <c:pt idx="3">
                    <c:v>АЛ3, Т5</c:v>
                  </c:pt>
                  <c:pt idx="4">
                    <c:v>АЛ4М, Т5</c:v>
                  </c:pt>
                  <c:pt idx="5">
                    <c:v>В124, Т6</c:v>
                  </c:pt>
                </c:lvl>
                <c:lvl>
                  <c:pt idx="0">
                    <c:v>З</c:v>
                  </c:pt>
                  <c:pt idx="1">
                    <c:v>З</c:v>
                  </c:pt>
                  <c:pt idx="2">
                    <c:v>З</c:v>
                  </c:pt>
                  <c:pt idx="3">
                    <c:v>З</c:v>
                  </c:pt>
                  <c:pt idx="4">
                    <c:v>К</c:v>
                  </c:pt>
                  <c:pt idx="5">
                    <c:v>К</c:v>
                  </c:pt>
                </c:lvl>
              </c:multiLvlStrCache>
            </c:multiLvlStrRef>
          </c:cat>
          <c:val>
            <c:numRef>
              <c:f>Лист1!$F$5:$F$10</c:f>
              <c:numCache>
                <c:formatCode>General</c:formatCode>
                <c:ptCount val="6"/>
                <c:pt idx="0">
                  <c:v>110</c:v>
                </c:pt>
                <c:pt idx="1">
                  <c:v>140</c:v>
                </c:pt>
                <c:pt idx="2">
                  <c:v>150</c:v>
                </c:pt>
                <c:pt idx="3">
                  <c:v>150</c:v>
                </c:pt>
                <c:pt idx="4">
                  <c:v>176.4</c:v>
                </c:pt>
                <c:pt idx="5">
                  <c:v>205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66-4C74-AE8E-103BCC1293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0"/>
        <c:overlap val="-5"/>
        <c:axId val="190617088"/>
        <c:axId val="190618624"/>
      </c:barChart>
      <c:catAx>
        <c:axId val="190617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0618624"/>
        <c:crosses val="autoZero"/>
        <c:auto val="1"/>
        <c:lblAlgn val="ctr"/>
        <c:lblOffset val="100"/>
        <c:noMultiLvlLbl val="0"/>
      </c:catAx>
      <c:valAx>
        <c:axId val="190618624"/>
        <c:scaling>
          <c:orientation val="minMax"/>
          <c:max val="4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6170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v>Жаропрочность за 100 ч. при 250 °С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Лист1!$E$5:$E$10</c:f>
              <c:strCache>
                <c:ptCount val="6"/>
                <c:pt idx="0">
                  <c:v>АЛ9, Т5</c:v>
                </c:pt>
                <c:pt idx="1">
                  <c:v>АЛ4, Т6</c:v>
                </c:pt>
                <c:pt idx="2">
                  <c:v>АЛ5, Т6</c:v>
                </c:pt>
                <c:pt idx="3">
                  <c:v>АЛ3, Т5</c:v>
                </c:pt>
                <c:pt idx="4">
                  <c:v>АЛ4М, Т5</c:v>
                </c:pt>
                <c:pt idx="5">
                  <c:v>В124, Т6</c:v>
                </c:pt>
              </c:strCache>
            </c:strRef>
          </c:cat>
          <c:val>
            <c:numRef>
              <c:f>Лист1!$I$5:$I$10</c:f>
              <c:numCache>
                <c:formatCode>General</c:formatCode>
                <c:ptCount val="6"/>
                <c:pt idx="0">
                  <c:v>45</c:v>
                </c:pt>
                <c:pt idx="1">
                  <c:v>40</c:v>
                </c:pt>
                <c:pt idx="2">
                  <c:v>55</c:v>
                </c:pt>
                <c:pt idx="3">
                  <c:v>60</c:v>
                </c:pt>
                <c:pt idx="4">
                  <c:v>55</c:v>
                </c:pt>
                <c:pt idx="5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6E-4846-AF89-5974C1CFE0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0"/>
        <c:axId val="200082176"/>
        <c:axId val="200083712"/>
      </c:barChart>
      <c:catAx>
        <c:axId val="200082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200083712"/>
        <c:crosses val="autoZero"/>
        <c:auto val="1"/>
        <c:lblAlgn val="ctr"/>
        <c:lblOffset val="100"/>
        <c:noMultiLvlLbl val="0"/>
      </c:catAx>
      <c:valAx>
        <c:axId val="200083712"/>
        <c:scaling>
          <c:orientation val="minMax"/>
          <c:max val="6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2000821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Предел прочности</c:v>
          </c:tx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Лист1!$C$101:$E$106</c:f>
              <c:multiLvlStrCache>
                <c:ptCount val="6"/>
                <c:lvl>
                  <c:pt idx="0">
                    <c:v>АЛ32, Т5</c:v>
                  </c:pt>
                  <c:pt idx="1">
                    <c:v>АЛ4М, Т5</c:v>
                  </c:pt>
                  <c:pt idx="2">
                    <c:v>В2616, Т6</c:v>
                  </c:pt>
                  <c:pt idx="3">
                    <c:v>В124, Т6</c:v>
                  </c:pt>
                  <c:pt idx="4">
                    <c:v>ВАЛ8, Т5</c:v>
                  </c:pt>
                  <c:pt idx="5">
                    <c:v>АЛ4МС, Т5</c:v>
                  </c:pt>
                </c:lvl>
                <c:lvl>
                  <c:pt idx="0">
                    <c:v>З</c:v>
                  </c:pt>
                  <c:pt idx="1">
                    <c:v>З</c:v>
                  </c:pt>
                  <c:pt idx="2">
                    <c:v>З</c:v>
                  </c:pt>
                  <c:pt idx="3">
                    <c:v>З</c:v>
                  </c:pt>
                  <c:pt idx="4">
                    <c:v>З</c:v>
                  </c:pt>
                  <c:pt idx="5">
                    <c:v>З</c:v>
                  </c:pt>
                </c:lvl>
                <c:lvl>
                  <c:pt idx="0">
                    <c:v>1958</c:v>
                  </c:pt>
                  <c:pt idx="1">
                    <c:v>1963</c:v>
                  </c:pt>
                  <c:pt idx="2">
                    <c:v>1969</c:v>
                  </c:pt>
                  <c:pt idx="3">
                    <c:v>1969</c:v>
                  </c:pt>
                  <c:pt idx="4">
                    <c:v>1982</c:v>
                  </c:pt>
                  <c:pt idx="5">
                    <c:v>2003</c:v>
                  </c:pt>
                </c:lvl>
              </c:multiLvlStrCache>
            </c:multiLvlStrRef>
          </c:cat>
          <c:val>
            <c:numRef>
              <c:f>Лист1!$K$101:$K$106</c:f>
              <c:numCache>
                <c:formatCode>General</c:formatCode>
                <c:ptCount val="6"/>
                <c:pt idx="0">
                  <c:v>240</c:v>
                </c:pt>
                <c:pt idx="1">
                  <c:v>300</c:v>
                </c:pt>
                <c:pt idx="2">
                  <c:v>340</c:v>
                </c:pt>
                <c:pt idx="3">
                  <c:v>335</c:v>
                </c:pt>
                <c:pt idx="4">
                  <c:v>350</c:v>
                </c:pt>
                <c:pt idx="5">
                  <c:v>275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1B-4A60-A82F-DAFB7F5FD7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173440"/>
        <c:axId val="200171904"/>
      </c:barChart>
      <c:lineChart>
        <c:grouping val="standard"/>
        <c:varyColors val="0"/>
        <c:ser>
          <c:idx val="3"/>
          <c:order val="1"/>
          <c:tx>
            <c:v>Отн. удлинение</c:v>
          </c:tx>
          <c:spPr>
            <a:ln w="76200">
              <a:solidFill>
                <a:srgbClr val="00B050"/>
              </a:solidFill>
            </a:ln>
          </c:spPr>
          <c:marker>
            <c:symbol val="diamond"/>
            <c:size val="11"/>
            <c:spPr>
              <a:solidFill>
                <a:sysClr val="windowText" lastClr="000000">
                  <a:lumMod val="95000"/>
                  <a:lumOff val="5000"/>
                </a:sysClr>
              </a:solidFill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Лист1!$C$101:$E$106</c:f>
              <c:multiLvlStrCache>
                <c:ptCount val="6"/>
                <c:lvl>
                  <c:pt idx="0">
                    <c:v>АЛ32, Т5</c:v>
                  </c:pt>
                  <c:pt idx="1">
                    <c:v>АЛ4М, Т5</c:v>
                  </c:pt>
                  <c:pt idx="2">
                    <c:v>В2616, Т6</c:v>
                  </c:pt>
                  <c:pt idx="3">
                    <c:v>В124, Т6</c:v>
                  </c:pt>
                  <c:pt idx="4">
                    <c:v>ВАЛ8, Т5</c:v>
                  </c:pt>
                  <c:pt idx="5">
                    <c:v>АЛ4МС, Т5</c:v>
                  </c:pt>
                </c:lvl>
                <c:lvl>
                  <c:pt idx="0">
                    <c:v>З</c:v>
                  </c:pt>
                  <c:pt idx="1">
                    <c:v>З</c:v>
                  </c:pt>
                  <c:pt idx="2">
                    <c:v>З</c:v>
                  </c:pt>
                  <c:pt idx="3">
                    <c:v>З</c:v>
                  </c:pt>
                  <c:pt idx="4">
                    <c:v>З</c:v>
                  </c:pt>
                  <c:pt idx="5">
                    <c:v>З</c:v>
                  </c:pt>
                </c:lvl>
                <c:lvl>
                  <c:pt idx="0">
                    <c:v>1958</c:v>
                  </c:pt>
                  <c:pt idx="1">
                    <c:v>1963</c:v>
                  </c:pt>
                  <c:pt idx="2">
                    <c:v>1969</c:v>
                  </c:pt>
                  <c:pt idx="3">
                    <c:v>1969</c:v>
                  </c:pt>
                  <c:pt idx="4">
                    <c:v>1982</c:v>
                  </c:pt>
                  <c:pt idx="5">
                    <c:v>2003</c:v>
                  </c:pt>
                </c:lvl>
              </c:multiLvlStrCache>
            </c:multiLvlStrRef>
          </c:cat>
          <c:val>
            <c:numRef>
              <c:f>Лист1!$L$101:$L$106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0.5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D1B-4A60-A82F-DAFB7F5FD7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157824"/>
        <c:axId val="200156288"/>
      </c:lineChart>
      <c:valAx>
        <c:axId val="200156288"/>
        <c:scaling>
          <c:orientation val="minMax"/>
          <c:max val="5.5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crossAx val="200157824"/>
        <c:crosses val="max"/>
        <c:crossBetween val="between"/>
        <c:majorUnit val="1"/>
      </c:valAx>
      <c:catAx>
        <c:axId val="20015782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one"/>
        <c:crossAx val="200156288"/>
        <c:crosses val="autoZero"/>
        <c:auto val="1"/>
        <c:lblAlgn val="ctr"/>
        <c:lblOffset val="100"/>
        <c:noMultiLvlLbl val="0"/>
      </c:catAx>
      <c:valAx>
        <c:axId val="200171904"/>
        <c:scaling>
          <c:orientation val="minMax"/>
          <c:max val="35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200173440"/>
        <c:crosses val="autoZero"/>
        <c:crossBetween val="between"/>
      </c:valAx>
      <c:catAx>
        <c:axId val="20017344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one"/>
        <c:crossAx val="200171904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v>Предел прочности</c:v>
          </c:tx>
          <c:spPr>
            <a:solidFill>
              <a:srgbClr val="C0504D"/>
            </a:solidFill>
          </c:spPr>
          <c:invertIfNegative val="0"/>
          <c:cat>
            <c:multiLvlStrRef>
              <c:f>Лист1!$C$119:$E$126</c:f>
              <c:multiLvlStrCache>
                <c:ptCount val="8"/>
                <c:lvl>
                  <c:pt idx="0">
                    <c:v>АЛ8, Т4</c:v>
                  </c:pt>
                  <c:pt idx="1">
                    <c:v>АЛ13</c:v>
                  </c:pt>
                  <c:pt idx="2">
                    <c:v>АЛ22, Т4</c:v>
                  </c:pt>
                  <c:pt idx="3">
                    <c:v>АЛ23-1, Т4</c:v>
                  </c:pt>
                  <c:pt idx="4">
                    <c:v>АЛ24, Т5</c:v>
                  </c:pt>
                  <c:pt idx="5">
                    <c:v>АЛ27-1, Т4</c:v>
                  </c:pt>
                  <c:pt idx="6">
                    <c:v>ВАЛ16, Т4</c:v>
                  </c:pt>
                  <c:pt idx="7">
                    <c:v>ВАЛ19, Т4</c:v>
                  </c:pt>
                </c:lvl>
                <c:lvl>
                  <c:pt idx="0">
                    <c:v>З, К</c:v>
                  </c:pt>
                  <c:pt idx="1">
                    <c:v>З, К</c:v>
                  </c:pt>
                  <c:pt idx="2">
                    <c:v>З, К</c:v>
                  </c:pt>
                  <c:pt idx="3">
                    <c:v>З, К</c:v>
                  </c:pt>
                  <c:pt idx="4">
                    <c:v>К</c:v>
                  </c:pt>
                  <c:pt idx="5">
                    <c:v>З, К</c:v>
                  </c:pt>
                  <c:pt idx="6">
                    <c:v>З</c:v>
                  </c:pt>
                  <c:pt idx="7">
                    <c:v>К</c:v>
                  </c:pt>
                </c:lvl>
                <c:lvl>
                  <c:pt idx="2">
                    <c:v>1956</c:v>
                  </c:pt>
                  <c:pt idx="3">
                    <c:v>1960</c:v>
                  </c:pt>
                  <c:pt idx="4">
                    <c:v>1965</c:v>
                  </c:pt>
                  <c:pt idx="5">
                    <c:v>1966</c:v>
                  </c:pt>
                  <c:pt idx="6">
                    <c:v>1988</c:v>
                  </c:pt>
                  <c:pt idx="7">
                    <c:v>1995</c:v>
                  </c:pt>
                </c:lvl>
              </c:multiLvlStrCache>
            </c:multiLvlStrRef>
          </c:cat>
          <c:val>
            <c:numRef>
              <c:f>Лист1!$G$119:$G$126</c:f>
              <c:numCache>
                <c:formatCode>General</c:formatCode>
                <c:ptCount val="8"/>
                <c:pt idx="0">
                  <c:v>285</c:v>
                </c:pt>
                <c:pt idx="1">
                  <c:v>150</c:v>
                </c:pt>
                <c:pt idx="2">
                  <c:v>225</c:v>
                </c:pt>
                <c:pt idx="3">
                  <c:v>250</c:v>
                </c:pt>
                <c:pt idx="4">
                  <c:v>330</c:v>
                </c:pt>
                <c:pt idx="5">
                  <c:v>350</c:v>
                </c:pt>
                <c:pt idx="6">
                  <c:v>255</c:v>
                </c:pt>
                <c:pt idx="7">
                  <c:v>400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46-4FDE-A98E-0A46A904A1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201344"/>
        <c:axId val="200203264"/>
      </c:barChart>
      <c:lineChart>
        <c:grouping val="standard"/>
        <c:varyColors val="0"/>
        <c:ser>
          <c:idx val="3"/>
          <c:order val="1"/>
          <c:tx>
            <c:v>Отн. удлинение</c:v>
          </c:tx>
          <c:spPr>
            <a:ln w="66675">
              <a:solidFill>
                <a:srgbClr val="00B050"/>
              </a:solidFill>
            </a:ln>
          </c:spPr>
          <c:marker>
            <c:symbol val="circle"/>
            <c:size val="7"/>
            <c:spPr>
              <a:gradFill flip="none" rotWithShape="1"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path path="circle">
                  <a:fillToRect l="100000" t="100000"/>
                </a:path>
                <a:tileRect r="-100000" b="-100000"/>
              </a:gradFill>
            </c:spPr>
          </c:marker>
          <c:cat>
            <c:multiLvlStrRef>
              <c:f>Лист1!$C$119:$E$126</c:f>
              <c:multiLvlStrCache>
                <c:ptCount val="8"/>
                <c:lvl>
                  <c:pt idx="0">
                    <c:v>АЛ8, Т4</c:v>
                  </c:pt>
                  <c:pt idx="1">
                    <c:v>АЛ13</c:v>
                  </c:pt>
                  <c:pt idx="2">
                    <c:v>АЛ22, Т4</c:v>
                  </c:pt>
                  <c:pt idx="3">
                    <c:v>АЛ23-1, Т4</c:v>
                  </c:pt>
                  <c:pt idx="4">
                    <c:v>АЛ24, Т5</c:v>
                  </c:pt>
                  <c:pt idx="5">
                    <c:v>АЛ27-1, Т4</c:v>
                  </c:pt>
                  <c:pt idx="6">
                    <c:v>ВАЛ16, Т4</c:v>
                  </c:pt>
                  <c:pt idx="7">
                    <c:v>ВАЛ19, Т4</c:v>
                  </c:pt>
                </c:lvl>
                <c:lvl>
                  <c:pt idx="0">
                    <c:v>З, К</c:v>
                  </c:pt>
                  <c:pt idx="1">
                    <c:v>З, К</c:v>
                  </c:pt>
                  <c:pt idx="2">
                    <c:v>З, К</c:v>
                  </c:pt>
                  <c:pt idx="3">
                    <c:v>З, К</c:v>
                  </c:pt>
                  <c:pt idx="4">
                    <c:v>К</c:v>
                  </c:pt>
                  <c:pt idx="5">
                    <c:v>З, К</c:v>
                  </c:pt>
                  <c:pt idx="6">
                    <c:v>З</c:v>
                  </c:pt>
                  <c:pt idx="7">
                    <c:v>К</c:v>
                  </c:pt>
                </c:lvl>
                <c:lvl>
                  <c:pt idx="2">
                    <c:v>1956</c:v>
                  </c:pt>
                  <c:pt idx="3">
                    <c:v>1960</c:v>
                  </c:pt>
                  <c:pt idx="4">
                    <c:v>1965</c:v>
                  </c:pt>
                  <c:pt idx="5">
                    <c:v>1966</c:v>
                  </c:pt>
                  <c:pt idx="6">
                    <c:v>1988</c:v>
                  </c:pt>
                  <c:pt idx="7">
                    <c:v>1995</c:v>
                  </c:pt>
                </c:lvl>
              </c:multiLvlStrCache>
            </c:multiLvlStrRef>
          </c:cat>
          <c:val>
            <c:numRef>
              <c:f>Лист1!$I$119:$I$126</c:f>
              <c:numCache>
                <c:formatCode>General</c:formatCode>
                <c:ptCount val="8"/>
                <c:pt idx="0">
                  <c:v>9</c:v>
                </c:pt>
                <c:pt idx="1">
                  <c:v>1</c:v>
                </c:pt>
                <c:pt idx="2">
                  <c:v>1.5</c:v>
                </c:pt>
                <c:pt idx="3">
                  <c:v>10</c:v>
                </c:pt>
                <c:pt idx="4">
                  <c:v>5</c:v>
                </c:pt>
                <c:pt idx="5">
                  <c:v>15</c:v>
                </c:pt>
                <c:pt idx="6">
                  <c:v>8</c:v>
                </c:pt>
                <c:pt idx="7">
                  <c:v>18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D46-4FDE-A98E-0A46A904A1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210688"/>
        <c:axId val="200209152"/>
      </c:lineChart>
      <c:catAx>
        <c:axId val="200201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0203264"/>
        <c:crosses val="autoZero"/>
        <c:auto val="1"/>
        <c:lblAlgn val="ctr"/>
        <c:lblOffset val="100"/>
        <c:noMultiLvlLbl val="0"/>
      </c:catAx>
      <c:valAx>
        <c:axId val="200203264"/>
        <c:scaling>
          <c:orientation val="minMax"/>
          <c:max val="4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201344"/>
        <c:crosses val="autoZero"/>
        <c:crossBetween val="between"/>
        <c:majorUnit val="100"/>
      </c:valAx>
      <c:valAx>
        <c:axId val="20020915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200210688"/>
        <c:crosses val="max"/>
        <c:crossBetween val="between"/>
      </c:valAx>
      <c:catAx>
        <c:axId val="2002106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0020915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Предел прочности</c:v>
          </c:tx>
          <c:spPr>
            <a:solidFill>
              <a:srgbClr val="C0504D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Лист1!$C$94:$E$99</c:f>
              <c:multiLvlStrCache>
                <c:ptCount val="6"/>
                <c:lvl>
                  <c:pt idx="0">
                    <c:v>АЛ19, Т5</c:v>
                  </c:pt>
                  <c:pt idx="1">
                    <c:v>ВАЛ10, Т5</c:v>
                  </c:pt>
                  <c:pt idx="2">
                    <c:v>ВАЛ14, Т5</c:v>
                  </c:pt>
                  <c:pt idx="3">
                    <c:v>ВАЛ12, Т5</c:v>
                  </c:pt>
                  <c:pt idx="4">
                    <c:v>ВАЛ15, Т5</c:v>
                  </c:pt>
                  <c:pt idx="5">
                    <c:v>ВАЛ20, Т5</c:v>
                  </c:pt>
                </c:lvl>
                <c:lvl>
                  <c:pt idx="0">
                    <c:v>З</c:v>
                  </c:pt>
                  <c:pt idx="1">
                    <c:v>З</c:v>
                  </c:pt>
                  <c:pt idx="2">
                    <c:v>З</c:v>
                  </c:pt>
                  <c:pt idx="3">
                    <c:v>К</c:v>
                  </c:pt>
                  <c:pt idx="4">
                    <c:v>К</c:v>
                  </c:pt>
                  <c:pt idx="5">
                    <c:v>З</c:v>
                  </c:pt>
                </c:lvl>
                <c:lvl>
                  <c:pt idx="0">
                    <c:v>1958 г.</c:v>
                  </c:pt>
                  <c:pt idx="1">
                    <c:v>1969 г.</c:v>
                  </c:pt>
                  <c:pt idx="2">
                    <c:v>1979 г.</c:v>
                  </c:pt>
                  <c:pt idx="3">
                    <c:v>1980 г.</c:v>
                  </c:pt>
                  <c:pt idx="4">
                    <c:v>1986 г.</c:v>
                  </c:pt>
                  <c:pt idx="5">
                    <c:v>2012 г.</c:v>
                  </c:pt>
                </c:lvl>
              </c:multiLvlStrCache>
            </c:multiLvlStrRef>
          </c:cat>
          <c:val>
            <c:numRef>
              <c:f>Лист1!$K$94:$K$99</c:f>
              <c:numCache>
                <c:formatCode>General</c:formatCode>
                <c:ptCount val="6"/>
                <c:pt idx="0">
                  <c:v>340</c:v>
                </c:pt>
                <c:pt idx="1">
                  <c:v>400</c:v>
                </c:pt>
                <c:pt idx="2">
                  <c:v>400</c:v>
                </c:pt>
                <c:pt idx="3">
                  <c:v>540</c:v>
                </c:pt>
                <c:pt idx="4">
                  <c:v>400</c:v>
                </c:pt>
                <c:pt idx="5">
                  <c:v>420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8C-4C83-A2F5-3738A042D6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0"/>
        <c:overlap val="100"/>
        <c:axId val="200268416"/>
        <c:axId val="200282496"/>
      </c:barChart>
      <c:lineChart>
        <c:grouping val="standard"/>
        <c:varyColors val="0"/>
        <c:ser>
          <c:idx val="1"/>
          <c:order val="1"/>
          <c:tx>
            <c:v>Отн. удлинение</c:v>
          </c:tx>
          <c:spPr>
            <a:ln w="69850">
              <a:solidFill>
                <a:srgbClr val="00B050"/>
              </a:solidFill>
            </a:ln>
          </c:spPr>
          <c:marker>
            <c:symbol val="circle"/>
            <c:size val="8"/>
            <c:spPr>
              <a:gradFill flip="none" rotWithShape="1"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path path="circle">
                  <a:fillToRect l="50000" t="50000" r="50000" b="50000"/>
                </a:path>
                <a:tileRect/>
              </a:gradFill>
              <a:ln w="12700">
                <a:solidFill>
                  <a:sysClr val="windowText" lastClr="000000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Лист1!$C$94:$E$99</c:f>
              <c:multiLvlStrCache>
                <c:ptCount val="6"/>
                <c:lvl>
                  <c:pt idx="0">
                    <c:v>АЛ19, Т5</c:v>
                  </c:pt>
                  <c:pt idx="1">
                    <c:v>ВАЛ10, Т5</c:v>
                  </c:pt>
                  <c:pt idx="2">
                    <c:v>ВАЛ14, Т5</c:v>
                  </c:pt>
                  <c:pt idx="3">
                    <c:v>ВАЛ12, Т5</c:v>
                  </c:pt>
                  <c:pt idx="4">
                    <c:v>ВАЛ15, Т5</c:v>
                  </c:pt>
                  <c:pt idx="5">
                    <c:v>ВАЛ20, Т5</c:v>
                  </c:pt>
                </c:lvl>
                <c:lvl>
                  <c:pt idx="0">
                    <c:v>З</c:v>
                  </c:pt>
                  <c:pt idx="1">
                    <c:v>З</c:v>
                  </c:pt>
                  <c:pt idx="2">
                    <c:v>З</c:v>
                  </c:pt>
                  <c:pt idx="3">
                    <c:v>К</c:v>
                  </c:pt>
                  <c:pt idx="4">
                    <c:v>К</c:v>
                  </c:pt>
                  <c:pt idx="5">
                    <c:v>З</c:v>
                  </c:pt>
                </c:lvl>
                <c:lvl>
                  <c:pt idx="0">
                    <c:v>1958 г.</c:v>
                  </c:pt>
                  <c:pt idx="1">
                    <c:v>1969 г.</c:v>
                  </c:pt>
                  <c:pt idx="2">
                    <c:v>1979 г.</c:v>
                  </c:pt>
                  <c:pt idx="3">
                    <c:v>1980 г.</c:v>
                  </c:pt>
                  <c:pt idx="4">
                    <c:v>1986 г.</c:v>
                  </c:pt>
                  <c:pt idx="5">
                    <c:v>2012 г.</c:v>
                  </c:pt>
                </c:lvl>
              </c:multiLvlStrCache>
            </c:multiLvlStrRef>
          </c:cat>
          <c:val>
            <c:numRef>
              <c:f>Лист1!$L$94:$L$99</c:f>
              <c:numCache>
                <c:formatCode>General</c:formatCode>
                <c:ptCount val="6"/>
                <c:pt idx="0">
                  <c:v>4</c:v>
                </c:pt>
                <c:pt idx="1">
                  <c:v>7</c:v>
                </c:pt>
                <c:pt idx="2">
                  <c:v>7</c:v>
                </c:pt>
                <c:pt idx="3">
                  <c:v>3</c:v>
                </c:pt>
                <c:pt idx="4">
                  <c:v>5</c:v>
                </c:pt>
                <c:pt idx="5">
                  <c:v>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58C-4C83-A2F5-3738A042D6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285568"/>
        <c:axId val="200284032"/>
      </c:lineChart>
      <c:catAx>
        <c:axId val="200268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0282496"/>
        <c:crosses val="autoZero"/>
        <c:auto val="1"/>
        <c:lblAlgn val="ctr"/>
        <c:lblOffset val="100"/>
        <c:noMultiLvlLbl val="0"/>
      </c:catAx>
      <c:valAx>
        <c:axId val="200282496"/>
        <c:scaling>
          <c:orientation val="minMax"/>
          <c:max val="5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268416"/>
        <c:crosses val="autoZero"/>
        <c:crossBetween val="between"/>
      </c:valAx>
      <c:valAx>
        <c:axId val="20028403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200285568"/>
        <c:crosses val="max"/>
        <c:crossBetween val="between"/>
      </c:valAx>
      <c:catAx>
        <c:axId val="2002855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0028403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 algn="just">
        <a:defRPr sz="9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89C15A-6FDF-46A5-8AA8-212ADF80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trapeznikov.av</dc:creator>
  <cp:lastModifiedBy>Шеин Евгений Александрович</cp:lastModifiedBy>
  <cp:revision>11</cp:revision>
  <dcterms:created xsi:type="dcterms:W3CDTF">2016-04-22T09:33:00Z</dcterms:created>
  <dcterms:modified xsi:type="dcterms:W3CDTF">2016-05-11T07:52:00Z</dcterms:modified>
</cp:coreProperties>
</file>