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940" w:rsidRDefault="009C1940" w:rsidP="009C19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34E">
        <w:rPr>
          <w:rFonts w:ascii="Times New Roman" w:hAnsi="Times New Roman" w:cs="Times New Roman"/>
          <w:b/>
          <w:sz w:val="24"/>
          <w:szCs w:val="24"/>
        </w:rPr>
        <w:t>О СВЯЗИ ТЕПЛОВОГО ПОТОКА БАЙКАЛЬСКОЙ РИФТОВОЙ ЗОНЫ С СЕЙСМИЧЕСКОЙ АКТИВНОСТЬЮ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footnoteReference w:customMarkFollows="1" w:id="1"/>
        <w:t>*</w:t>
      </w:r>
    </w:p>
    <w:p w:rsidR="009C1940" w:rsidRDefault="009C1940" w:rsidP="009C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1940" w:rsidRPr="0087116A" w:rsidRDefault="009C1940" w:rsidP="009C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16A">
        <w:rPr>
          <w:rFonts w:ascii="Times New Roman" w:hAnsi="Times New Roman" w:cs="Times New Roman"/>
          <w:sz w:val="24"/>
          <w:szCs w:val="24"/>
        </w:rPr>
        <w:t xml:space="preserve">Байкальская </w:t>
      </w:r>
      <w:proofErr w:type="spellStart"/>
      <w:r w:rsidRPr="0087116A">
        <w:rPr>
          <w:rFonts w:ascii="Times New Roman" w:hAnsi="Times New Roman" w:cs="Times New Roman"/>
          <w:sz w:val="24"/>
          <w:szCs w:val="24"/>
        </w:rPr>
        <w:t>рифтовая</w:t>
      </w:r>
      <w:proofErr w:type="spellEnd"/>
      <w:r w:rsidRPr="0087116A">
        <w:rPr>
          <w:rFonts w:ascii="Times New Roman" w:hAnsi="Times New Roman" w:cs="Times New Roman"/>
          <w:sz w:val="24"/>
          <w:szCs w:val="24"/>
        </w:rPr>
        <w:t xml:space="preserve"> зона относится к районам повышенной сейсмической активности (до 9 баллов и более). Максимально сейсмоопасные зоны тяготеют к ее центральной части. Сейсмоактивны</w:t>
      </w:r>
      <w:r w:rsidRPr="0087116A">
        <w:rPr>
          <w:rFonts w:ascii="Times New Roman" w:hAnsi="Times New Roman" w:cs="Times New Roman"/>
          <w:sz w:val="24"/>
          <w:szCs w:val="24"/>
        </w:rPr>
        <w:softHyphen/>
        <w:t xml:space="preserve">ми являются и активизированные разломы, особенно расположенные на участках сочленения </w:t>
      </w:r>
      <w:proofErr w:type="spellStart"/>
      <w:r w:rsidRPr="0087116A">
        <w:rPr>
          <w:rFonts w:ascii="Times New Roman" w:hAnsi="Times New Roman" w:cs="Times New Roman"/>
          <w:sz w:val="24"/>
          <w:szCs w:val="24"/>
        </w:rPr>
        <w:t>морфоструктур</w:t>
      </w:r>
      <w:proofErr w:type="spellEnd"/>
      <w:r w:rsidRPr="0087116A">
        <w:rPr>
          <w:rFonts w:ascii="Times New Roman" w:hAnsi="Times New Roman" w:cs="Times New Roman"/>
          <w:sz w:val="24"/>
          <w:szCs w:val="24"/>
        </w:rPr>
        <w:t xml:space="preserve"> с противоположными знака</w:t>
      </w:r>
      <w:r w:rsidRPr="0087116A">
        <w:rPr>
          <w:rFonts w:ascii="Times New Roman" w:hAnsi="Times New Roman" w:cs="Times New Roman"/>
          <w:sz w:val="24"/>
          <w:szCs w:val="24"/>
        </w:rPr>
        <w:softHyphen/>
        <w:t xml:space="preserve">ми движения (Солоненко, 1968). Поля эпицентров приурочены к </w:t>
      </w:r>
      <w:proofErr w:type="spellStart"/>
      <w:r w:rsidRPr="0087116A">
        <w:rPr>
          <w:rFonts w:ascii="Times New Roman" w:hAnsi="Times New Roman" w:cs="Times New Roman"/>
          <w:sz w:val="24"/>
          <w:szCs w:val="24"/>
        </w:rPr>
        <w:t>рифтовым</w:t>
      </w:r>
      <w:proofErr w:type="spellEnd"/>
      <w:r w:rsidRPr="0087116A">
        <w:rPr>
          <w:rFonts w:ascii="Times New Roman" w:hAnsi="Times New Roman" w:cs="Times New Roman"/>
          <w:sz w:val="24"/>
          <w:szCs w:val="24"/>
        </w:rPr>
        <w:t xml:space="preserve"> впадинам и обрамляющим их горным хребтам. Наибольшая плотность таких полей наблюдается в районе Среднего Байкала, вбли</w:t>
      </w:r>
      <w:r w:rsidRPr="0087116A">
        <w:rPr>
          <w:rFonts w:ascii="Times New Roman" w:hAnsi="Times New Roman" w:cs="Times New Roman"/>
          <w:sz w:val="24"/>
          <w:szCs w:val="24"/>
        </w:rPr>
        <w:softHyphen/>
        <w:t xml:space="preserve">зи </w:t>
      </w:r>
      <w:proofErr w:type="spellStart"/>
      <w:r w:rsidRPr="0087116A">
        <w:rPr>
          <w:rFonts w:ascii="Times New Roman" w:hAnsi="Times New Roman" w:cs="Times New Roman"/>
          <w:sz w:val="24"/>
          <w:szCs w:val="24"/>
        </w:rPr>
        <w:t>Баргузинской</w:t>
      </w:r>
      <w:proofErr w:type="spellEnd"/>
      <w:r w:rsidRPr="0087116A">
        <w:rPr>
          <w:rFonts w:ascii="Times New Roman" w:hAnsi="Times New Roman" w:cs="Times New Roman"/>
          <w:sz w:val="24"/>
          <w:szCs w:val="24"/>
        </w:rPr>
        <w:t xml:space="preserve"> впадины, и особенно в северо-восточной части риф</w:t>
      </w:r>
      <w:r w:rsidRPr="0087116A">
        <w:rPr>
          <w:rFonts w:ascii="Times New Roman" w:hAnsi="Times New Roman" w:cs="Times New Roman"/>
          <w:sz w:val="24"/>
          <w:szCs w:val="24"/>
        </w:rPr>
        <w:softHyphen/>
        <w:t xml:space="preserve">та, в районе </w:t>
      </w:r>
      <w:proofErr w:type="spellStart"/>
      <w:r w:rsidRPr="0087116A">
        <w:rPr>
          <w:rFonts w:ascii="Times New Roman" w:hAnsi="Times New Roman" w:cs="Times New Roman"/>
          <w:sz w:val="24"/>
          <w:szCs w:val="24"/>
        </w:rPr>
        <w:t>Муйских</w:t>
      </w:r>
      <w:proofErr w:type="spellEnd"/>
      <w:r w:rsidRPr="008711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116A">
        <w:rPr>
          <w:rFonts w:ascii="Times New Roman" w:hAnsi="Times New Roman" w:cs="Times New Roman"/>
          <w:sz w:val="24"/>
          <w:szCs w:val="24"/>
        </w:rPr>
        <w:t>Муяканского</w:t>
      </w:r>
      <w:proofErr w:type="spellEnd"/>
      <w:r w:rsidRPr="0087116A">
        <w:rPr>
          <w:rFonts w:ascii="Times New Roman" w:hAnsi="Times New Roman" w:cs="Times New Roman"/>
          <w:sz w:val="24"/>
          <w:szCs w:val="24"/>
        </w:rPr>
        <w:t xml:space="preserve"> хребтов, а также </w:t>
      </w:r>
      <w:proofErr w:type="spellStart"/>
      <w:r w:rsidRPr="0087116A">
        <w:rPr>
          <w:rFonts w:ascii="Times New Roman" w:hAnsi="Times New Roman" w:cs="Times New Roman"/>
          <w:sz w:val="24"/>
          <w:szCs w:val="24"/>
        </w:rPr>
        <w:t>Муйской</w:t>
      </w:r>
      <w:proofErr w:type="spellEnd"/>
      <w:r w:rsidRPr="0087116A">
        <w:rPr>
          <w:rFonts w:ascii="Times New Roman" w:hAnsi="Times New Roman" w:cs="Times New Roman"/>
          <w:sz w:val="24"/>
          <w:szCs w:val="24"/>
        </w:rPr>
        <w:t xml:space="preserve"> впадины (Тресков, 1968).</w:t>
      </w:r>
    </w:p>
    <w:p w:rsidR="009C1940" w:rsidRPr="0087116A" w:rsidRDefault="009C1940" w:rsidP="009C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16A">
        <w:rPr>
          <w:rFonts w:ascii="Times New Roman" w:hAnsi="Times New Roman" w:cs="Times New Roman"/>
          <w:sz w:val="24"/>
          <w:szCs w:val="24"/>
        </w:rPr>
        <w:t xml:space="preserve">Геотермическое поле Байкальской рифтовой зоны </w:t>
      </w:r>
      <w:proofErr w:type="spellStart"/>
      <w:r w:rsidRPr="0087116A">
        <w:rPr>
          <w:rFonts w:ascii="Times New Roman" w:hAnsi="Times New Roman" w:cs="Times New Roman"/>
          <w:sz w:val="24"/>
          <w:szCs w:val="24"/>
        </w:rPr>
        <w:t>неодноропно</w:t>
      </w:r>
      <w:proofErr w:type="spellEnd"/>
      <w:r w:rsidRPr="0087116A">
        <w:rPr>
          <w:rFonts w:ascii="Times New Roman" w:hAnsi="Times New Roman" w:cs="Times New Roman"/>
          <w:sz w:val="24"/>
          <w:szCs w:val="24"/>
        </w:rPr>
        <w:t>: тепловые потоки изменяются здесь от 0,6 до 3,8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мккал</w:t>
      </w:r>
      <w:proofErr w:type="spellEnd"/>
      <w:r>
        <w:rPr>
          <w:rFonts w:ascii="Times New Roman" w:hAnsi="Times New Roman" w:cs="Times New Roman"/>
          <w:sz w:val="24"/>
          <w:szCs w:val="24"/>
        </w:rPr>
        <w:t>/см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87116A">
        <w:rPr>
          <w:rFonts w:ascii="Times New Roman" w:hAnsi="Times New Roman" w:cs="Times New Roman"/>
          <w:sz w:val="24"/>
          <w:szCs w:val="24"/>
        </w:rPr>
        <w:t>с. Мак</w:t>
      </w:r>
      <w:r w:rsidRPr="0087116A">
        <w:rPr>
          <w:rFonts w:ascii="Times New Roman" w:hAnsi="Times New Roman" w:cs="Times New Roman"/>
          <w:sz w:val="24"/>
          <w:szCs w:val="24"/>
        </w:rPr>
        <w:softHyphen/>
        <w:t>симальные величины тепловых потоков приуроче</w:t>
      </w:r>
      <w:r>
        <w:rPr>
          <w:rFonts w:ascii="Times New Roman" w:hAnsi="Times New Roman" w:cs="Times New Roman"/>
          <w:sz w:val="24"/>
          <w:szCs w:val="24"/>
        </w:rPr>
        <w:t xml:space="preserve">ны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рифтовым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впа</w:t>
      </w:r>
      <w:r>
        <w:rPr>
          <w:rFonts w:ascii="Times New Roman" w:hAnsi="Times New Roman" w:cs="Times New Roman"/>
          <w:sz w:val="24"/>
          <w:szCs w:val="24"/>
        </w:rPr>
        <w:softHyphen/>
        <w:t>динам ((2,0÷2,</w:t>
      </w:r>
      <w:proofErr w:type="gramStart"/>
      <w:r>
        <w:rPr>
          <w:rFonts w:ascii="Times New Roman" w:hAnsi="Times New Roman" w:cs="Times New Roman"/>
          <w:sz w:val="24"/>
          <w:szCs w:val="24"/>
        </w:rPr>
        <w:t>5)·</w:t>
      </w:r>
      <w:proofErr w:type="gramEnd"/>
      <w:r w:rsidRPr="0087116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>
        <w:rPr>
          <w:rFonts w:ascii="Times New Roman" w:hAnsi="Times New Roman" w:cs="Times New Roman"/>
          <w:sz w:val="24"/>
          <w:szCs w:val="24"/>
        </w:rPr>
        <w:t xml:space="preserve"> кал/см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87116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) и к зонам активизированных разломов (</w:t>
      </w:r>
      <w:r w:rsidRPr="0087116A">
        <w:rPr>
          <w:rFonts w:ascii="Times New Roman" w:hAnsi="Times New Roman" w:cs="Times New Roman"/>
          <w:sz w:val="24"/>
          <w:szCs w:val="24"/>
        </w:rPr>
        <w:t>(2,5</w:t>
      </w:r>
      <w:r>
        <w:rPr>
          <w:rFonts w:ascii="Times New Roman" w:hAnsi="Times New Roman" w:cs="Times New Roman"/>
          <w:sz w:val="24"/>
          <w:szCs w:val="24"/>
        </w:rPr>
        <w:t>÷</w:t>
      </w:r>
      <w:r w:rsidRPr="0087116A">
        <w:rPr>
          <w:rFonts w:ascii="Times New Roman" w:hAnsi="Times New Roman" w:cs="Times New Roman"/>
          <w:sz w:val="24"/>
          <w:szCs w:val="24"/>
        </w:rPr>
        <w:t>3,0)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87116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16A">
        <w:rPr>
          <w:rFonts w:ascii="Times New Roman" w:hAnsi="Times New Roman" w:cs="Times New Roman"/>
          <w:sz w:val="24"/>
          <w:szCs w:val="24"/>
        </w:rPr>
        <w:t>кал/см</w:t>
      </w:r>
      <w:r w:rsidRPr="008711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87116A">
        <w:rPr>
          <w:rFonts w:ascii="Times New Roman" w:hAnsi="Times New Roman" w:cs="Times New Roman"/>
          <w:sz w:val="24"/>
          <w:szCs w:val="24"/>
        </w:rPr>
        <w:t xml:space="preserve">с). В горном обрамлении </w:t>
      </w:r>
      <w:proofErr w:type="spellStart"/>
      <w:r w:rsidRPr="0087116A">
        <w:rPr>
          <w:rFonts w:ascii="Times New Roman" w:hAnsi="Times New Roman" w:cs="Times New Roman"/>
          <w:sz w:val="24"/>
          <w:szCs w:val="24"/>
        </w:rPr>
        <w:t>рифтовых</w:t>
      </w:r>
      <w:proofErr w:type="spellEnd"/>
      <w:r w:rsidRPr="0087116A">
        <w:rPr>
          <w:rFonts w:ascii="Times New Roman" w:hAnsi="Times New Roman" w:cs="Times New Roman"/>
          <w:sz w:val="24"/>
          <w:szCs w:val="24"/>
        </w:rPr>
        <w:t xml:space="preserve"> впадин, вне зон разломов</w:t>
      </w:r>
      <w:r>
        <w:rPr>
          <w:rFonts w:ascii="Times New Roman" w:hAnsi="Times New Roman" w:cs="Times New Roman"/>
          <w:sz w:val="24"/>
          <w:szCs w:val="24"/>
        </w:rPr>
        <w:t>, тепловые потоки близки к (1,0÷</w:t>
      </w:r>
      <w:r w:rsidRPr="0087116A">
        <w:rPr>
          <w:rFonts w:ascii="Times New Roman" w:hAnsi="Times New Roman" w:cs="Times New Roman"/>
          <w:sz w:val="24"/>
          <w:szCs w:val="24"/>
        </w:rPr>
        <w:t>1,</w:t>
      </w:r>
      <w:proofErr w:type="gramStart"/>
      <w:r w:rsidRPr="0087116A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>·</w:t>
      </w:r>
      <w:proofErr w:type="gramEnd"/>
      <w:r w:rsidRPr="0087116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16A">
        <w:rPr>
          <w:rFonts w:ascii="Times New Roman" w:hAnsi="Times New Roman" w:cs="Times New Roman"/>
          <w:sz w:val="24"/>
          <w:szCs w:val="24"/>
        </w:rPr>
        <w:t>кал/см</w:t>
      </w:r>
      <w:r w:rsidRPr="008711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87116A">
        <w:rPr>
          <w:rFonts w:ascii="Times New Roman" w:hAnsi="Times New Roman" w:cs="Times New Roman"/>
          <w:sz w:val="24"/>
          <w:szCs w:val="24"/>
        </w:rPr>
        <w:t>с и сопоставимы с величинами потоков в со</w:t>
      </w:r>
      <w:r w:rsidRPr="0087116A">
        <w:rPr>
          <w:rFonts w:ascii="Times New Roman" w:hAnsi="Times New Roman" w:cs="Times New Roman"/>
          <w:sz w:val="24"/>
          <w:szCs w:val="24"/>
        </w:rPr>
        <w:softHyphen/>
        <w:t>предельных районах Забайкалья и Сибирской платформы.</w:t>
      </w:r>
    </w:p>
    <w:p w:rsidR="009C1940" w:rsidRPr="0087116A" w:rsidRDefault="009C1940" w:rsidP="009C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16A">
        <w:rPr>
          <w:rFonts w:ascii="Times New Roman" w:hAnsi="Times New Roman" w:cs="Times New Roman"/>
          <w:sz w:val="24"/>
          <w:szCs w:val="24"/>
        </w:rPr>
        <w:t>Качественное сопоставление зон повышенной сейсмической ак</w:t>
      </w:r>
      <w:r w:rsidRPr="0087116A">
        <w:rPr>
          <w:rFonts w:ascii="Times New Roman" w:hAnsi="Times New Roman" w:cs="Times New Roman"/>
          <w:sz w:val="24"/>
          <w:szCs w:val="24"/>
        </w:rPr>
        <w:softHyphen/>
        <w:t>тивности с распределением теплового потока показало (</w:t>
      </w:r>
      <w:proofErr w:type="spellStart"/>
      <w:r w:rsidRPr="0087116A">
        <w:rPr>
          <w:rFonts w:ascii="Times New Roman" w:hAnsi="Times New Roman" w:cs="Times New Roman"/>
          <w:sz w:val="24"/>
          <w:szCs w:val="24"/>
        </w:rPr>
        <w:t>Шерман</w:t>
      </w:r>
      <w:proofErr w:type="spellEnd"/>
      <w:r w:rsidRPr="0087116A">
        <w:rPr>
          <w:rFonts w:ascii="Times New Roman" w:hAnsi="Times New Roman" w:cs="Times New Roman"/>
          <w:sz w:val="24"/>
          <w:szCs w:val="24"/>
        </w:rPr>
        <w:t xml:space="preserve"> и др., 1972), что, наблюдается относительно высокая степень сходимости контуров геотермических районов и сейсмоактивных зон.</w:t>
      </w:r>
    </w:p>
    <w:p w:rsidR="009C1940" w:rsidRPr="0087116A" w:rsidRDefault="009C1940" w:rsidP="009C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16A">
        <w:rPr>
          <w:rFonts w:ascii="Times New Roman" w:hAnsi="Times New Roman" w:cs="Times New Roman"/>
          <w:sz w:val="24"/>
          <w:szCs w:val="24"/>
        </w:rPr>
        <w:t>Для выяснения количественных соотношений величины тепловых потоков коррелировались с различными параметрами, которые отра</w:t>
      </w:r>
      <w:r w:rsidRPr="0087116A">
        <w:rPr>
          <w:rFonts w:ascii="Times New Roman" w:hAnsi="Times New Roman" w:cs="Times New Roman"/>
          <w:sz w:val="24"/>
          <w:szCs w:val="24"/>
        </w:rPr>
        <w:softHyphen/>
        <w:t>жают степень потенциальной сейсмической опасности (Солоненко и др., 1968), собственно сейсмическую активность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87116A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7116A">
        <w:rPr>
          <w:rFonts w:ascii="Times New Roman" w:hAnsi="Times New Roman" w:cs="Times New Roman"/>
          <w:sz w:val="24"/>
          <w:szCs w:val="24"/>
        </w:rPr>
        <w:t>(Ризниченко и др., 1969), прогнозную сейсмическую активность (Зорин, Но</w:t>
      </w:r>
      <w:r w:rsidRPr="0087116A">
        <w:rPr>
          <w:rFonts w:ascii="Times New Roman" w:hAnsi="Times New Roman" w:cs="Times New Roman"/>
          <w:sz w:val="24"/>
          <w:szCs w:val="24"/>
        </w:rPr>
        <w:softHyphen/>
        <w:t>воселова, 1972), энергетический баланс землетрясений (Пшенни</w:t>
      </w:r>
      <w:r w:rsidRPr="0087116A">
        <w:rPr>
          <w:rFonts w:ascii="Times New Roman" w:hAnsi="Times New Roman" w:cs="Times New Roman"/>
          <w:sz w:val="24"/>
          <w:szCs w:val="24"/>
        </w:rPr>
        <w:softHyphen/>
        <w:t>ков, 1965) и глубины гипоцентров (</w:t>
      </w:r>
      <w:proofErr w:type="spellStart"/>
      <w:r w:rsidRPr="0087116A">
        <w:rPr>
          <w:rFonts w:ascii="Times New Roman" w:hAnsi="Times New Roman" w:cs="Times New Roman"/>
          <w:sz w:val="24"/>
          <w:szCs w:val="24"/>
        </w:rPr>
        <w:t>Голенецкий</w:t>
      </w:r>
      <w:proofErr w:type="spellEnd"/>
      <w:r w:rsidRPr="0087116A">
        <w:rPr>
          <w:rFonts w:ascii="Times New Roman" w:hAnsi="Times New Roman" w:cs="Times New Roman"/>
          <w:sz w:val="24"/>
          <w:szCs w:val="24"/>
        </w:rPr>
        <w:t xml:space="preserve"> и др., 1970).</w:t>
      </w:r>
    </w:p>
    <w:p w:rsidR="009C1940" w:rsidRDefault="009C1940" w:rsidP="009C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16A">
        <w:rPr>
          <w:rFonts w:ascii="Times New Roman" w:hAnsi="Times New Roman" w:cs="Times New Roman"/>
          <w:sz w:val="24"/>
          <w:szCs w:val="24"/>
        </w:rPr>
        <w:t>При сопоставлении степени потенциальной сейсмической опаснос</w:t>
      </w:r>
      <w:r w:rsidRPr="0087116A">
        <w:rPr>
          <w:rFonts w:ascii="Times New Roman" w:hAnsi="Times New Roman" w:cs="Times New Roman"/>
          <w:sz w:val="24"/>
          <w:szCs w:val="24"/>
        </w:rPr>
        <w:softHyphen/>
        <w:t>ти с тепловым потоком оказалось (см. рисунок), что между этими параметрами существует прямая линейная связь, при которой коэф</w:t>
      </w:r>
      <w:r w:rsidRPr="0087116A">
        <w:rPr>
          <w:rFonts w:ascii="Times New Roman" w:hAnsi="Times New Roman" w:cs="Times New Roman"/>
          <w:sz w:val="24"/>
          <w:szCs w:val="24"/>
        </w:rPr>
        <w:softHyphen/>
        <w:t xml:space="preserve">фициент корреляции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r</w:t>
      </w:r>
      <w:r w:rsidRPr="0087116A">
        <w:rPr>
          <w:rFonts w:ascii="Times New Roman" w:hAnsi="Times New Roman" w:cs="Times New Roman"/>
          <w:sz w:val="24"/>
          <w:szCs w:val="24"/>
        </w:rPr>
        <w:t xml:space="preserve"> = 0,62. Действительно, на участках, где про</w:t>
      </w:r>
      <w:r w:rsidRPr="0087116A">
        <w:rPr>
          <w:rFonts w:ascii="Times New Roman" w:hAnsi="Times New Roman" w:cs="Times New Roman"/>
          <w:sz w:val="24"/>
          <w:szCs w:val="24"/>
        </w:rPr>
        <w:softHyphen/>
        <w:t>исходят или возможны землетрясения силой 9-10 баллов, тепловые потоки часто превышают (1,5</w:t>
      </w:r>
      <w:r>
        <w:rPr>
          <w:rFonts w:ascii="Times New Roman" w:hAnsi="Times New Roman" w:cs="Times New Roman"/>
          <w:sz w:val="24"/>
          <w:szCs w:val="24"/>
        </w:rPr>
        <w:t>÷2,</w:t>
      </w:r>
      <w:proofErr w:type="gramStart"/>
      <w:r>
        <w:rPr>
          <w:rFonts w:ascii="Times New Roman" w:hAnsi="Times New Roman" w:cs="Times New Roman"/>
          <w:sz w:val="24"/>
          <w:szCs w:val="24"/>
        </w:rPr>
        <w:t>0)·</w:t>
      </w:r>
      <w:proofErr w:type="gramEnd"/>
      <w:r w:rsidRPr="0087116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16A">
        <w:rPr>
          <w:rFonts w:ascii="Times New Roman" w:hAnsi="Times New Roman" w:cs="Times New Roman"/>
          <w:sz w:val="24"/>
          <w:szCs w:val="24"/>
        </w:rPr>
        <w:t>кал/см</w:t>
      </w:r>
      <w:r w:rsidRPr="008711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87116A">
        <w:rPr>
          <w:rFonts w:ascii="Times New Roman" w:hAnsi="Times New Roman" w:cs="Times New Roman"/>
          <w:sz w:val="24"/>
          <w:szCs w:val="24"/>
        </w:rPr>
        <w:t>с. Там, где ин</w:t>
      </w:r>
      <w:r w:rsidRPr="0087116A">
        <w:rPr>
          <w:rFonts w:ascii="Times New Roman" w:hAnsi="Times New Roman" w:cs="Times New Roman"/>
          <w:sz w:val="24"/>
          <w:szCs w:val="24"/>
        </w:rPr>
        <w:softHyphen/>
        <w:t>тенсивность не более 8 баллов, тепловой поток уменьшается до (1,5</w:t>
      </w:r>
      <w:r>
        <w:rPr>
          <w:rFonts w:ascii="Times New Roman" w:hAnsi="Times New Roman" w:cs="Times New Roman"/>
          <w:sz w:val="24"/>
          <w:szCs w:val="24"/>
        </w:rPr>
        <w:t>÷</w:t>
      </w:r>
      <w:r w:rsidRPr="0087116A">
        <w:rPr>
          <w:rFonts w:ascii="Times New Roman" w:hAnsi="Times New Roman" w:cs="Times New Roman"/>
          <w:sz w:val="24"/>
          <w:szCs w:val="24"/>
        </w:rPr>
        <w:t>1,0</w:t>
      </w:r>
      <w:r>
        <w:rPr>
          <w:rFonts w:ascii="Times New Roman" w:hAnsi="Times New Roman" w:cs="Times New Roman"/>
          <w:sz w:val="24"/>
          <w:szCs w:val="24"/>
        </w:rPr>
        <w:t>)·</w:t>
      </w:r>
      <w:r w:rsidRPr="0087116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16A">
        <w:rPr>
          <w:rFonts w:ascii="Times New Roman" w:hAnsi="Times New Roman" w:cs="Times New Roman"/>
          <w:sz w:val="24"/>
          <w:szCs w:val="24"/>
        </w:rPr>
        <w:t>кал/см</w:t>
      </w:r>
      <w:r w:rsidRPr="008711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87116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 Формула связи имеет вид:</w:t>
      </w:r>
    </w:p>
    <w:p w:rsidR="009C1940" w:rsidRPr="000B5037" w:rsidRDefault="009C1940" w:rsidP="009C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037">
        <w:rPr>
          <w:rFonts w:ascii="Times New Roman" w:hAnsi="Times New Roman" w:cs="Times New Roman"/>
          <w:position w:val="-10"/>
          <w:sz w:val="24"/>
          <w:szCs w:val="24"/>
        </w:rPr>
        <w:object w:dxaOrig="23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16.5pt" o:ole="">
            <v:imagedata r:id="rId6" o:title=""/>
          </v:shape>
          <o:OLEObject Type="Embed" ProgID="Equation.3" ShapeID="_x0000_i1025" DrawAspect="Content" ObjectID="_1552127747" r:id="rId7"/>
        </w:object>
      </w:r>
      <w:r w:rsidRPr="000B5037">
        <w:rPr>
          <w:rFonts w:ascii="Times New Roman" w:hAnsi="Times New Roman" w:cs="Times New Roman"/>
          <w:sz w:val="24"/>
          <w:szCs w:val="24"/>
        </w:rPr>
        <w:t>,</w:t>
      </w:r>
    </w:p>
    <w:p w:rsidR="009C1940" w:rsidRPr="0087116A" w:rsidRDefault="009C1940" w:rsidP="009C1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87116A">
        <w:rPr>
          <w:rFonts w:ascii="Times New Roman" w:hAnsi="Times New Roman" w:cs="Times New Roman"/>
          <w:sz w:val="24"/>
          <w:szCs w:val="24"/>
        </w:rPr>
        <w:t>де</w:t>
      </w:r>
      <w:r w:rsidRPr="000B5037">
        <w:rPr>
          <w:rFonts w:ascii="Times New Roman" w:hAnsi="Times New Roman" w:cs="Times New Roman"/>
          <w:sz w:val="24"/>
          <w:szCs w:val="24"/>
        </w:rPr>
        <w:t xml:space="preserve"> </w:t>
      </w:r>
      <w:r w:rsidRPr="000B5037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87116A">
        <w:rPr>
          <w:rFonts w:ascii="Times New Roman" w:hAnsi="Times New Roman" w:cs="Times New Roman"/>
          <w:sz w:val="24"/>
          <w:szCs w:val="24"/>
        </w:rPr>
        <w:t xml:space="preserve"> –тепловой поток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7116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16A">
        <w:rPr>
          <w:rFonts w:ascii="Times New Roman" w:hAnsi="Times New Roman" w:cs="Times New Roman"/>
          <w:sz w:val="24"/>
          <w:szCs w:val="24"/>
        </w:rPr>
        <w:t>кал/см</w:t>
      </w:r>
      <w:r w:rsidRPr="008711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87116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B503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87116A">
        <w:rPr>
          <w:rFonts w:ascii="Times New Roman" w:hAnsi="Times New Roman" w:cs="Times New Roman"/>
          <w:sz w:val="24"/>
          <w:szCs w:val="24"/>
        </w:rPr>
        <w:t xml:space="preserve"> –</w:t>
      </w:r>
      <w:r w:rsidRPr="000B5037">
        <w:rPr>
          <w:rFonts w:ascii="Times New Roman" w:hAnsi="Times New Roman" w:cs="Times New Roman"/>
          <w:sz w:val="24"/>
          <w:szCs w:val="24"/>
        </w:rPr>
        <w:t xml:space="preserve"> </w:t>
      </w:r>
      <w:r w:rsidRPr="0087116A">
        <w:rPr>
          <w:rFonts w:ascii="Times New Roman" w:hAnsi="Times New Roman" w:cs="Times New Roman"/>
          <w:sz w:val="24"/>
          <w:szCs w:val="24"/>
        </w:rPr>
        <w:t>степень потенциальной сейсмической опасности в баллах.</w:t>
      </w:r>
    </w:p>
    <w:p w:rsidR="009C1940" w:rsidRPr="0087116A" w:rsidRDefault="009C1940" w:rsidP="009C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16A">
        <w:rPr>
          <w:rFonts w:ascii="Times New Roman" w:hAnsi="Times New Roman" w:cs="Times New Roman"/>
          <w:sz w:val="24"/>
          <w:szCs w:val="24"/>
        </w:rPr>
        <w:t xml:space="preserve">Связь между тепловым потоком и сейсмической активностью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B5037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87116A">
        <w:rPr>
          <w:rFonts w:ascii="Times New Roman" w:hAnsi="Times New Roman" w:cs="Times New Roman"/>
          <w:sz w:val="24"/>
          <w:szCs w:val="24"/>
        </w:rPr>
        <w:t xml:space="preserve"> была установлена при корреляции с картой К.В. </w:t>
      </w:r>
      <w:proofErr w:type="spellStart"/>
      <w:r w:rsidRPr="0087116A">
        <w:rPr>
          <w:rFonts w:ascii="Times New Roman" w:hAnsi="Times New Roman" w:cs="Times New Roman"/>
          <w:sz w:val="24"/>
          <w:szCs w:val="24"/>
        </w:rPr>
        <w:t>Пшенникова</w:t>
      </w:r>
      <w:proofErr w:type="spellEnd"/>
      <w:r w:rsidRPr="0087116A">
        <w:rPr>
          <w:rFonts w:ascii="Times New Roman" w:hAnsi="Times New Roman" w:cs="Times New Roman"/>
          <w:sz w:val="24"/>
          <w:szCs w:val="24"/>
        </w:rPr>
        <w:t xml:space="preserve"> (Ризниченко и др., 1969). На этой карте изолиния </w:t>
      </w:r>
      <w:r w:rsidRPr="0087116A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7116A">
        <w:rPr>
          <w:rFonts w:ascii="Times New Roman" w:hAnsi="Times New Roman" w:cs="Times New Roman"/>
          <w:sz w:val="24"/>
          <w:szCs w:val="24"/>
        </w:rPr>
        <w:t xml:space="preserve"> = 0,1 соответству</w:t>
      </w:r>
      <w:r w:rsidRPr="0087116A">
        <w:rPr>
          <w:rFonts w:ascii="Times New Roman" w:hAnsi="Times New Roman" w:cs="Times New Roman"/>
          <w:sz w:val="24"/>
          <w:szCs w:val="24"/>
        </w:rPr>
        <w:softHyphen/>
        <w:t xml:space="preserve">ет системе байкальских </w:t>
      </w:r>
      <w:proofErr w:type="spellStart"/>
      <w:r w:rsidRPr="0087116A">
        <w:rPr>
          <w:rFonts w:ascii="Times New Roman" w:hAnsi="Times New Roman" w:cs="Times New Roman"/>
          <w:sz w:val="24"/>
          <w:szCs w:val="24"/>
        </w:rPr>
        <w:t>рифтовых</w:t>
      </w:r>
      <w:proofErr w:type="spellEnd"/>
      <w:r w:rsidRPr="0087116A">
        <w:rPr>
          <w:rFonts w:ascii="Times New Roman" w:hAnsi="Times New Roman" w:cs="Times New Roman"/>
          <w:sz w:val="24"/>
          <w:szCs w:val="24"/>
        </w:rPr>
        <w:t xml:space="preserve"> впадин и обрамляющих их хребтов. Изолинии более высокой сейсмической активности известны в цент</w:t>
      </w:r>
      <w:r w:rsidRPr="0087116A">
        <w:rPr>
          <w:rFonts w:ascii="Times New Roman" w:hAnsi="Times New Roman" w:cs="Times New Roman"/>
          <w:sz w:val="24"/>
          <w:szCs w:val="24"/>
        </w:rPr>
        <w:softHyphen/>
        <w:t xml:space="preserve">ральной и южной частях оз. Байкал, в западной части </w:t>
      </w:r>
      <w:proofErr w:type="spellStart"/>
      <w:r w:rsidRPr="0087116A">
        <w:rPr>
          <w:rFonts w:ascii="Times New Roman" w:hAnsi="Times New Roman" w:cs="Times New Roman"/>
          <w:sz w:val="24"/>
          <w:szCs w:val="24"/>
        </w:rPr>
        <w:t>Тункинской</w:t>
      </w:r>
      <w:proofErr w:type="spellEnd"/>
      <w:r w:rsidRPr="0087116A">
        <w:rPr>
          <w:rFonts w:ascii="Times New Roman" w:hAnsi="Times New Roman" w:cs="Times New Roman"/>
          <w:sz w:val="24"/>
          <w:szCs w:val="24"/>
        </w:rPr>
        <w:t xml:space="preserve"> впадины, в северо-восточной части </w:t>
      </w:r>
      <w:proofErr w:type="spellStart"/>
      <w:r w:rsidRPr="0087116A">
        <w:rPr>
          <w:rFonts w:ascii="Times New Roman" w:hAnsi="Times New Roman" w:cs="Times New Roman"/>
          <w:sz w:val="24"/>
          <w:szCs w:val="24"/>
        </w:rPr>
        <w:t>Баргузинской</w:t>
      </w:r>
      <w:proofErr w:type="spellEnd"/>
      <w:r w:rsidRPr="0087116A">
        <w:rPr>
          <w:rFonts w:ascii="Times New Roman" w:hAnsi="Times New Roman" w:cs="Times New Roman"/>
          <w:sz w:val="24"/>
          <w:szCs w:val="24"/>
        </w:rPr>
        <w:t xml:space="preserve"> впадины и на севе</w:t>
      </w:r>
      <w:r w:rsidRPr="0087116A">
        <w:rPr>
          <w:rFonts w:ascii="Times New Roman" w:hAnsi="Times New Roman" w:cs="Times New Roman"/>
          <w:sz w:val="24"/>
          <w:szCs w:val="24"/>
        </w:rPr>
        <w:softHyphen/>
        <w:t xml:space="preserve">ро-восточном фланге рифтовой зоны, где они образуют </w:t>
      </w:r>
      <w:proofErr w:type="spellStart"/>
      <w:r w:rsidRPr="0087116A">
        <w:rPr>
          <w:rFonts w:ascii="Times New Roman" w:hAnsi="Times New Roman" w:cs="Times New Roman"/>
          <w:sz w:val="24"/>
          <w:szCs w:val="24"/>
        </w:rPr>
        <w:t>субширотную</w:t>
      </w:r>
      <w:proofErr w:type="spellEnd"/>
      <w:r w:rsidRPr="0087116A">
        <w:rPr>
          <w:rFonts w:ascii="Times New Roman" w:hAnsi="Times New Roman" w:cs="Times New Roman"/>
          <w:sz w:val="24"/>
          <w:szCs w:val="24"/>
        </w:rPr>
        <w:t xml:space="preserve"> цепочку. Участки наиболее высокой сейсмической активности сов</w:t>
      </w:r>
      <w:r w:rsidRPr="0087116A">
        <w:rPr>
          <w:rFonts w:ascii="Times New Roman" w:hAnsi="Times New Roman" w:cs="Times New Roman"/>
          <w:sz w:val="24"/>
          <w:szCs w:val="24"/>
        </w:rPr>
        <w:softHyphen/>
        <w:t>падают с эпицентральными зонами сильных землетрясений (</w:t>
      </w:r>
      <w:proofErr w:type="gramStart"/>
      <w:r w:rsidRPr="0087116A">
        <w:rPr>
          <w:rFonts w:ascii="Times New Roman" w:hAnsi="Times New Roman" w:cs="Times New Roman"/>
          <w:sz w:val="24"/>
          <w:szCs w:val="24"/>
        </w:rPr>
        <w:t>М &gt;</w:t>
      </w:r>
      <w:proofErr w:type="gramEnd"/>
      <w:r w:rsidRPr="0087116A">
        <w:rPr>
          <w:rFonts w:ascii="Times New Roman" w:hAnsi="Times New Roman" w:cs="Times New Roman"/>
          <w:sz w:val="24"/>
          <w:szCs w:val="24"/>
        </w:rPr>
        <w:t xml:space="preserve"> 6 —</w:t>
      </w:r>
      <w:r>
        <w:rPr>
          <w:rFonts w:ascii="Times New Roman" w:hAnsi="Times New Roman" w:cs="Times New Roman"/>
          <w:sz w:val="24"/>
          <w:szCs w:val="24"/>
        </w:rPr>
        <w:t xml:space="preserve"> 7½</w:t>
      </w:r>
      <w:r w:rsidRPr="0087116A">
        <w:rPr>
          <w:rFonts w:ascii="Times New Roman" w:hAnsi="Times New Roman" w:cs="Times New Roman"/>
          <w:sz w:val="24"/>
          <w:szCs w:val="24"/>
        </w:rPr>
        <w:t xml:space="preserve">), происшедших в последние десятилетия, - </w:t>
      </w:r>
      <w:proofErr w:type="spellStart"/>
      <w:r w:rsidRPr="0087116A">
        <w:rPr>
          <w:rFonts w:ascii="Times New Roman" w:hAnsi="Times New Roman" w:cs="Times New Roman"/>
          <w:sz w:val="24"/>
          <w:szCs w:val="24"/>
        </w:rPr>
        <w:t>Мондинского</w:t>
      </w:r>
      <w:proofErr w:type="spellEnd"/>
      <w:r w:rsidRPr="0087116A">
        <w:rPr>
          <w:rFonts w:ascii="Times New Roman" w:hAnsi="Times New Roman" w:cs="Times New Roman"/>
          <w:sz w:val="24"/>
          <w:szCs w:val="24"/>
        </w:rPr>
        <w:t xml:space="preserve"> (1950 г.), </w:t>
      </w:r>
      <w:proofErr w:type="spellStart"/>
      <w:r w:rsidRPr="0087116A">
        <w:rPr>
          <w:rFonts w:ascii="Times New Roman" w:hAnsi="Times New Roman" w:cs="Times New Roman"/>
          <w:sz w:val="24"/>
          <w:szCs w:val="24"/>
        </w:rPr>
        <w:t>Муйского</w:t>
      </w:r>
      <w:proofErr w:type="spellEnd"/>
      <w:r w:rsidRPr="0087116A">
        <w:rPr>
          <w:rFonts w:ascii="Times New Roman" w:hAnsi="Times New Roman" w:cs="Times New Roman"/>
          <w:sz w:val="24"/>
          <w:szCs w:val="24"/>
        </w:rPr>
        <w:t xml:space="preserve"> (1957 г.), </w:t>
      </w:r>
      <w:proofErr w:type="spellStart"/>
      <w:r w:rsidRPr="0087116A">
        <w:rPr>
          <w:rFonts w:ascii="Times New Roman" w:hAnsi="Times New Roman" w:cs="Times New Roman"/>
          <w:sz w:val="24"/>
          <w:szCs w:val="24"/>
        </w:rPr>
        <w:t>Среднебайкальского</w:t>
      </w:r>
      <w:proofErr w:type="spellEnd"/>
      <w:r w:rsidRPr="0087116A">
        <w:rPr>
          <w:rFonts w:ascii="Times New Roman" w:hAnsi="Times New Roman" w:cs="Times New Roman"/>
          <w:sz w:val="24"/>
          <w:szCs w:val="24"/>
        </w:rPr>
        <w:t xml:space="preserve"> (1959 г.), </w:t>
      </w:r>
      <w:proofErr w:type="spellStart"/>
      <w:r w:rsidRPr="0087116A">
        <w:rPr>
          <w:rFonts w:ascii="Times New Roman" w:hAnsi="Times New Roman" w:cs="Times New Roman"/>
          <w:sz w:val="24"/>
          <w:szCs w:val="24"/>
        </w:rPr>
        <w:t>Муяканского</w:t>
      </w:r>
      <w:proofErr w:type="spellEnd"/>
      <w:r w:rsidRPr="0087116A">
        <w:rPr>
          <w:rFonts w:ascii="Times New Roman" w:hAnsi="Times New Roman" w:cs="Times New Roman"/>
          <w:sz w:val="24"/>
          <w:szCs w:val="24"/>
        </w:rPr>
        <w:t xml:space="preserve"> (1962 г.), Южно-Байкальского (1966 г.).</w:t>
      </w:r>
    </w:p>
    <w:p w:rsidR="009C1940" w:rsidRPr="0087116A" w:rsidRDefault="009C1940" w:rsidP="009C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16A">
        <w:rPr>
          <w:rFonts w:ascii="Times New Roman" w:hAnsi="Times New Roman" w:cs="Times New Roman"/>
          <w:sz w:val="24"/>
          <w:szCs w:val="24"/>
        </w:rPr>
        <w:t>Связь между тепловым потоком и сейсмической активностью луч</w:t>
      </w:r>
      <w:r w:rsidRPr="0087116A">
        <w:rPr>
          <w:rFonts w:ascii="Times New Roman" w:hAnsi="Times New Roman" w:cs="Times New Roman"/>
          <w:sz w:val="24"/>
          <w:szCs w:val="24"/>
        </w:rPr>
        <w:softHyphen/>
        <w:t>ше всего представить в полулогарифмическом масштабе (см. рису</w:t>
      </w:r>
      <w:r w:rsidRPr="0087116A">
        <w:rPr>
          <w:rFonts w:ascii="Times New Roman" w:hAnsi="Times New Roman" w:cs="Times New Roman"/>
          <w:sz w:val="24"/>
          <w:szCs w:val="24"/>
        </w:rPr>
        <w:softHyphen/>
        <w:t xml:space="preserve">нок). Хотя между указанными </w:t>
      </w:r>
      <w:r w:rsidRPr="0087116A">
        <w:rPr>
          <w:rFonts w:ascii="Times New Roman" w:hAnsi="Times New Roman" w:cs="Times New Roman"/>
          <w:sz w:val="24"/>
          <w:szCs w:val="24"/>
        </w:rPr>
        <w:lastRenderedPageBreak/>
        <w:t>параметрами существует прямая ли</w:t>
      </w:r>
      <w:r w:rsidRPr="0087116A">
        <w:rPr>
          <w:rFonts w:ascii="Times New Roman" w:hAnsi="Times New Roman" w:cs="Times New Roman"/>
          <w:sz w:val="24"/>
          <w:szCs w:val="24"/>
        </w:rPr>
        <w:softHyphen/>
        <w:t>нейная связь (</w:t>
      </w:r>
      <w:r w:rsidRPr="000B5037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87116A">
        <w:rPr>
          <w:rFonts w:ascii="Times New Roman" w:hAnsi="Times New Roman" w:cs="Times New Roman"/>
          <w:sz w:val="24"/>
          <w:szCs w:val="24"/>
        </w:rPr>
        <w:t xml:space="preserve"> = 0,48), следует отдать предпочтение нелинейной связи, при которой корреляционное отношение </w:t>
      </w:r>
      <w:r w:rsidRPr="000B5037">
        <w:rPr>
          <w:rFonts w:ascii="Times New Roman" w:hAnsi="Times New Roman" w:cs="Times New Roman"/>
          <w:i/>
          <w:sz w:val="24"/>
          <w:szCs w:val="24"/>
        </w:rPr>
        <w:t>η</w:t>
      </w:r>
      <w:r w:rsidRPr="0087116A">
        <w:rPr>
          <w:rFonts w:ascii="Times New Roman" w:hAnsi="Times New Roman" w:cs="Times New Roman"/>
          <w:sz w:val="24"/>
          <w:szCs w:val="24"/>
        </w:rPr>
        <w:t xml:space="preserve"> достигает 0,67.</w:t>
      </w:r>
    </w:p>
    <w:p w:rsidR="009C1940" w:rsidRPr="0087116A" w:rsidRDefault="009C1940" w:rsidP="009C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16A">
        <w:rPr>
          <w:rFonts w:ascii="Times New Roman" w:hAnsi="Times New Roman" w:cs="Times New Roman"/>
          <w:sz w:val="24"/>
          <w:szCs w:val="24"/>
        </w:rPr>
        <w:t>Формулы связи между тепловым потоком и сейсмической ак</w:t>
      </w:r>
      <w:r w:rsidRPr="0087116A">
        <w:rPr>
          <w:rFonts w:ascii="Times New Roman" w:hAnsi="Times New Roman" w:cs="Times New Roman"/>
          <w:sz w:val="24"/>
          <w:szCs w:val="24"/>
        </w:rPr>
        <w:softHyphen/>
        <w:t>тивностью выглядят следующим образом при линейной корре</w:t>
      </w:r>
      <w:r>
        <w:rPr>
          <w:rFonts w:ascii="Times New Roman" w:hAnsi="Times New Roman" w:cs="Times New Roman"/>
          <w:sz w:val="24"/>
          <w:szCs w:val="24"/>
        </w:rPr>
        <w:t>ляции</w:t>
      </w:r>
    </w:p>
    <w:p w:rsidR="009C1940" w:rsidRPr="000B5037" w:rsidRDefault="009C1940" w:rsidP="009C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037">
        <w:rPr>
          <w:rFonts w:ascii="Times New Roman" w:hAnsi="Times New Roman" w:cs="Times New Roman"/>
          <w:position w:val="-10"/>
          <w:sz w:val="24"/>
          <w:szCs w:val="24"/>
        </w:rPr>
        <w:object w:dxaOrig="2420" w:dyaOrig="320">
          <v:shape id="_x0000_i1026" type="#_x0000_t75" style="width:120.75pt;height:16.5pt" o:ole="">
            <v:imagedata r:id="rId8" o:title=""/>
          </v:shape>
          <o:OLEObject Type="Embed" ProgID="Equation.3" ShapeID="_x0000_i1026" DrawAspect="Content" ObjectID="_1552127748" r:id="rId9"/>
        </w:object>
      </w:r>
      <w:r w:rsidRPr="000B5037">
        <w:rPr>
          <w:rFonts w:ascii="Times New Roman" w:hAnsi="Times New Roman" w:cs="Times New Roman"/>
          <w:sz w:val="24"/>
          <w:szCs w:val="24"/>
        </w:rPr>
        <w:t>,</w:t>
      </w:r>
    </w:p>
    <w:p w:rsidR="009C1940" w:rsidRPr="0087116A" w:rsidRDefault="009C1940" w:rsidP="009C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16A">
        <w:rPr>
          <w:rFonts w:ascii="Times New Roman" w:hAnsi="Times New Roman" w:cs="Times New Roman"/>
          <w:sz w:val="24"/>
          <w:szCs w:val="24"/>
        </w:rPr>
        <w:t>при нелинейной корреляции</w:t>
      </w:r>
    </w:p>
    <w:p w:rsidR="009C1940" w:rsidRPr="0087116A" w:rsidRDefault="009C1940" w:rsidP="009C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037">
        <w:rPr>
          <w:rFonts w:ascii="Times New Roman" w:hAnsi="Times New Roman" w:cs="Times New Roman"/>
          <w:position w:val="-10"/>
          <w:sz w:val="24"/>
          <w:szCs w:val="24"/>
        </w:rPr>
        <w:object w:dxaOrig="2880" w:dyaOrig="360">
          <v:shape id="_x0000_i1027" type="#_x0000_t75" style="width:2in;height:18pt" o:ole="">
            <v:imagedata r:id="rId10" o:title=""/>
          </v:shape>
          <o:OLEObject Type="Embed" ProgID="Equation.3" ShapeID="_x0000_i1027" DrawAspect="Content" ObjectID="_1552127749" r:id="rId11"/>
        </w:object>
      </w:r>
      <w:r w:rsidRPr="0087116A">
        <w:rPr>
          <w:rFonts w:ascii="Times New Roman" w:hAnsi="Times New Roman" w:cs="Times New Roman"/>
          <w:sz w:val="24"/>
          <w:szCs w:val="24"/>
        </w:rPr>
        <w:t>,</w:t>
      </w:r>
    </w:p>
    <w:p w:rsidR="009C1940" w:rsidRPr="0087116A" w:rsidRDefault="009C1940" w:rsidP="009C1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6A">
        <w:rPr>
          <w:rFonts w:ascii="Times New Roman" w:hAnsi="Times New Roman" w:cs="Times New Roman"/>
          <w:sz w:val="24"/>
          <w:szCs w:val="24"/>
        </w:rPr>
        <w:t xml:space="preserve">где </w:t>
      </w:r>
      <w:r w:rsidRPr="0087116A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7116A">
        <w:rPr>
          <w:rFonts w:ascii="Times New Roman" w:hAnsi="Times New Roman" w:cs="Times New Roman"/>
          <w:sz w:val="24"/>
          <w:szCs w:val="24"/>
        </w:rPr>
        <w:t xml:space="preserve"> - частота повторяемости на определенной площади землетря</w:t>
      </w:r>
      <w:r w:rsidRPr="0087116A">
        <w:rPr>
          <w:rFonts w:ascii="Times New Roman" w:hAnsi="Times New Roman" w:cs="Times New Roman"/>
          <w:sz w:val="24"/>
          <w:szCs w:val="24"/>
        </w:rPr>
        <w:softHyphen/>
        <w:t>сений, приведенных к десятому классу (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B5037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87116A">
        <w:rPr>
          <w:rFonts w:ascii="Times New Roman" w:hAnsi="Times New Roman" w:cs="Times New Roman"/>
          <w:sz w:val="24"/>
          <w:szCs w:val="24"/>
        </w:rPr>
        <w:t>).</w:t>
      </w:r>
    </w:p>
    <w:p w:rsidR="009C1940" w:rsidRPr="0087116A" w:rsidRDefault="009C1940" w:rsidP="009C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16A">
        <w:rPr>
          <w:rFonts w:ascii="Times New Roman" w:hAnsi="Times New Roman" w:cs="Times New Roman"/>
          <w:sz w:val="24"/>
          <w:szCs w:val="24"/>
        </w:rPr>
        <w:t xml:space="preserve">Авторами были проанализированы любезно предоставленные Н.С. Боровик материалы по энергии более 8 тыс. землетрясений, имевших место на изучаемой территории в период с 1961 по 1968 г. Попытка установить корреляцию между величиной теплового потока и максимальным энергетическим классом землетрясений </w:t>
      </w:r>
      <w:r w:rsidRPr="000B5037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0B5037">
        <w:rPr>
          <w:rFonts w:ascii="Times New Roman" w:hAnsi="Times New Roman" w:cs="Times New Roman"/>
          <w:sz w:val="24"/>
          <w:szCs w:val="24"/>
          <w:vertAlign w:val="subscript"/>
        </w:rPr>
        <w:t>макс</w:t>
      </w:r>
      <w:r w:rsidRPr="0087116A">
        <w:rPr>
          <w:rFonts w:ascii="Times New Roman" w:hAnsi="Times New Roman" w:cs="Times New Roman"/>
          <w:sz w:val="24"/>
          <w:szCs w:val="24"/>
        </w:rPr>
        <w:t xml:space="preserve"> не принесла хороших результатов. Установлено, что коэффициент корреляции между этими параметрами равен 0,43, при этом очень вел</w:t>
      </w:r>
      <w:r>
        <w:rPr>
          <w:rFonts w:ascii="Times New Roman" w:hAnsi="Times New Roman" w:cs="Times New Roman"/>
          <w:sz w:val="24"/>
          <w:szCs w:val="24"/>
        </w:rPr>
        <w:t>ики его доверительные границы (±</w:t>
      </w:r>
      <w:r w:rsidRPr="0087116A">
        <w:rPr>
          <w:rFonts w:ascii="Times New Roman" w:hAnsi="Times New Roman" w:cs="Times New Roman"/>
          <w:sz w:val="24"/>
          <w:szCs w:val="24"/>
        </w:rPr>
        <w:t xml:space="preserve">0,4). Вероятно, только по значению </w:t>
      </w:r>
      <w:r w:rsidRPr="000B5037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0B5037">
        <w:rPr>
          <w:rFonts w:ascii="Times New Roman" w:hAnsi="Times New Roman" w:cs="Times New Roman"/>
          <w:sz w:val="24"/>
          <w:szCs w:val="24"/>
          <w:vertAlign w:val="subscript"/>
        </w:rPr>
        <w:t>макс</w:t>
      </w:r>
      <w:r w:rsidRPr="0087116A">
        <w:rPr>
          <w:rFonts w:ascii="Times New Roman" w:hAnsi="Times New Roman" w:cs="Times New Roman"/>
          <w:sz w:val="24"/>
          <w:szCs w:val="24"/>
        </w:rPr>
        <w:t xml:space="preserve"> нельзя создать представление о количественном соотношении теплового потока с сейсмической активностью.</w:t>
      </w:r>
    </w:p>
    <w:p w:rsidR="009C1940" w:rsidRPr="0087116A" w:rsidRDefault="009C1940" w:rsidP="009C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16A">
        <w:rPr>
          <w:rFonts w:ascii="Times New Roman" w:hAnsi="Times New Roman" w:cs="Times New Roman"/>
          <w:sz w:val="24"/>
          <w:szCs w:val="24"/>
        </w:rPr>
        <w:t>М.Р.</w:t>
      </w:r>
      <w:r w:rsidRPr="000B5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Новоселовой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Ю.</w:t>
      </w:r>
      <w:r w:rsidRPr="0087116A">
        <w:rPr>
          <w:rFonts w:ascii="Times New Roman" w:hAnsi="Times New Roman" w:cs="Times New Roman"/>
          <w:sz w:val="24"/>
          <w:szCs w:val="24"/>
        </w:rPr>
        <w:t>А. Зориным (Зорин и др., 1972) была со</w:t>
      </w:r>
      <w:r w:rsidRPr="0087116A">
        <w:rPr>
          <w:rFonts w:ascii="Times New Roman" w:hAnsi="Times New Roman" w:cs="Times New Roman"/>
          <w:sz w:val="24"/>
          <w:szCs w:val="24"/>
        </w:rPr>
        <w:softHyphen/>
        <w:t xml:space="preserve">ставлена прогнозная карта </w:t>
      </w:r>
      <w:r w:rsidRPr="000B5037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87116A">
        <w:rPr>
          <w:rFonts w:ascii="Times New Roman" w:hAnsi="Times New Roman" w:cs="Times New Roman"/>
          <w:sz w:val="24"/>
          <w:szCs w:val="24"/>
        </w:rPr>
        <w:t>, явившаяся результатом множест</w:t>
      </w:r>
      <w:r w:rsidRPr="0087116A">
        <w:rPr>
          <w:rFonts w:ascii="Times New Roman" w:hAnsi="Times New Roman" w:cs="Times New Roman"/>
          <w:sz w:val="24"/>
          <w:szCs w:val="24"/>
        </w:rPr>
        <w:softHyphen/>
        <w:t xml:space="preserve">венной корреляции различных геофизических и сейсмологических параметров. Коэффициент корреляции теплового потока с </w:t>
      </w:r>
      <w:r w:rsidRPr="000B5037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87116A">
        <w:rPr>
          <w:rFonts w:ascii="Times New Roman" w:hAnsi="Times New Roman" w:cs="Times New Roman"/>
          <w:sz w:val="24"/>
          <w:szCs w:val="24"/>
        </w:rPr>
        <w:t xml:space="preserve"> ока</w:t>
      </w:r>
      <w:r w:rsidRPr="0087116A">
        <w:rPr>
          <w:rFonts w:ascii="Times New Roman" w:hAnsi="Times New Roman" w:cs="Times New Roman"/>
          <w:sz w:val="24"/>
          <w:szCs w:val="24"/>
        </w:rPr>
        <w:softHyphen/>
        <w:t>зался равным 0,51 при значительно более низких колебаниях до</w:t>
      </w:r>
      <w:r w:rsidRPr="0087116A">
        <w:rPr>
          <w:rFonts w:ascii="Times New Roman" w:hAnsi="Times New Roman" w:cs="Times New Roman"/>
          <w:sz w:val="24"/>
          <w:szCs w:val="24"/>
        </w:rPr>
        <w:softHyphen/>
        <w:t xml:space="preserve">верительных границ </w:t>
      </w:r>
      <w:r>
        <w:rPr>
          <w:rFonts w:ascii="Times New Roman" w:hAnsi="Times New Roman" w:cs="Times New Roman"/>
          <w:sz w:val="24"/>
          <w:szCs w:val="24"/>
        </w:rPr>
        <w:t>(±</w:t>
      </w:r>
      <w:r w:rsidRPr="0087116A">
        <w:rPr>
          <w:rFonts w:ascii="Times New Roman" w:hAnsi="Times New Roman" w:cs="Times New Roman"/>
          <w:sz w:val="24"/>
          <w:szCs w:val="24"/>
        </w:rPr>
        <w:t>0,24).</w:t>
      </w:r>
    </w:p>
    <w:p w:rsidR="009C1940" w:rsidRPr="0087116A" w:rsidRDefault="009C1940" w:rsidP="009C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16A">
        <w:rPr>
          <w:rFonts w:ascii="Times New Roman" w:hAnsi="Times New Roman" w:cs="Times New Roman"/>
          <w:sz w:val="24"/>
          <w:szCs w:val="24"/>
        </w:rPr>
        <w:t>Полученные формулы связи между тепловым потоком и энергети</w:t>
      </w:r>
      <w:r w:rsidRPr="0087116A">
        <w:rPr>
          <w:rFonts w:ascii="Times New Roman" w:hAnsi="Times New Roman" w:cs="Times New Roman"/>
          <w:sz w:val="24"/>
          <w:szCs w:val="24"/>
        </w:rPr>
        <w:softHyphen/>
        <w:t>ческим классом землетрясений имеют вид</w:t>
      </w:r>
    </w:p>
    <w:bookmarkStart w:id="0" w:name="bookmark3"/>
    <w:p w:rsidR="009C1940" w:rsidRPr="0087116A" w:rsidRDefault="009C1940" w:rsidP="009C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037">
        <w:rPr>
          <w:rFonts w:ascii="Times New Roman" w:hAnsi="Times New Roman" w:cs="Times New Roman"/>
          <w:position w:val="-10"/>
          <w:sz w:val="24"/>
          <w:szCs w:val="24"/>
        </w:rPr>
        <w:object w:dxaOrig="2340" w:dyaOrig="320">
          <v:shape id="_x0000_i1028" type="#_x0000_t75" style="width:117pt;height:16.5pt" o:ole="">
            <v:imagedata r:id="rId12" o:title=""/>
          </v:shape>
          <o:OLEObject Type="Embed" ProgID="Equation.3" ShapeID="_x0000_i1028" DrawAspect="Content" ObjectID="_1552127750" r:id="rId13"/>
        </w:object>
      </w:r>
      <w:r w:rsidRPr="0087116A">
        <w:rPr>
          <w:rFonts w:ascii="Times New Roman" w:hAnsi="Times New Roman" w:cs="Times New Roman"/>
          <w:sz w:val="24"/>
          <w:szCs w:val="24"/>
        </w:rPr>
        <w:t>,</w:t>
      </w:r>
      <w:bookmarkEnd w:id="0"/>
    </w:p>
    <w:p w:rsidR="009C1940" w:rsidRDefault="009C1940" w:rsidP="009C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  <w:r w:rsidRPr="000B5037">
        <w:rPr>
          <w:rFonts w:ascii="Times New Roman" w:hAnsi="Times New Roman" w:cs="Times New Roman"/>
          <w:sz w:val="24"/>
          <w:szCs w:val="24"/>
        </w:rPr>
        <w:t xml:space="preserve"> </w:t>
      </w:r>
      <w:r w:rsidRPr="000B5037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0B5037">
        <w:rPr>
          <w:rFonts w:ascii="Times New Roman" w:hAnsi="Times New Roman" w:cs="Times New Roman"/>
          <w:sz w:val="24"/>
          <w:szCs w:val="24"/>
        </w:rPr>
        <w:t xml:space="preserve"> </w:t>
      </w:r>
      <w:r w:rsidRPr="0087116A">
        <w:rPr>
          <w:rFonts w:ascii="Times New Roman" w:hAnsi="Times New Roman" w:cs="Times New Roman"/>
          <w:sz w:val="24"/>
          <w:szCs w:val="24"/>
        </w:rPr>
        <w:t xml:space="preserve">- землетрясение с максимальной энергией для выбранного планшета </w:t>
      </w:r>
      <w:r w:rsidRPr="000B5037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0B5037">
        <w:rPr>
          <w:rFonts w:ascii="Times New Roman" w:hAnsi="Times New Roman" w:cs="Times New Roman"/>
          <w:sz w:val="24"/>
          <w:szCs w:val="24"/>
          <w:vertAlign w:val="subscript"/>
        </w:rPr>
        <w:t>макс</w:t>
      </w:r>
      <w:r w:rsidRPr="008711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116A">
        <w:rPr>
          <w:rFonts w:ascii="Times New Roman" w:hAnsi="Times New Roman" w:cs="Times New Roman"/>
          <w:sz w:val="24"/>
          <w:szCs w:val="24"/>
        </w:rPr>
        <w:t xml:space="preserve">и </w:t>
      </w:r>
      <w:r w:rsidRPr="000B5037">
        <w:rPr>
          <w:rFonts w:ascii="Times New Roman" w:hAnsi="Times New Roman" w:cs="Times New Roman"/>
          <w:position w:val="-10"/>
          <w:sz w:val="24"/>
          <w:szCs w:val="24"/>
        </w:rPr>
        <w:object w:dxaOrig="2360" w:dyaOrig="320">
          <v:shape id="_x0000_i1029" type="#_x0000_t75" style="width:118.5pt;height:16.5pt" o:ole="">
            <v:imagedata r:id="rId14" o:title=""/>
          </v:shape>
          <o:OLEObject Type="Embed" ProgID="Equation.3" ShapeID="_x0000_i1029" DrawAspect="Content" ObjectID="_1552127751" r:id="rId15"/>
        </w:object>
      </w:r>
      <w:r w:rsidRPr="0087116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0B5037">
        <w:rPr>
          <w:rFonts w:ascii="Times New Roman" w:hAnsi="Times New Roman" w:cs="Times New Roman"/>
          <w:i/>
          <w:sz w:val="24"/>
          <w:szCs w:val="24"/>
        </w:rPr>
        <w:t>х</w:t>
      </w:r>
      <w:r w:rsidRPr="0087116A">
        <w:rPr>
          <w:rFonts w:ascii="Times New Roman" w:hAnsi="Times New Roman" w:cs="Times New Roman"/>
          <w:sz w:val="24"/>
          <w:szCs w:val="24"/>
        </w:rPr>
        <w:t xml:space="preserve"> - прогнозный энергетичес</w:t>
      </w:r>
      <w:r w:rsidRPr="0087116A">
        <w:rPr>
          <w:rFonts w:ascii="Times New Roman" w:hAnsi="Times New Roman" w:cs="Times New Roman"/>
          <w:sz w:val="24"/>
          <w:szCs w:val="24"/>
        </w:rPr>
        <w:softHyphen/>
        <w:t xml:space="preserve">кий класс землетрясений </w:t>
      </w:r>
      <w:r w:rsidRPr="000B5037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87116A">
        <w:rPr>
          <w:rFonts w:ascii="Times New Roman" w:hAnsi="Times New Roman" w:cs="Times New Roman"/>
          <w:sz w:val="24"/>
          <w:szCs w:val="24"/>
        </w:rPr>
        <w:t xml:space="preserve"> в пункте измерения теплового потока).</w:t>
      </w:r>
    </w:p>
    <w:p w:rsidR="009C1940" w:rsidRDefault="009C1940" w:rsidP="009C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16A">
        <w:rPr>
          <w:rFonts w:ascii="Times New Roman" w:hAnsi="Times New Roman" w:cs="Times New Roman"/>
          <w:sz w:val="24"/>
          <w:szCs w:val="24"/>
        </w:rPr>
        <w:t>По имеющимся данным была подсчитана суммарная энергия зем</w:t>
      </w:r>
      <w:r w:rsidRPr="0087116A">
        <w:rPr>
          <w:rFonts w:ascii="Times New Roman" w:hAnsi="Times New Roman" w:cs="Times New Roman"/>
          <w:sz w:val="24"/>
          <w:szCs w:val="24"/>
        </w:rPr>
        <w:softHyphen/>
        <w:t>летрясений за восьмилетний период, которая для наглядности была переведена в единицы теплового потока (см. рисунок).</w:t>
      </w:r>
    </w:p>
    <w:p w:rsidR="00385CCF" w:rsidRPr="0087116A" w:rsidRDefault="00385CCF" w:rsidP="00385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16A">
        <w:rPr>
          <w:rFonts w:ascii="Times New Roman" w:hAnsi="Times New Roman" w:cs="Times New Roman"/>
          <w:sz w:val="24"/>
          <w:szCs w:val="24"/>
        </w:rPr>
        <w:t>Физическую сущность полученной величины можно представить следующим образом. Во время землетрясения происходит целый ряд процессов, ведущих к разогреву среды в очаговой зоне (Пшенников, 1965): разрушение материала в очаговой зоне нарушает молеку</w:t>
      </w:r>
      <w:r w:rsidRPr="0087116A">
        <w:rPr>
          <w:rFonts w:ascii="Times New Roman" w:hAnsi="Times New Roman" w:cs="Times New Roman"/>
          <w:sz w:val="24"/>
          <w:szCs w:val="24"/>
        </w:rPr>
        <w:softHyphen/>
        <w:t>лярные связи, что сопровождается выделением тепла; смещение бло</w:t>
      </w:r>
      <w:r w:rsidRPr="0087116A">
        <w:rPr>
          <w:rFonts w:ascii="Times New Roman" w:hAnsi="Times New Roman" w:cs="Times New Roman"/>
          <w:sz w:val="24"/>
          <w:szCs w:val="24"/>
        </w:rPr>
        <w:softHyphen/>
        <w:t>ков коры по разломам связано с преодолением больших сил сопро</w:t>
      </w:r>
      <w:r w:rsidRPr="0087116A">
        <w:rPr>
          <w:rFonts w:ascii="Times New Roman" w:hAnsi="Times New Roman" w:cs="Times New Roman"/>
          <w:sz w:val="24"/>
          <w:szCs w:val="24"/>
        </w:rPr>
        <w:softHyphen/>
        <w:t>тивления, возникающих при трении скольжения, при этом происходит довольно сильный разогрев поверхности трещин (</w:t>
      </w:r>
      <w:proofErr w:type="spellStart"/>
      <w:r w:rsidRPr="0087116A">
        <w:rPr>
          <w:rFonts w:ascii="Times New Roman" w:hAnsi="Times New Roman" w:cs="Times New Roman"/>
          <w:sz w:val="24"/>
          <w:szCs w:val="24"/>
        </w:rPr>
        <w:t>Джеффрис</w:t>
      </w:r>
      <w:proofErr w:type="spellEnd"/>
      <w:r w:rsidRPr="0087116A">
        <w:rPr>
          <w:rFonts w:ascii="Times New Roman" w:hAnsi="Times New Roman" w:cs="Times New Roman"/>
          <w:sz w:val="24"/>
          <w:szCs w:val="24"/>
        </w:rPr>
        <w:t>, 1960); в очаговой зоне происходят значительные пластическая и вязкоупру</w:t>
      </w:r>
      <w:r w:rsidRPr="0087116A">
        <w:rPr>
          <w:rFonts w:ascii="Times New Roman" w:hAnsi="Times New Roman" w:cs="Times New Roman"/>
          <w:sz w:val="24"/>
          <w:szCs w:val="24"/>
        </w:rPr>
        <w:softHyphen/>
        <w:t>гая деформации среды, при которых 85, а то и все 100% энергии превращаются в тепло (</w:t>
      </w:r>
      <w:proofErr w:type="spellStart"/>
      <w:r w:rsidRPr="0087116A">
        <w:rPr>
          <w:rFonts w:ascii="Times New Roman" w:hAnsi="Times New Roman" w:cs="Times New Roman"/>
          <w:sz w:val="24"/>
          <w:szCs w:val="24"/>
        </w:rPr>
        <w:t>Бриджмен</w:t>
      </w:r>
      <w:proofErr w:type="spellEnd"/>
      <w:r w:rsidRPr="0087116A">
        <w:rPr>
          <w:rFonts w:ascii="Times New Roman" w:hAnsi="Times New Roman" w:cs="Times New Roman"/>
          <w:sz w:val="24"/>
          <w:szCs w:val="24"/>
        </w:rPr>
        <w:t>, 1955). В сейсмические волны превращается очень малая часть полной энергии землетрясений, а большая часть переходит в тепло. Вполне вероятно предположить, что в пределах порядка величина тепловой энергии равна полной энергии землетрясений.</w:t>
      </w:r>
    </w:p>
    <w:p w:rsidR="00385CCF" w:rsidRPr="0087116A" w:rsidRDefault="00385CCF" w:rsidP="00385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16A">
        <w:rPr>
          <w:rFonts w:ascii="Times New Roman" w:hAnsi="Times New Roman" w:cs="Times New Roman"/>
          <w:sz w:val="24"/>
          <w:szCs w:val="24"/>
        </w:rPr>
        <w:t>Большой объем земной коры, нагретой при землетрясении, очень медленно возвращается в первоначальное состояние, гак как тепло</w:t>
      </w:r>
      <w:r w:rsidRPr="0087116A">
        <w:rPr>
          <w:rFonts w:ascii="Times New Roman" w:hAnsi="Times New Roman" w:cs="Times New Roman"/>
          <w:sz w:val="24"/>
          <w:szCs w:val="24"/>
        </w:rPr>
        <w:softHyphen/>
        <w:t>проводность горных пород на участках повышенной сейсмической активности невысока. Как правило, она даже значительно ниже теп</w:t>
      </w:r>
      <w:r w:rsidRPr="0087116A">
        <w:rPr>
          <w:rFonts w:ascii="Times New Roman" w:hAnsi="Times New Roman" w:cs="Times New Roman"/>
          <w:sz w:val="24"/>
          <w:szCs w:val="24"/>
        </w:rPr>
        <w:softHyphen/>
        <w:t xml:space="preserve">лопроводности окружающих участков из-за сильной </w:t>
      </w:r>
      <w:proofErr w:type="spellStart"/>
      <w:r w:rsidRPr="0087116A">
        <w:rPr>
          <w:rFonts w:ascii="Times New Roman" w:hAnsi="Times New Roman" w:cs="Times New Roman"/>
          <w:sz w:val="24"/>
          <w:szCs w:val="24"/>
        </w:rPr>
        <w:t>разрушен</w:t>
      </w:r>
      <w:r w:rsidRPr="0087116A">
        <w:rPr>
          <w:rFonts w:ascii="Times New Roman" w:hAnsi="Times New Roman" w:cs="Times New Roman"/>
          <w:sz w:val="24"/>
          <w:szCs w:val="24"/>
        </w:rPr>
        <w:softHyphen/>
        <w:t>ности</w:t>
      </w:r>
      <w:proofErr w:type="spellEnd"/>
      <w:r w:rsidRPr="0087116A">
        <w:rPr>
          <w:rFonts w:ascii="Times New Roman" w:hAnsi="Times New Roman" w:cs="Times New Roman"/>
          <w:sz w:val="24"/>
          <w:szCs w:val="24"/>
        </w:rPr>
        <w:t xml:space="preserve"> пород. Поэтому можно обсуждать возможность разогрева земной коры за счет энергии землетрясения </w:t>
      </w:r>
      <w:proofErr w:type="gramStart"/>
      <w:r w:rsidRPr="0087116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7116A">
        <w:rPr>
          <w:rFonts w:ascii="Times New Roman" w:hAnsi="Times New Roman" w:cs="Times New Roman"/>
          <w:sz w:val="24"/>
          <w:szCs w:val="24"/>
        </w:rPr>
        <w:t xml:space="preserve"> хотя бы ориентировочно оценить долю этой энергии в величине теплового потока.</w:t>
      </w:r>
    </w:p>
    <w:p w:rsidR="00385CCF" w:rsidRPr="0087116A" w:rsidRDefault="00385CCF" w:rsidP="009C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1940" w:rsidRPr="0087116A" w:rsidRDefault="00385CCF" w:rsidP="009C1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CC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48125" cy="4079043"/>
            <wp:effectExtent l="0" t="0" r="0" b="0"/>
            <wp:docPr id="1" name="Рисунок 1" descr="D:\18НАУЧНАЯ РАБОТА\01СТАТЬИ\2017\ТРУДЫ\КНИГА\ТЕМА 4\Рис Обраб\[86] Результаты комплексных геофизич. исследований в сейсмоопасных зонах, 1978, 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18НАУЧНАЯ РАБОТА\01СТАТЬИ\2017\ТРУДЫ\КНИГА\ТЕМА 4\Рис Обраб\[86] Результаты комплексных геофизич. исследований в сейсмоопасных зонах, 1978, рис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292" cy="409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C1940" w:rsidRPr="0087116A" w:rsidRDefault="00385CCF" w:rsidP="009C1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C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62661" cy="4638675"/>
            <wp:effectExtent l="0" t="0" r="0" b="0"/>
            <wp:docPr id="2" name="Рисунок 2" descr="D:\18НАУЧНАЯ РАБОТА\01СТАТЬИ\2017\ТРУДЫ\КНИГА\ТЕМА 4\Рис Обраб\[86] Результаты комплексных геофизич. исследований в сейсмоопасных зонах, 1978, ри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18НАУЧНАЯ РАБОТА\01СТАТЬИ\2017\ТРУДЫ\КНИГА\ТЕМА 4\Рис Обраб\[86] Результаты комплексных геофизич. исследований в сейсмоопасных зонах, 1978, рис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264" cy="464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940" w:rsidRPr="0087116A" w:rsidRDefault="009C1940" w:rsidP="009C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</w:t>
      </w:r>
      <w:r w:rsidRPr="0087116A">
        <w:rPr>
          <w:rFonts w:ascii="Times New Roman" w:hAnsi="Times New Roman" w:cs="Times New Roman"/>
          <w:sz w:val="24"/>
          <w:szCs w:val="24"/>
        </w:rPr>
        <w:t>Графики корреляции теплового потока с параметрами сейсмичности на территории Байкальской рифтовой зоны</w:t>
      </w:r>
    </w:p>
    <w:p w:rsidR="009C1940" w:rsidRDefault="009C1940" w:rsidP="009C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1940" w:rsidRPr="000155C0" w:rsidRDefault="009C1940" w:rsidP="009C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5C0">
        <w:rPr>
          <w:rFonts w:ascii="Times New Roman" w:hAnsi="Times New Roman" w:cs="Times New Roman"/>
          <w:sz w:val="24"/>
          <w:szCs w:val="24"/>
        </w:rPr>
        <w:lastRenderedPageBreak/>
        <w:t>Расчеты показали, что величина этой энергии по сравнению с тепловым потоком незначительна, гак как она в среднем составляет</w:t>
      </w:r>
      <w:r>
        <w:rPr>
          <w:rFonts w:ascii="Times New Roman" w:hAnsi="Times New Roman" w:cs="Times New Roman"/>
          <w:sz w:val="24"/>
          <w:szCs w:val="24"/>
        </w:rPr>
        <w:t xml:space="preserve"> (1÷</w:t>
      </w:r>
      <w:proofErr w:type="gramStart"/>
      <w:r>
        <w:rPr>
          <w:rFonts w:ascii="Times New Roman" w:hAnsi="Times New Roman" w:cs="Times New Roman"/>
          <w:sz w:val="24"/>
          <w:szCs w:val="24"/>
        </w:rPr>
        <w:t>10)·</w:t>
      </w:r>
      <w:proofErr w:type="gramEnd"/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-12</w:t>
      </w:r>
      <w:r>
        <w:rPr>
          <w:rFonts w:ascii="Times New Roman" w:hAnsi="Times New Roman" w:cs="Times New Roman"/>
          <w:sz w:val="24"/>
          <w:szCs w:val="24"/>
        </w:rPr>
        <w:t xml:space="preserve"> кал/см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0155C0">
        <w:rPr>
          <w:rFonts w:ascii="Times New Roman" w:hAnsi="Times New Roman" w:cs="Times New Roman"/>
          <w:sz w:val="24"/>
          <w:szCs w:val="24"/>
        </w:rPr>
        <w:t>с, хотя на отдельных участках увеличива</w:t>
      </w:r>
      <w:r w:rsidRPr="000155C0">
        <w:rPr>
          <w:rFonts w:ascii="Times New Roman" w:hAnsi="Times New Roman" w:cs="Times New Roman"/>
          <w:sz w:val="24"/>
          <w:szCs w:val="24"/>
        </w:rPr>
        <w:softHyphen/>
        <w:t>ется до (</w:t>
      </w:r>
      <w:r>
        <w:rPr>
          <w:rFonts w:ascii="Times New Roman" w:hAnsi="Times New Roman" w:cs="Times New Roman"/>
          <w:bCs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>÷</w:t>
      </w:r>
      <w:r>
        <w:rPr>
          <w:rFonts w:ascii="Times New Roman" w:hAnsi="Times New Roman" w:cs="Times New Roman"/>
          <w:bCs/>
          <w:sz w:val="24"/>
          <w:szCs w:val="24"/>
        </w:rPr>
        <w:t>250)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0155C0">
        <w:rPr>
          <w:rFonts w:ascii="Times New Roman" w:hAnsi="Times New Roman" w:cs="Times New Roman"/>
          <w:bCs/>
          <w:sz w:val="24"/>
          <w:szCs w:val="24"/>
        </w:rPr>
        <w:t>10</w:t>
      </w:r>
      <w:r w:rsidRPr="000155C0">
        <w:rPr>
          <w:rFonts w:ascii="Times New Roman" w:hAnsi="Times New Roman" w:cs="Times New Roman"/>
          <w:bCs/>
          <w:sz w:val="24"/>
          <w:szCs w:val="24"/>
          <w:vertAlign w:val="superscript"/>
        </w:rPr>
        <w:t>-12</w:t>
      </w:r>
      <w:r w:rsidRPr="000155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55C0">
        <w:rPr>
          <w:rFonts w:ascii="Times New Roman" w:hAnsi="Times New Roman" w:cs="Times New Roman"/>
          <w:sz w:val="24"/>
          <w:szCs w:val="24"/>
        </w:rPr>
        <w:t>кал/</w:t>
      </w:r>
      <w:r>
        <w:rPr>
          <w:rFonts w:ascii="Times New Roman" w:hAnsi="Times New Roman" w:cs="Times New Roman"/>
          <w:sz w:val="24"/>
          <w:szCs w:val="24"/>
        </w:rPr>
        <w:t>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0155C0">
        <w:rPr>
          <w:rFonts w:ascii="Times New Roman" w:hAnsi="Times New Roman" w:cs="Times New Roman"/>
          <w:sz w:val="24"/>
          <w:szCs w:val="24"/>
        </w:rPr>
        <w:t>с и более. Ввиду большого разброса данных для дальнейших расчетов был выбран полулогариф</w:t>
      </w:r>
      <w:r w:rsidRPr="000155C0">
        <w:rPr>
          <w:rFonts w:ascii="Times New Roman" w:hAnsi="Times New Roman" w:cs="Times New Roman"/>
          <w:sz w:val="24"/>
          <w:szCs w:val="24"/>
        </w:rPr>
        <w:softHyphen/>
        <w:t>мический масштаб. Корреляция теплового потока с логарифмом теп</w:t>
      </w:r>
      <w:r w:rsidRPr="000155C0">
        <w:rPr>
          <w:rFonts w:ascii="Times New Roman" w:hAnsi="Times New Roman" w:cs="Times New Roman"/>
          <w:sz w:val="24"/>
          <w:szCs w:val="24"/>
        </w:rPr>
        <w:softHyphen/>
        <w:t xml:space="preserve">ловой энергии землетрясений показала, что между исследуемыми параметрами существует прямая линейная связь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r w:rsidRPr="000155C0">
        <w:rPr>
          <w:rFonts w:ascii="Times New Roman" w:hAnsi="Times New Roman" w:cs="Times New Roman"/>
          <w:i/>
          <w:iCs/>
          <w:sz w:val="24"/>
          <w:szCs w:val="24"/>
          <w:lang w:val="en-US"/>
        </w:rPr>
        <w:t>r</w:t>
      </w:r>
      <w:r w:rsidRPr="000155C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55C0">
        <w:rPr>
          <w:rFonts w:ascii="Times New Roman" w:hAnsi="Times New Roman" w:cs="Times New Roman"/>
          <w:bCs/>
          <w:sz w:val="24"/>
          <w:szCs w:val="24"/>
        </w:rPr>
        <w:t xml:space="preserve">= 0,46), </w:t>
      </w:r>
      <w:r w:rsidRPr="000155C0">
        <w:rPr>
          <w:rFonts w:ascii="Times New Roman" w:hAnsi="Times New Roman" w:cs="Times New Roman"/>
          <w:sz w:val="24"/>
          <w:szCs w:val="24"/>
        </w:rPr>
        <w:t>а урав</w:t>
      </w:r>
      <w:r w:rsidRPr="000155C0">
        <w:rPr>
          <w:rFonts w:ascii="Times New Roman" w:hAnsi="Times New Roman" w:cs="Times New Roman"/>
          <w:sz w:val="24"/>
          <w:szCs w:val="24"/>
        </w:rPr>
        <w:softHyphen/>
        <w:t xml:space="preserve">нение регрессии имеет </w:t>
      </w:r>
      <w:proofErr w:type="gramStart"/>
      <w:r w:rsidRPr="000155C0">
        <w:rPr>
          <w:rFonts w:ascii="Times New Roman" w:hAnsi="Times New Roman" w:cs="Times New Roman"/>
          <w:sz w:val="24"/>
          <w:szCs w:val="24"/>
        </w:rPr>
        <w:t xml:space="preserve">вид </w:t>
      </w:r>
      <w:r w:rsidRPr="000155C0">
        <w:rPr>
          <w:rFonts w:ascii="Times New Roman" w:hAnsi="Times New Roman" w:cs="Times New Roman"/>
          <w:position w:val="-10"/>
          <w:sz w:val="24"/>
          <w:szCs w:val="24"/>
        </w:rPr>
        <w:object w:dxaOrig="2439" w:dyaOrig="320">
          <v:shape id="_x0000_i1030" type="#_x0000_t75" style="width:122.25pt;height:16.5pt" o:ole="">
            <v:imagedata r:id="rId18" o:title=""/>
          </v:shape>
          <o:OLEObject Type="Embed" ProgID="Equation.3" ShapeID="_x0000_i1030" DrawAspect="Content" ObjectID="_1552127752" r:id="rId19"/>
        </w:object>
      </w:r>
      <w:r w:rsidRPr="000155C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155C0">
        <w:rPr>
          <w:rFonts w:ascii="Times New Roman" w:hAnsi="Times New Roman" w:cs="Times New Roman"/>
          <w:sz w:val="24"/>
          <w:szCs w:val="24"/>
        </w:rPr>
        <w:t xml:space="preserve"> в котором </w:t>
      </w:r>
      <w:r w:rsidRPr="000155C0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0155C0">
        <w:rPr>
          <w:rFonts w:ascii="Times New Roman" w:hAnsi="Times New Roman" w:cs="Times New Roman"/>
          <w:sz w:val="24"/>
          <w:szCs w:val="24"/>
        </w:rPr>
        <w:t xml:space="preserve"> - тепловая энергия землетрясений (в единицах теплового потока, </w:t>
      </w:r>
      <w:r>
        <w:rPr>
          <w:rFonts w:ascii="Times New Roman" w:hAnsi="Times New Roman" w:cs="Times New Roman"/>
          <w:sz w:val="24"/>
          <w:szCs w:val="24"/>
        </w:rPr>
        <w:t>т.е. 10</w:t>
      </w:r>
      <w:r w:rsidRPr="000155C0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0155C0">
        <w:rPr>
          <w:rFonts w:ascii="Times New Roman" w:hAnsi="Times New Roman" w:cs="Times New Roman"/>
          <w:sz w:val="24"/>
          <w:szCs w:val="24"/>
        </w:rPr>
        <w:t xml:space="preserve"> кал/</w:t>
      </w:r>
      <w:r>
        <w:rPr>
          <w:rFonts w:ascii="Times New Roman" w:hAnsi="Times New Roman" w:cs="Times New Roman"/>
          <w:sz w:val="24"/>
          <w:szCs w:val="24"/>
        </w:rPr>
        <w:t>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·</w:t>
      </w:r>
      <w:r w:rsidRPr="000155C0">
        <w:rPr>
          <w:rFonts w:ascii="Times New Roman" w:hAnsi="Times New Roman" w:cs="Times New Roman"/>
          <w:sz w:val="24"/>
          <w:szCs w:val="24"/>
        </w:rPr>
        <w:t>с).</w:t>
      </w:r>
    </w:p>
    <w:p w:rsidR="009C1940" w:rsidRPr="0087116A" w:rsidRDefault="009C1940" w:rsidP="009C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16A">
        <w:rPr>
          <w:rFonts w:ascii="Times New Roman" w:hAnsi="Times New Roman" w:cs="Times New Roman"/>
          <w:sz w:val="24"/>
          <w:szCs w:val="24"/>
        </w:rPr>
        <w:t xml:space="preserve">Интересно отметить, что районы повышенных и максимальных величин тепловых потоков </w:t>
      </w:r>
      <w:proofErr w:type="spellStart"/>
      <w:r w:rsidRPr="0087116A">
        <w:rPr>
          <w:rFonts w:ascii="Times New Roman" w:hAnsi="Times New Roman" w:cs="Times New Roman"/>
          <w:sz w:val="24"/>
          <w:szCs w:val="24"/>
        </w:rPr>
        <w:t>пространственно</w:t>
      </w:r>
      <w:proofErr w:type="spellEnd"/>
      <w:r w:rsidRPr="0087116A">
        <w:rPr>
          <w:rFonts w:ascii="Times New Roman" w:hAnsi="Times New Roman" w:cs="Times New Roman"/>
          <w:sz w:val="24"/>
          <w:szCs w:val="24"/>
        </w:rPr>
        <w:t xml:space="preserve"> также хорошо сопостав</w:t>
      </w:r>
      <w:r w:rsidRPr="0087116A">
        <w:rPr>
          <w:rFonts w:ascii="Times New Roman" w:hAnsi="Times New Roman" w:cs="Times New Roman"/>
          <w:sz w:val="24"/>
          <w:szCs w:val="24"/>
        </w:rPr>
        <w:softHyphen/>
        <w:t>ляются с участками относительно небольших глубин залегания ги</w:t>
      </w:r>
      <w:r w:rsidRPr="0087116A">
        <w:rPr>
          <w:rFonts w:ascii="Times New Roman" w:hAnsi="Times New Roman" w:cs="Times New Roman"/>
          <w:sz w:val="24"/>
          <w:szCs w:val="24"/>
        </w:rPr>
        <w:softHyphen/>
        <w:t>поцентров землетрясений. Для количественной проверки этой каче</w:t>
      </w:r>
      <w:r w:rsidRPr="0087116A">
        <w:rPr>
          <w:rFonts w:ascii="Times New Roman" w:hAnsi="Times New Roman" w:cs="Times New Roman"/>
          <w:sz w:val="24"/>
          <w:szCs w:val="24"/>
        </w:rPr>
        <w:softHyphen/>
        <w:t>ственной закономерности был вычислен коэффициент корреляции меж</w:t>
      </w:r>
      <w:r w:rsidRPr="0087116A">
        <w:rPr>
          <w:rFonts w:ascii="Times New Roman" w:hAnsi="Times New Roman" w:cs="Times New Roman"/>
          <w:sz w:val="24"/>
          <w:szCs w:val="24"/>
        </w:rPr>
        <w:softHyphen/>
        <w:t>ду величинами тепловых потоков и средними глубинами залегания гипоцентров (см. рисунок). Для расчетов были использованы дан</w:t>
      </w:r>
      <w:r w:rsidRPr="0087116A">
        <w:rPr>
          <w:rFonts w:ascii="Times New Roman" w:hAnsi="Times New Roman" w:cs="Times New Roman"/>
          <w:sz w:val="24"/>
          <w:szCs w:val="24"/>
        </w:rPr>
        <w:softHyphen/>
        <w:t>ные по глубинам гипоцентров, полученные в Лаборатории региональ</w:t>
      </w:r>
      <w:r w:rsidRPr="0087116A">
        <w:rPr>
          <w:rFonts w:ascii="Times New Roman" w:hAnsi="Times New Roman" w:cs="Times New Roman"/>
          <w:sz w:val="24"/>
          <w:szCs w:val="24"/>
        </w:rPr>
        <w:softHyphen/>
        <w:t xml:space="preserve">ной сейсмичности Института земной коры под руководством С.И. </w:t>
      </w:r>
      <w:proofErr w:type="spellStart"/>
      <w:r w:rsidRPr="0087116A">
        <w:rPr>
          <w:rFonts w:ascii="Times New Roman" w:hAnsi="Times New Roman" w:cs="Times New Roman"/>
          <w:sz w:val="24"/>
          <w:szCs w:val="24"/>
        </w:rPr>
        <w:t>Голенецкого</w:t>
      </w:r>
      <w:proofErr w:type="spellEnd"/>
      <w:r w:rsidRPr="0087116A">
        <w:rPr>
          <w:rFonts w:ascii="Times New Roman" w:hAnsi="Times New Roman" w:cs="Times New Roman"/>
          <w:sz w:val="24"/>
          <w:szCs w:val="24"/>
        </w:rPr>
        <w:t xml:space="preserve"> по наблюдениям за 1967-1969 гг. В соответствии с предположением А.А. </w:t>
      </w:r>
      <w:proofErr w:type="spellStart"/>
      <w:r w:rsidRPr="0087116A">
        <w:rPr>
          <w:rFonts w:ascii="Times New Roman" w:hAnsi="Times New Roman" w:cs="Times New Roman"/>
          <w:sz w:val="24"/>
          <w:szCs w:val="24"/>
        </w:rPr>
        <w:t>Трескова</w:t>
      </w:r>
      <w:proofErr w:type="spellEnd"/>
      <w:r w:rsidRPr="0087116A">
        <w:rPr>
          <w:rFonts w:ascii="Times New Roman" w:hAnsi="Times New Roman" w:cs="Times New Roman"/>
          <w:sz w:val="24"/>
          <w:szCs w:val="24"/>
        </w:rPr>
        <w:t xml:space="preserve"> (1968) о том, что, как правило, об</w:t>
      </w:r>
      <w:r w:rsidRPr="0087116A">
        <w:rPr>
          <w:rFonts w:ascii="Times New Roman" w:hAnsi="Times New Roman" w:cs="Times New Roman"/>
          <w:sz w:val="24"/>
          <w:szCs w:val="24"/>
        </w:rPr>
        <w:softHyphen/>
        <w:t>щая картина поля эпицентров из года в год остается одной и гой же, была определена средняя глубина гипоцентров по каждому план</w:t>
      </w:r>
      <w:r w:rsidRPr="0087116A">
        <w:rPr>
          <w:rFonts w:ascii="Times New Roman" w:hAnsi="Times New Roman" w:cs="Times New Roman"/>
          <w:sz w:val="24"/>
          <w:szCs w:val="24"/>
        </w:rPr>
        <w:softHyphen/>
        <w:t>шету как среднее арифметическое из суммы накопившихся соответ</w:t>
      </w:r>
      <w:r w:rsidRPr="0087116A">
        <w:rPr>
          <w:rFonts w:ascii="Times New Roman" w:hAnsi="Times New Roman" w:cs="Times New Roman"/>
          <w:sz w:val="24"/>
          <w:szCs w:val="24"/>
        </w:rPr>
        <w:softHyphen/>
        <w:t>ствующих определений по данной площади за трехлетний период (</w:t>
      </w:r>
      <w:proofErr w:type="spellStart"/>
      <w:r w:rsidRPr="0087116A">
        <w:rPr>
          <w:rFonts w:ascii="Times New Roman" w:hAnsi="Times New Roman" w:cs="Times New Roman"/>
          <w:sz w:val="24"/>
          <w:szCs w:val="24"/>
        </w:rPr>
        <w:t>Шерман</w:t>
      </w:r>
      <w:proofErr w:type="spellEnd"/>
      <w:r w:rsidRPr="0087116A">
        <w:rPr>
          <w:rFonts w:ascii="Times New Roman" w:hAnsi="Times New Roman" w:cs="Times New Roman"/>
          <w:sz w:val="24"/>
          <w:szCs w:val="24"/>
        </w:rPr>
        <w:t xml:space="preserve"> и др., 1972).</w:t>
      </w:r>
    </w:p>
    <w:p w:rsidR="009C1940" w:rsidRPr="0087116A" w:rsidRDefault="009C1940" w:rsidP="009C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16A">
        <w:rPr>
          <w:rFonts w:ascii="Times New Roman" w:hAnsi="Times New Roman" w:cs="Times New Roman"/>
          <w:sz w:val="24"/>
          <w:szCs w:val="24"/>
        </w:rPr>
        <w:t>Результаты корреляции показывают существование сравнительно тесной связи между величинами теплового потока и средними глу</w:t>
      </w:r>
      <w:r w:rsidRPr="0087116A">
        <w:rPr>
          <w:rFonts w:ascii="Times New Roman" w:hAnsi="Times New Roman" w:cs="Times New Roman"/>
          <w:sz w:val="24"/>
          <w:szCs w:val="24"/>
        </w:rPr>
        <w:softHyphen/>
        <w:t>бинами гипоцентров, при этом следует оказать предпочтение нели</w:t>
      </w:r>
      <w:r w:rsidRPr="0087116A">
        <w:rPr>
          <w:rFonts w:ascii="Times New Roman" w:hAnsi="Times New Roman" w:cs="Times New Roman"/>
          <w:sz w:val="24"/>
          <w:szCs w:val="24"/>
        </w:rPr>
        <w:softHyphen/>
        <w:t xml:space="preserve">нейной связи, при которой корреляционное отношение равно 0,90, а его доверительные границы колеблются в пределах </w:t>
      </w:r>
      <w:r>
        <w:rPr>
          <w:rFonts w:ascii="Times New Roman" w:hAnsi="Times New Roman" w:cs="Times New Roman"/>
          <w:sz w:val="24"/>
          <w:szCs w:val="24"/>
        </w:rPr>
        <w:t>±</w:t>
      </w:r>
      <w:r w:rsidRPr="0087116A">
        <w:rPr>
          <w:rFonts w:ascii="Times New Roman" w:hAnsi="Times New Roman" w:cs="Times New Roman"/>
          <w:sz w:val="24"/>
          <w:szCs w:val="24"/>
        </w:rPr>
        <w:t>0,33.</w:t>
      </w:r>
    </w:p>
    <w:p w:rsidR="009C1940" w:rsidRPr="0087116A" w:rsidRDefault="009C1940" w:rsidP="009C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16A">
        <w:rPr>
          <w:rFonts w:ascii="Times New Roman" w:hAnsi="Times New Roman" w:cs="Times New Roman"/>
          <w:sz w:val="24"/>
          <w:szCs w:val="24"/>
        </w:rPr>
        <w:t>Формулы связи между величинами тепловых потоков и средними глу</w:t>
      </w:r>
      <w:r w:rsidRPr="0087116A">
        <w:rPr>
          <w:rFonts w:ascii="Times New Roman" w:hAnsi="Times New Roman" w:cs="Times New Roman"/>
          <w:sz w:val="24"/>
          <w:szCs w:val="24"/>
        </w:rPr>
        <w:softHyphen/>
        <w:t>бинами гипоцентров землетрясений</w:t>
      </w:r>
      <w:r>
        <w:rPr>
          <w:rFonts w:ascii="Times New Roman" w:hAnsi="Times New Roman" w:cs="Times New Roman"/>
          <w:sz w:val="24"/>
          <w:szCs w:val="24"/>
        </w:rPr>
        <w:t xml:space="preserve"> имеют вид </w:t>
      </w:r>
      <w:r w:rsidRPr="000155C0">
        <w:rPr>
          <w:rFonts w:ascii="Times New Roman" w:hAnsi="Times New Roman" w:cs="Times New Roman"/>
          <w:position w:val="-10"/>
          <w:sz w:val="24"/>
          <w:szCs w:val="24"/>
        </w:rPr>
        <w:object w:dxaOrig="2299" w:dyaOrig="320">
          <v:shape id="_x0000_i1031" type="#_x0000_t75" style="width:114.75pt;height:16.5pt" o:ole="">
            <v:imagedata r:id="rId20" o:title=""/>
          </v:shape>
          <o:OLEObject Type="Embed" ProgID="Equation.3" ShapeID="_x0000_i1031" DrawAspect="Content" ObjectID="_1552127753" r:id="rId21"/>
        </w:object>
      </w:r>
      <w:r w:rsidRPr="0087116A">
        <w:rPr>
          <w:rFonts w:ascii="Times New Roman" w:hAnsi="Times New Roman" w:cs="Times New Roman"/>
          <w:sz w:val="24"/>
          <w:szCs w:val="24"/>
        </w:rPr>
        <w:t xml:space="preserve">при линейной корреляции или </w:t>
      </w:r>
      <w:r w:rsidRPr="000155C0">
        <w:rPr>
          <w:rFonts w:ascii="Times New Roman" w:hAnsi="Times New Roman" w:cs="Times New Roman"/>
          <w:position w:val="-10"/>
          <w:sz w:val="24"/>
          <w:szCs w:val="24"/>
        </w:rPr>
        <w:object w:dxaOrig="2820" w:dyaOrig="360">
          <v:shape id="_x0000_i1032" type="#_x0000_t75" style="width:141pt;height:18pt" o:ole="">
            <v:imagedata r:id="rId22" o:title=""/>
          </v:shape>
          <o:OLEObject Type="Embed" ProgID="Equation.3" ShapeID="_x0000_i1032" DrawAspect="Content" ObjectID="_1552127754" r:id="rId23"/>
        </w:object>
      </w:r>
      <w:r w:rsidRPr="0087116A">
        <w:rPr>
          <w:rFonts w:ascii="Times New Roman" w:hAnsi="Times New Roman" w:cs="Times New Roman"/>
          <w:sz w:val="24"/>
          <w:szCs w:val="24"/>
        </w:rPr>
        <w:t xml:space="preserve">при нелинейной корреляции, где </w:t>
      </w:r>
      <w:r w:rsidRPr="000155C0">
        <w:rPr>
          <w:rFonts w:ascii="Times New Roman" w:hAnsi="Times New Roman" w:cs="Times New Roman"/>
          <w:i/>
          <w:sz w:val="24"/>
          <w:szCs w:val="24"/>
        </w:rPr>
        <w:t>х</w:t>
      </w:r>
      <w:r w:rsidRPr="0087116A">
        <w:rPr>
          <w:rFonts w:ascii="Times New Roman" w:hAnsi="Times New Roman" w:cs="Times New Roman"/>
          <w:sz w:val="24"/>
          <w:szCs w:val="24"/>
        </w:rPr>
        <w:t xml:space="preserve"> - средняя глубина гипоцентра на планшете, км; </w:t>
      </w:r>
      <w:r w:rsidRPr="0087116A">
        <w:rPr>
          <w:rFonts w:ascii="Times New Roman" w:hAnsi="Times New Roman" w:cs="Times New Roman"/>
          <w:i/>
          <w:iCs/>
          <w:sz w:val="24"/>
          <w:szCs w:val="24"/>
          <w:lang w:val="en-US"/>
        </w:rPr>
        <w:t>q</w:t>
      </w:r>
      <w:r w:rsidRPr="0087116A">
        <w:rPr>
          <w:rFonts w:ascii="Times New Roman" w:hAnsi="Times New Roman" w:cs="Times New Roman"/>
          <w:sz w:val="24"/>
          <w:szCs w:val="24"/>
        </w:rPr>
        <w:t xml:space="preserve"> — средний тепловой поток на планшете.</w:t>
      </w:r>
    </w:p>
    <w:p w:rsidR="009C1940" w:rsidRPr="0087116A" w:rsidRDefault="009C1940" w:rsidP="009C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16A">
        <w:rPr>
          <w:rFonts w:ascii="Times New Roman" w:hAnsi="Times New Roman" w:cs="Times New Roman"/>
          <w:sz w:val="24"/>
          <w:szCs w:val="24"/>
        </w:rPr>
        <w:t>Небольшое количество коррелируемых пар (</w:t>
      </w:r>
      <w:proofErr w:type="spellStart"/>
      <w:r w:rsidRPr="0087116A">
        <w:rPr>
          <w:rFonts w:ascii="Times New Roman" w:hAnsi="Times New Roman" w:cs="Times New Roman"/>
          <w:sz w:val="24"/>
          <w:szCs w:val="24"/>
        </w:rPr>
        <w:t>Джеффрис</w:t>
      </w:r>
      <w:proofErr w:type="spellEnd"/>
      <w:r w:rsidRPr="0087116A">
        <w:rPr>
          <w:rFonts w:ascii="Times New Roman" w:hAnsi="Times New Roman" w:cs="Times New Roman"/>
          <w:sz w:val="24"/>
          <w:szCs w:val="24"/>
        </w:rPr>
        <w:t xml:space="preserve">, 1960) не позволяет считать установленную закономерность количественно окончательно доказанной (вероятность связи </w:t>
      </w:r>
      <w:proofErr w:type="gramStart"/>
      <w:r w:rsidRPr="0087116A">
        <w:rPr>
          <w:rFonts w:ascii="Times New Roman" w:hAnsi="Times New Roman" w:cs="Times New Roman"/>
          <w:sz w:val="24"/>
          <w:szCs w:val="24"/>
        </w:rPr>
        <w:t>&lt; 0</w:t>
      </w:r>
      <w:proofErr w:type="gramEnd"/>
      <w:r w:rsidRPr="0087116A">
        <w:rPr>
          <w:rFonts w:ascii="Times New Roman" w:hAnsi="Times New Roman" w:cs="Times New Roman"/>
          <w:sz w:val="24"/>
          <w:szCs w:val="24"/>
        </w:rPr>
        <w:t>,90), хотя вывод о том, ч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7116A">
        <w:rPr>
          <w:rFonts w:ascii="Times New Roman" w:hAnsi="Times New Roman" w:cs="Times New Roman"/>
          <w:sz w:val="24"/>
          <w:szCs w:val="24"/>
        </w:rPr>
        <w:t>о глубины гипоцентров внутрикоровых землетрясений Бай</w:t>
      </w:r>
      <w:r w:rsidRPr="0087116A">
        <w:rPr>
          <w:rFonts w:ascii="Times New Roman" w:hAnsi="Times New Roman" w:cs="Times New Roman"/>
          <w:sz w:val="24"/>
          <w:szCs w:val="24"/>
        </w:rPr>
        <w:softHyphen/>
        <w:t xml:space="preserve">кальской рифтовой зоны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7116A">
        <w:rPr>
          <w:rFonts w:ascii="Times New Roman" w:hAnsi="Times New Roman" w:cs="Times New Roman"/>
          <w:sz w:val="24"/>
          <w:szCs w:val="24"/>
        </w:rPr>
        <w:t>есно связаны со степенью разогрева ко</w:t>
      </w:r>
      <w:r w:rsidRPr="0087116A">
        <w:rPr>
          <w:rFonts w:ascii="Times New Roman" w:hAnsi="Times New Roman" w:cs="Times New Roman"/>
          <w:sz w:val="24"/>
          <w:szCs w:val="24"/>
        </w:rPr>
        <w:softHyphen/>
        <w:t>ры, представляется разумным, так как увеличение разогрева зем</w:t>
      </w:r>
      <w:r w:rsidRPr="0087116A">
        <w:rPr>
          <w:rFonts w:ascii="Times New Roman" w:hAnsi="Times New Roman" w:cs="Times New Roman"/>
          <w:sz w:val="24"/>
          <w:szCs w:val="24"/>
        </w:rPr>
        <w:softHyphen/>
        <w:t>ных недр делает их вещество более пластичным и глубины гипоцент</w:t>
      </w:r>
      <w:r w:rsidRPr="0087116A">
        <w:rPr>
          <w:rFonts w:ascii="Times New Roman" w:hAnsi="Times New Roman" w:cs="Times New Roman"/>
          <w:sz w:val="24"/>
          <w:szCs w:val="24"/>
        </w:rPr>
        <w:softHyphen/>
        <w:t>ров уменьшаются.</w:t>
      </w:r>
    </w:p>
    <w:p w:rsidR="009C1940" w:rsidRPr="0087116A" w:rsidRDefault="009C1940" w:rsidP="009C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16A">
        <w:rPr>
          <w:rFonts w:ascii="Times New Roman" w:hAnsi="Times New Roman" w:cs="Times New Roman"/>
          <w:sz w:val="24"/>
          <w:szCs w:val="24"/>
        </w:rPr>
        <w:t>Таким образом, между тепловым полем и повышенной сейсмичес</w:t>
      </w:r>
      <w:r w:rsidRPr="0087116A">
        <w:rPr>
          <w:rFonts w:ascii="Times New Roman" w:hAnsi="Times New Roman" w:cs="Times New Roman"/>
          <w:sz w:val="24"/>
          <w:szCs w:val="24"/>
        </w:rPr>
        <w:softHyphen/>
        <w:t>кой активностью Байкальской рифтовой зоны существует взаимо</w:t>
      </w:r>
      <w:r w:rsidRPr="0087116A">
        <w:rPr>
          <w:rFonts w:ascii="Times New Roman" w:hAnsi="Times New Roman" w:cs="Times New Roman"/>
          <w:sz w:val="24"/>
          <w:szCs w:val="24"/>
        </w:rPr>
        <w:softHyphen/>
        <w:t>связь, вариация признаков которой находится в среднем в пределах 45% (квадрат коэффициента корреляции). В остальных случаях (55%) варьирование этих признаков осуществляется взаимно неза</w:t>
      </w:r>
      <w:r w:rsidRPr="0087116A">
        <w:rPr>
          <w:rFonts w:ascii="Times New Roman" w:hAnsi="Times New Roman" w:cs="Times New Roman"/>
          <w:sz w:val="24"/>
          <w:szCs w:val="24"/>
        </w:rPr>
        <w:softHyphen/>
        <w:t>висимо. Действительно, вряд ли, например, глубина расположения очагов землетрясений или степень сейсмической активности опре</w:t>
      </w:r>
      <w:r w:rsidRPr="0087116A">
        <w:rPr>
          <w:rFonts w:ascii="Times New Roman" w:hAnsi="Times New Roman" w:cs="Times New Roman"/>
          <w:sz w:val="24"/>
          <w:szCs w:val="24"/>
        </w:rPr>
        <w:softHyphen/>
        <w:t>деляют вариации теплового потока. Здесь взаимосвязан значительно большой круг процессов, имеющих общие причины.</w:t>
      </w:r>
    </w:p>
    <w:p w:rsidR="009C1940" w:rsidRPr="0087116A" w:rsidRDefault="009C1940" w:rsidP="009C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16A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C1940" w:rsidRPr="000155C0" w:rsidRDefault="009C1940" w:rsidP="009C19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5C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9C1940" w:rsidRPr="0087116A" w:rsidRDefault="009C1940" w:rsidP="009C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116A">
        <w:rPr>
          <w:rFonts w:ascii="Times New Roman" w:hAnsi="Times New Roman" w:cs="Times New Roman"/>
          <w:sz w:val="24"/>
          <w:szCs w:val="24"/>
        </w:rPr>
        <w:t>Бриджмен</w:t>
      </w:r>
      <w:proofErr w:type="spellEnd"/>
      <w:r w:rsidRPr="0087116A">
        <w:rPr>
          <w:rFonts w:ascii="Times New Roman" w:hAnsi="Times New Roman" w:cs="Times New Roman"/>
          <w:sz w:val="24"/>
          <w:szCs w:val="24"/>
        </w:rPr>
        <w:t xml:space="preserve"> П. Исследование больших пластических деформаций и разрыва. М., ИЛ, 1955.</w:t>
      </w:r>
    </w:p>
    <w:p w:rsidR="009C1940" w:rsidRPr="0087116A" w:rsidRDefault="009C1940" w:rsidP="009C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116A">
        <w:rPr>
          <w:rFonts w:ascii="Times New Roman" w:hAnsi="Times New Roman" w:cs="Times New Roman"/>
          <w:sz w:val="24"/>
          <w:szCs w:val="24"/>
        </w:rPr>
        <w:t>Голенецкий</w:t>
      </w:r>
      <w:proofErr w:type="spellEnd"/>
      <w:r w:rsidRPr="0087116A">
        <w:rPr>
          <w:rFonts w:ascii="Times New Roman" w:hAnsi="Times New Roman" w:cs="Times New Roman"/>
          <w:sz w:val="24"/>
          <w:szCs w:val="24"/>
        </w:rPr>
        <w:t xml:space="preserve"> С.И., </w:t>
      </w:r>
      <w:proofErr w:type="spellStart"/>
      <w:r w:rsidRPr="0087116A">
        <w:rPr>
          <w:rFonts w:ascii="Times New Roman" w:hAnsi="Times New Roman" w:cs="Times New Roman"/>
          <w:sz w:val="24"/>
          <w:szCs w:val="24"/>
        </w:rPr>
        <w:t>Мишарина</w:t>
      </w:r>
      <w:proofErr w:type="spellEnd"/>
      <w:r w:rsidRPr="0087116A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Pr="0087116A">
        <w:rPr>
          <w:rFonts w:ascii="Times New Roman" w:hAnsi="Times New Roman" w:cs="Times New Roman"/>
          <w:sz w:val="24"/>
          <w:szCs w:val="24"/>
        </w:rPr>
        <w:t>Новомейская</w:t>
      </w:r>
      <w:proofErr w:type="spellEnd"/>
      <w:r w:rsidRPr="0087116A">
        <w:rPr>
          <w:rFonts w:ascii="Times New Roman" w:hAnsi="Times New Roman" w:cs="Times New Roman"/>
          <w:sz w:val="24"/>
          <w:szCs w:val="24"/>
        </w:rPr>
        <w:t xml:space="preserve"> Ф.В. и др. Общий обзор сейсмичности Прибайкалья в 1967 г. - В кн.: Землетрясения в СССР в 1967 г. М., "Наука", 1970.</w:t>
      </w:r>
    </w:p>
    <w:p w:rsidR="009C1940" w:rsidRPr="0087116A" w:rsidRDefault="009C1940" w:rsidP="009C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116A">
        <w:rPr>
          <w:rFonts w:ascii="Times New Roman" w:hAnsi="Times New Roman" w:cs="Times New Roman"/>
          <w:sz w:val="24"/>
          <w:szCs w:val="24"/>
        </w:rPr>
        <w:t>Джеффрис</w:t>
      </w:r>
      <w:proofErr w:type="spellEnd"/>
      <w:r w:rsidRPr="0087116A">
        <w:rPr>
          <w:rFonts w:ascii="Times New Roman" w:hAnsi="Times New Roman" w:cs="Times New Roman"/>
          <w:sz w:val="24"/>
          <w:szCs w:val="24"/>
        </w:rPr>
        <w:t xml:space="preserve"> Г. Земля, ее происхождени</w:t>
      </w:r>
      <w:r>
        <w:rPr>
          <w:rFonts w:ascii="Times New Roman" w:hAnsi="Times New Roman" w:cs="Times New Roman"/>
          <w:sz w:val="24"/>
          <w:szCs w:val="24"/>
        </w:rPr>
        <w:t>е, история и строение. М., ИЛ, 1</w:t>
      </w:r>
      <w:r w:rsidRPr="0087116A">
        <w:rPr>
          <w:rFonts w:ascii="Times New Roman" w:hAnsi="Times New Roman" w:cs="Times New Roman"/>
          <w:sz w:val="24"/>
          <w:szCs w:val="24"/>
        </w:rPr>
        <w:t>960;</w:t>
      </w:r>
    </w:p>
    <w:p w:rsidR="009C1940" w:rsidRPr="0087116A" w:rsidRDefault="009C1940" w:rsidP="009C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16A">
        <w:rPr>
          <w:rFonts w:ascii="Times New Roman" w:hAnsi="Times New Roman" w:cs="Times New Roman"/>
          <w:sz w:val="24"/>
          <w:szCs w:val="24"/>
        </w:rPr>
        <w:t>Зорин Ю.А., Новоселова М.Р. О возможности выделения долговременной составляющей сейсмической активности в Байкальской рифтовой зоне. - В кн.: Геофизика (научная информация). Иркутск, 1972.</w:t>
      </w:r>
    </w:p>
    <w:p w:rsidR="009C1940" w:rsidRPr="0087116A" w:rsidRDefault="009C1940" w:rsidP="009C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16A">
        <w:rPr>
          <w:rFonts w:ascii="Times New Roman" w:hAnsi="Times New Roman" w:cs="Times New Roman"/>
          <w:sz w:val="24"/>
          <w:szCs w:val="24"/>
        </w:rPr>
        <w:lastRenderedPageBreak/>
        <w:t>Пшенников К.В. Об энергетическом балансе в области очага сильного землетрясения. - "</w:t>
      </w:r>
      <w:proofErr w:type="spellStart"/>
      <w:r w:rsidRPr="0087116A">
        <w:rPr>
          <w:rFonts w:ascii="Times New Roman" w:hAnsi="Times New Roman" w:cs="Times New Roman"/>
          <w:sz w:val="24"/>
          <w:szCs w:val="24"/>
        </w:rPr>
        <w:t>Изв</w:t>
      </w:r>
      <w:proofErr w:type="spellEnd"/>
      <w:r w:rsidRPr="0087116A">
        <w:rPr>
          <w:rFonts w:ascii="Times New Roman" w:hAnsi="Times New Roman" w:cs="Times New Roman"/>
          <w:sz w:val="24"/>
          <w:szCs w:val="24"/>
        </w:rPr>
        <w:t>. АН СССР. Физика Земли", 1965, № 10.</w:t>
      </w:r>
    </w:p>
    <w:p w:rsidR="009C1940" w:rsidRPr="0087116A" w:rsidRDefault="009C1940" w:rsidP="009C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16A">
        <w:rPr>
          <w:rFonts w:ascii="Times New Roman" w:hAnsi="Times New Roman" w:cs="Times New Roman"/>
          <w:sz w:val="24"/>
          <w:szCs w:val="24"/>
        </w:rPr>
        <w:t xml:space="preserve"> Ризниченко Ю.В., Пшенников К.В., Зорин Ю.А. Сейсмическая актив</w:t>
      </w:r>
      <w:r w:rsidRPr="0087116A">
        <w:rPr>
          <w:rFonts w:ascii="Times New Roman" w:hAnsi="Times New Roman" w:cs="Times New Roman"/>
          <w:sz w:val="24"/>
          <w:szCs w:val="24"/>
        </w:rPr>
        <w:softHyphen/>
        <w:t>ность Прибайкалья в сопоставлении с рельефом и гравитационными ано</w:t>
      </w:r>
      <w:r w:rsidRPr="0087116A">
        <w:rPr>
          <w:rFonts w:ascii="Times New Roman" w:hAnsi="Times New Roman" w:cs="Times New Roman"/>
          <w:sz w:val="24"/>
          <w:szCs w:val="24"/>
        </w:rPr>
        <w:softHyphen/>
        <w:t>малиями. - "</w:t>
      </w:r>
      <w:proofErr w:type="spellStart"/>
      <w:r w:rsidRPr="0087116A">
        <w:rPr>
          <w:rFonts w:ascii="Times New Roman" w:hAnsi="Times New Roman" w:cs="Times New Roman"/>
          <w:sz w:val="24"/>
          <w:szCs w:val="24"/>
        </w:rPr>
        <w:t>Изв</w:t>
      </w:r>
      <w:proofErr w:type="spellEnd"/>
      <w:r w:rsidRPr="0087116A">
        <w:rPr>
          <w:rFonts w:ascii="Times New Roman" w:hAnsi="Times New Roman" w:cs="Times New Roman"/>
          <w:sz w:val="24"/>
          <w:szCs w:val="24"/>
        </w:rPr>
        <w:t>. АН СССР. Физика Земли", 1969, № 10.</w:t>
      </w:r>
    </w:p>
    <w:p w:rsidR="009C1940" w:rsidRPr="0087116A" w:rsidRDefault="009C1940" w:rsidP="009C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16A">
        <w:rPr>
          <w:rFonts w:ascii="Times New Roman" w:hAnsi="Times New Roman" w:cs="Times New Roman"/>
          <w:sz w:val="24"/>
          <w:szCs w:val="24"/>
        </w:rPr>
        <w:t xml:space="preserve">Солоненко В.П., </w:t>
      </w:r>
      <w:proofErr w:type="spellStart"/>
      <w:r w:rsidRPr="0087116A">
        <w:rPr>
          <w:rFonts w:ascii="Times New Roman" w:hAnsi="Times New Roman" w:cs="Times New Roman"/>
          <w:sz w:val="24"/>
          <w:szCs w:val="24"/>
        </w:rPr>
        <w:t>Хилько</w:t>
      </w:r>
      <w:proofErr w:type="spellEnd"/>
      <w:r w:rsidRPr="0087116A">
        <w:rPr>
          <w:rFonts w:ascii="Times New Roman" w:hAnsi="Times New Roman" w:cs="Times New Roman"/>
          <w:sz w:val="24"/>
          <w:szCs w:val="24"/>
        </w:rPr>
        <w:t xml:space="preserve"> С.Д., Павлов О.В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116A">
        <w:rPr>
          <w:rFonts w:ascii="Times New Roman" w:hAnsi="Times New Roman" w:cs="Times New Roman"/>
          <w:sz w:val="24"/>
          <w:szCs w:val="24"/>
        </w:rPr>
        <w:t xml:space="preserve"> Сейсмотектоника. - В кн.: Сейсмотектоника и сейсмичность риф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7116A">
        <w:rPr>
          <w:rFonts w:ascii="Times New Roman" w:hAnsi="Times New Roman" w:cs="Times New Roman"/>
          <w:sz w:val="24"/>
          <w:szCs w:val="24"/>
        </w:rPr>
        <w:t>овой системы Прибайкалья. М., "Наука", 1968.</w:t>
      </w:r>
    </w:p>
    <w:p w:rsidR="009C1940" w:rsidRPr="0087116A" w:rsidRDefault="009C1940" w:rsidP="009C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16A">
        <w:rPr>
          <w:rFonts w:ascii="Times New Roman" w:hAnsi="Times New Roman" w:cs="Times New Roman"/>
          <w:sz w:val="24"/>
          <w:szCs w:val="24"/>
        </w:rPr>
        <w:t>Солоненко В.П. Сейсмотектоника и современное структурное развитие Байкальской рифтовой зоны. - В кн.: Байкальский рифт, М., "Наука", 1968.</w:t>
      </w:r>
    </w:p>
    <w:p w:rsidR="009C1940" w:rsidRPr="0087116A" w:rsidRDefault="009C1940" w:rsidP="009C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16A">
        <w:rPr>
          <w:rFonts w:ascii="Times New Roman" w:hAnsi="Times New Roman" w:cs="Times New Roman"/>
          <w:sz w:val="24"/>
          <w:szCs w:val="24"/>
        </w:rPr>
        <w:t>Тресков А.А. Сейсмичность и строение земной коры в зоне Байкальского рифта. - В кн.: Байкальский рифт. М., "</w:t>
      </w:r>
      <w:r>
        <w:rPr>
          <w:rFonts w:ascii="Times New Roman" w:hAnsi="Times New Roman" w:cs="Times New Roman"/>
          <w:sz w:val="24"/>
          <w:szCs w:val="24"/>
        </w:rPr>
        <w:t>Наука</w:t>
      </w:r>
      <w:r w:rsidRPr="0087116A">
        <w:rPr>
          <w:rFonts w:ascii="Times New Roman" w:hAnsi="Times New Roman" w:cs="Times New Roman"/>
          <w:sz w:val="24"/>
          <w:szCs w:val="24"/>
        </w:rPr>
        <w:t>", 1968.</w:t>
      </w:r>
    </w:p>
    <w:p w:rsidR="009C1940" w:rsidRPr="0087116A" w:rsidRDefault="009C1940" w:rsidP="009C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116A">
        <w:rPr>
          <w:rFonts w:ascii="Times New Roman" w:hAnsi="Times New Roman" w:cs="Times New Roman"/>
          <w:sz w:val="24"/>
          <w:szCs w:val="24"/>
        </w:rPr>
        <w:t>Шерман</w:t>
      </w:r>
      <w:proofErr w:type="spellEnd"/>
      <w:r w:rsidRPr="0087116A">
        <w:rPr>
          <w:rFonts w:ascii="Times New Roman" w:hAnsi="Times New Roman" w:cs="Times New Roman"/>
          <w:sz w:val="24"/>
          <w:szCs w:val="24"/>
        </w:rPr>
        <w:t xml:space="preserve"> С.И., Боровик Н.С., Лысак С.В. О влиянии некоторых текто</w:t>
      </w:r>
      <w:r w:rsidRPr="0087116A">
        <w:rPr>
          <w:rFonts w:ascii="Times New Roman" w:hAnsi="Times New Roman" w:cs="Times New Roman"/>
          <w:sz w:val="24"/>
          <w:szCs w:val="24"/>
        </w:rPr>
        <w:softHyphen/>
        <w:t xml:space="preserve">нических процессов на формирование теплового поля Байкальской рифтовой зоны и их учет при геотектоническом районировании. - В кн.: Геологическая эффективность геофизических исследований в Забайкалье, </w:t>
      </w:r>
      <w:proofErr w:type="spellStart"/>
      <w:r w:rsidRPr="0087116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87116A">
        <w:rPr>
          <w:rFonts w:ascii="Times New Roman" w:hAnsi="Times New Roman" w:cs="Times New Roman"/>
          <w:sz w:val="24"/>
          <w:szCs w:val="24"/>
        </w:rPr>
        <w:t>. 1. Чита, 1972.</w:t>
      </w:r>
    </w:p>
    <w:p w:rsidR="009C1940" w:rsidRPr="0087116A" w:rsidRDefault="009C1940" w:rsidP="009C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116A">
        <w:rPr>
          <w:rFonts w:ascii="Times New Roman" w:hAnsi="Times New Roman" w:cs="Times New Roman"/>
          <w:sz w:val="24"/>
          <w:szCs w:val="24"/>
        </w:rPr>
        <w:t>Шерман</w:t>
      </w:r>
      <w:proofErr w:type="spellEnd"/>
      <w:r w:rsidRPr="0087116A">
        <w:rPr>
          <w:rFonts w:ascii="Times New Roman" w:hAnsi="Times New Roman" w:cs="Times New Roman"/>
          <w:sz w:val="24"/>
          <w:szCs w:val="24"/>
        </w:rPr>
        <w:t xml:space="preserve"> С.И., </w:t>
      </w:r>
      <w:proofErr w:type="spellStart"/>
      <w:r w:rsidRPr="0087116A">
        <w:rPr>
          <w:rFonts w:ascii="Times New Roman" w:hAnsi="Times New Roman" w:cs="Times New Roman"/>
          <w:sz w:val="24"/>
          <w:szCs w:val="24"/>
        </w:rPr>
        <w:t>Лобацкая</w:t>
      </w:r>
      <w:proofErr w:type="spellEnd"/>
      <w:r w:rsidRPr="0087116A">
        <w:rPr>
          <w:rFonts w:ascii="Times New Roman" w:hAnsi="Times New Roman" w:cs="Times New Roman"/>
          <w:sz w:val="24"/>
          <w:szCs w:val="24"/>
        </w:rPr>
        <w:t xml:space="preserve"> </w:t>
      </w:r>
      <w:r w:rsidRPr="0087116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7116A">
        <w:rPr>
          <w:rFonts w:ascii="Times New Roman" w:hAnsi="Times New Roman" w:cs="Times New Roman"/>
          <w:sz w:val="24"/>
          <w:szCs w:val="24"/>
        </w:rPr>
        <w:t>.</w:t>
      </w:r>
      <w:r w:rsidRPr="0087116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7116A">
        <w:rPr>
          <w:rFonts w:ascii="Times New Roman" w:hAnsi="Times New Roman" w:cs="Times New Roman"/>
          <w:sz w:val="24"/>
          <w:szCs w:val="24"/>
        </w:rPr>
        <w:t>. О корреляционной зависимости между глу</w:t>
      </w:r>
      <w:r w:rsidRPr="0087116A">
        <w:rPr>
          <w:rFonts w:ascii="Times New Roman" w:hAnsi="Times New Roman" w:cs="Times New Roman"/>
          <w:sz w:val="24"/>
          <w:szCs w:val="24"/>
        </w:rPr>
        <w:softHyphen/>
        <w:t>бинами залегания</w:t>
      </w:r>
      <w:r w:rsidRPr="008711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116A">
        <w:rPr>
          <w:rFonts w:ascii="Times New Roman" w:hAnsi="Times New Roman" w:cs="Times New Roman"/>
          <w:sz w:val="24"/>
          <w:szCs w:val="24"/>
        </w:rPr>
        <w:t xml:space="preserve">гипоцентров и длиною разрывов в Байкальской рифтовой зоне,- </w:t>
      </w:r>
      <w:r w:rsidRPr="0087116A">
        <w:rPr>
          <w:rFonts w:ascii="Times New Roman" w:hAnsi="Times New Roman" w:cs="Times New Roman"/>
          <w:bCs/>
          <w:sz w:val="24"/>
          <w:szCs w:val="24"/>
        </w:rPr>
        <w:t>ДАН.</w:t>
      </w:r>
      <w:r w:rsidRPr="008711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116A">
        <w:rPr>
          <w:rFonts w:ascii="Times New Roman" w:hAnsi="Times New Roman" w:cs="Times New Roman"/>
          <w:sz w:val="24"/>
          <w:szCs w:val="24"/>
        </w:rPr>
        <w:t>СССР, 1972, 205, № 3.</w:t>
      </w:r>
    </w:p>
    <w:p w:rsidR="00473D05" w:rsidRDefault="00473D05"/>
    <w:sectPr w:rsidR="00473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933" w:rsidRDefault="00526933" w:rsidP="009C1940">
      <w:pPr>
        <w:spacing w:after="0" w:line="240" w:lineRule="auto"/>
      </w:pPr>
      <w:r>
        <w:separator/>
      </w:r>
    </w:p>
  </w:endnote>
  <w:endnote w:type="continuationSeparator" w:id="0">
    <w:p w:rsidR="00526933" w:rsidRDefault="00526933" w:rsidP="009C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933" w:rsidRDefault="00526933" w:rsidP="009C1940">
      <w:pPr>
        <w:spacing w:after="0" w:line="240" w:lineRule="auto"/>
      </w:pPr>
      <w:r>
        <w:separator/>
      </w:r>
    </w:p>
  </w:footnote>
  <w:footnote w:type="continuationSeparator" w:id="0">
    <w:p w:rsidR="00526933" w:rsidRDefault="00526933" w:rsidP="009C1940">
      <w:pPr>
        <w:spacing w:after="0" w:line="240" w:lineRule="auto"/>
      </w:pPr>
      <w:r>
        <w:continuationSeparator/>
      </w:r>
    </w:p>
  </w:footnote>
  <w:footnote w:id="1">
    <w:p w:rsidR="009C1940" w:rsidRPr="007D034E" w:rsidRDefault="009C1940" w:rsidP="009C1940">
      <w:pPr>
        <w:pStyle w:val="a3"/>
        <w:rPr>
          <w:rFonts w:ascii="Times New Roman" w:hAnsi="Times New Roman" w:cs="Times New Roman"/>
        </w:rPr>
      </w:pPr>
      <w:r w:rsidRPr="007D034E">
        <w:rPr>
          <w:rStyle w:val="a5"/>
          <w:rFonts w:ascii="Times New Roman" w:hAnsi="Times New Roman" w:cs="Times New Roman"/>
        </w:rPr>
        <w:t>*</w:t>
      </w:r>
      <w:r w:rsidRPr="007D03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Соавторы </w:t>
      </w:r>
      <w:r w:rsidRPr="007D034E">
        <w:rPr>
          <w:rFonts w:ascii="Times New Roman" w:hAnsi="Times New Roman" w:cs="Times New Roman"/>
        </w:rPr>
        <w:t>С.В. Лысак, Р.П. Дорофеева // Результаты комплексных геофизических исследований в сейсмоопасных зонах. – М.: Наука, 1978. – С. 126–132.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EF"/>
    <w:rsid w:val="00076C91"/>
    <w:rsid w:val="00385CCF"/>
    <w:rsid w:val="00473D05"/>
    <w:rsid w:val="00526933"/>
    <w:rsid w:val="006804EF"/>
    <w:rsid w:val="009C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1B32D9-32FF-4056-8439-212E1E2D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C194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C194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C19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1749</Words>
  <Characters>9975</Characters>
  <Application>Microsoft Office Word</Application>
  <DocSecurity>0</DocSecurity>
  <Lines>83</Lines>
  <Paragraphs>23</Paragraphs>
  <ScaleCrop>false</ScaleCrop>
  <Company/>
  <LinksUpToDate>false</LinksUpToDate>
  <CharactersWithSpaces>11701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3</cp:revision>
  <dcterms:created xsi:type="dcterms:W3CDTF">2017-02-14T01:39:00Z</dcterms:created>
  <dcterms:modified xsi:type="dcterms:W3CDTF">2017-03-27T05:49:00Z</dcterms:modified>
</cp:coreProperties>
</file>