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4D9B" w:rsidRDefault="00D34D9B" w:rsidP="00D34D9B">
      <w:pPr>
        <w:spacing w:after="0" w:line="240" w:lineRule="auto"/>
        <w:ind w:firstLine="709"/>
        <w:jc w:val="center"/>
        <w:rPr>
          <w:rFonts w:ascii="Times New Roman" w:hAnsi="Times New Roman" w:cs="Times New Roman"/>
          <w:b/>
          <w:sz w:val="24"/>
          <w:szCs w:val="24"/>
        </w:rPr>
      </w:pPr>
      <w:r w:rsidRPr="009E7CB8">
        <w:rPr>
          <w:rFonts w:ascii="Times New Roman" w:hAnsi="Times New Roman" w:cs="Times New Roman"/>
          <w:b/>
          <w:sz w:val="24"/>
          <w:szCs w:val="24"/>
        </w:rPr>
        <w:t>СТАДИИ РАЗВИТИЯ СДВИГОВОЙ ЗОНЫ И ИХ ОТРАЖЕНИЕ В СООТНОШЕНИЯХ АМПЛИТУД СМЕЩЕНИЙ С ДЛИНАМИ РАЗРЫВОВ (ТЕКТОНОФИЗИЧЕСКИЙ АНАЛИЗ)</w:t>
      </w:r>
      <w:r>
        <w:rPr>
          <w:rStyle w:val="a5"/>
          <w:rFonts w:ascii="Times New Roman" w:hAnsi="Times New Roman" w:cs="Times New Roman"/>
          <w:b/>
          <w:sz w:val="24"/>
          <w:szCs w:val="24"/>
        </w:rPr>
        <w:footnoteReference w:customMarkFollows="1" w:id="1"/>
        <w:t>*</w:t>
      </w:r>
    </w:p>
    <w:p w:rsidR="00D34D9B" w:rsidRDefault="00D34D9B" w:rsidP="00D34D9B">
      <w:pPr>
        <w:spacing w:after="0" w:line="240" w:lineRule="auto"/>
        <w:ind w:firstLine="709"/>
        <w:jc w:val="both"/>
        <w:rPr>
          <w:rFonts w:ascii="Times New Roman" w:hAnsi="Times New Roman" w:cs="Times New Roman"/>
          <w:sz w:val="24"/>
          <w:szCs w:val="24"/>
        </w:rPr>
      </w:pPr>
    </w:p>
    <w:p w:rsidR="00D34D9B" w:rsidRPr="00C1694B" w:rsidRDefault="00D34D9B" w:rsidP="00D34D9B">
      <w:pPr>
        <w:spacing w:after="0" w:line="240" w:lineRule="auto"/>
        <w:ind w:firstLine="709"/>
        <w:jc w:val="both"/>
        <w:rPr>
          <w:rFonts w:ascii="Times New Roman" w:hAnsi="Times New Roman" w:cs="Times New Roman"/>
          <w:sz w:val="24"/>
          <w:szCs w:val="24"/>
        </w:rPr>
      </w:pPr>
      <w:r w:rsidRPr="00C1694B">
        <w:rPr>
          <w:rFonts w:ascii="Times New Roman" w:hAnsi="Times New Roman" w:cs="Times New Roman"/>
          <w:sz w:val="24"/>
          <w:szCs w:val="24"/>
        </w:rPr>
        <w:t xml:space="preserve">В </w:t>
      </w:r>
      <w:proofErr w:type="spellStart"/>
      <w:r w:rsidRPr="00C1694B">
        <w:rPr>
          <w:rFonts w:ascii="Times New Roman" w:hAnsi="Times New Roman" w:cs="Times New Roman"/>
          <w:sz w:val="24"/>
          <w:szCs w:val="24"/>
        </w:rPr>
        <w:t>у</w:t>
      </w:r>
      <w:r w:rsidR="005B09E2">
        <w:rPr>
          <w:rFonts w:ascii="Times New Roman" w:hAnsi="Times New Roman" w:cs="Times New Roman"/>
          <w:sz w:val="24"/>
          <w:szCs w:val="24"/>
        </w:rPr>
        <w:t>пруговязкопластичной</w:t>
      </w:r>
      <w:proofErr w:type="spellEnd"/>
      <w:r w:rsidR="005B09E2">
        <w:rPr>
          <w:rFonts w:ascii="Times New Roman" w:hAnsi="Times New Roman" w:cs="Times New Roman"/>
          <w:sz w:val="24"/>
          <w:szCs w:val="24"/>
        </w:rPr>
        <w:t xml:space="preserve"> модели, им</w:t>
      </w:r>
      <w:r w:rsidRPr="00C1694B">
        <w:rPr>
          <w:rFonts w:ascii="Times New Roman" w:hAnsi="Times New Roman" w:cs="Times New Roman"/>
          <w:sz w:val="24"/>
          <w:szCs w:val="24"/>
        </w:rPr>
        <w:t xml:space="preserve">итирующей литосферу, проведено физическое моделирование процесса формирования сдвиговой зоны для изучения стадийности ее развития и количественных соотношений длины разломов и их амплитуды смещения. По структурным критериям и результатам фрактального анализа процесс эволюции внутренней структуры сдвиговой зоны подразделяется на стадии, для каждой из которых характерен свой диапазон количественных соотношений между амплитудой смещения и длиной разрывов. Природа вариаций соотношений и тесноты связи между анализируемыми параметрами в пределах стадий в условиях стационарности граничных условий эксперимента объясняются с позиций синергетики. </w:t>
      </w:r>
    </w:p>
    <w:p w:rsidR="00D34D9B" w:rsidRDefault="00D34D9B" w:rsidP="00D34D9B">
      <w:pPr>
        <w:spacing w:after="0" w:line="240" w:lineRule="auto"/>
        <w:ind w:firstLine="709"/>
        <w:jc w:val="center"/>
        <w:rPr>
          <w:rFonts w:ascii="Times New Roman" w:hAnsi="Times New Roman" w:cs="Times New Roman"/>
          <w:b/>
          <w:sz w:val="24"/>
          <w:szCs w:val="24"/>
        </w:rPr>
      </w:pPr>
    </w:p>
    <w:p w:rsidR="00D34D9B" w:rsidRPr="005D5069" w:rsidRDefault="00D34D9B" w:rsidP="00D34D9B">
      <w:pPr>
        <w:spacing w:after="0" w:line="240" w:lineRule="auto"/>
        <w:ind w:firstLine="709"/>
        <w:jc w:val="center"/>
        <w:rPr>
          <w:rFonts w:ascii="Times New Roman" w:hAnsi="Times New Roman" w:cs="Times New Roman"/>
          <w:b/>
          <w:sz w:val="24"/>
          <w:szCs w:val="24"/>
        </w:rPr>
      </w:pPr>
      <w:r w:rsidRPr="005D5069">
        <w:rPr>
          <w:rFonts w:ascii="Times New Roman" w:hAnsi="Times New Roman" w:cs="Times New Roman"/>
          <w:b/>
          <w:sz w:val="24"/>
          <w:szCs w:val="24"/>
        </w:rPr>
        <w:t>Введение</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В 60</w:t>
      </w:r>
      <w:r w:rsidR="005B09E2">
        <w:rPr>
          <w:rFonts w:ascii="Times New Roman" w:hAnsi="Times New Roman" w:cs="Times New Roman"/>
          <w:sz w:val="24"/>
          <w:szCs w:val="24"/>
        </w:rPr>
        <w:t>-</w:t>
      </w:r>
      <w:r w:rsidRPr="005D5069">
        <w:rPr>
          <w:rFonts w:ascii="Times New Roman" w:hAnsi="Times New Roman" w:cs="Times New Roman"/>
          <w:sz w:val="24"/>
          <w:szCs w:val="24"/>
        </w:rPr>
        <w:t>70</w:t>
      </w:r>
      <w:r w:rsidR="005B09E2" w:rsidRPr="005B09E2">
        <w:rPr>
          <w:rFonts w:ascii="Times New Roman" w:hAnsi="Times New Roman" w:cs="Times New Roman"/>
          <w:sz w:val="24"/>
          <w:szCs w:val="24"/>
        </w:rPr>
        <w:t>-</w:t>
      </w:r>
      <w:r w:rsidR="005B09E2">
        <w:rPr>
          <w:rFonts w:ascii="Times New Roman" w:hAnsi="Times New Roman" w:cs="Times New Roman"/>
          <w:sz w:val="24"/>
          <w:szCs w:val="24"/>
        </w:rPr>
        <w:t xml:space="preserve">х </w:t>
      </w:r>
      <w:r w:rsidRPr="005D5069">
        <w:rPr>
          <w:rFonts w:ascii="Times New Roman" w:hAnsi="Times New Roman" w:cs="Times New Roman"/>
          <w:sz w:val="24"/>
          <w:szCs w:val="24"/>
        </w:rPr>
        <w:t xml:space="preserve">годах комплексный анализ постоянно пополняющейся геолого-геофизической информации существенно расширил перечень структурных, геофизических и других характеристик разномасштабных разломов, стимулировал решение вопросов, направленных на выяснение закономерностей </w:t>
      </w:r>
      <w:proofErr w:type="spellStart"/>
      <w:r w:rsidRPr="005D5069">
        <w:rPr>
          <w:rFonts w:ascii="Times New Roman" w:hAnsi="Times New Roman" w:cs="Times New Roman"/>
          <w:sz w:val="24"/>
          <w:szCs w:val="24"/>
        </w:rPr>
        <w:t>разломообразования</w:t>
      </w:r>
      <w:proofErr w:type="spellEnd"/>
      <w:r w:rsidRPr="005D5069">
        <w:rPr>
          <w:rFonts w:ascii="Times New Roman" w:hAnsi="Times New Roman" w:cs="Times New Roman"/>
          <w:sz w:val="24"/>
          <w:szCs w:val="24"/>
        </w:rPr>
        <w:t xml:space="preserve"> в земной коре, базирующихся на количественной и экспериментальной основах. Подобный подход потребовал введения в геотектонику дополнительных стандартных характеристик разломов и трещин, определяющие их количественные параметры [1]. Первые примеры формализации взаимосвязей между амплитудой смещения и длиной разломов, появившиеся в начале 60</w:t>
      </w:r>
      <w:r w:rsidR="005B09E2">
        <w:rPr>
          <w:rFonts w:ascii="Times New Roman" w:hAnsi="Times New Roman" w:cs="Times New Roman"/>
          <w:sz w:val="24"/>
          <w:szCs w:val="24"/>
        </w:rPr>
        <w:t xml:space="preserve">-х </w:t>
      </w:r>
      <w:r w:rsidRPr="005D5069">
        <w:rPr>
          <w:rFonts w:ascii="Times New Roman" w:hAnsi="Times New Roman" w:cs="Times New Roman"/>
          <w:sz w:val="24"/>
          <w:szCs w:val="24"/>
        </w:rPr>
        <w:t>годов [2], в дальнейшем нашл</w:t>
      </w:r>
      <w:r w:rsidR="005B09E2">
        <w:rPr>
          <w:rFonts w:ascii="Times New Roman" w:hAnsi="Times New Roman" w:cs="Times New Roman"/>
          <w:sz w:val="24"/>
          <w:szCs w:val="24"/>
        </w:rPr>
        <w:t>и многочисленных последователей</w:t>
      </w:r>
      <w:r w:rsidRPr="005D5069">
        <w:rPr>
          <w:rFonts w:ascii="Times New Roman" w:hAnsi="Times New Roman" w:cs="Times New Roman"/>
          <w:sz w:val="24"/>
          <w:szCs w:val="24"/>
        </w:rPr>
        <w:t xml:space="preserve"> [1,</w:t>
      </w:r>
      <w:r w:rsidR="005B09E2">
        <w:rPr>
          <w:rFonts w:ascii="Times New Roman" w:hAnsi="Times New Roman" w:cs="Times New Roman"/>
          <w:sz w:val="24"/>
          <w:szCs w:val="24"/>
        </w:rPr>
        <w:t xml:space="preserve"> </w:t>
      </w:r>
      <w:r w:rsidRPr="005D5069">
        <w:rPr>
          <w:rFonts w:ascii="Times New Roman" w:hAnsi="Times New Roman" w:cs="Times New Roman"/>
          <w:sz w:val="24"/>
          <w:szCs w:val="24"/>
        </w:rPr>
        <w:t xml:space="preserve">3-10 и др.]. Обоснование тектонофизической природы взаимосвязей между параметрами разломов чаще всего базировалось на соответствующих детерминистских представлениях о деформационном поведении литосферы как линейного континуума. Однако в большинстве случаев рассчитанные взаимосвязи между параметрами разломов имели нелинейный вид. Со временем, по мере постепенной трансформации взглядов на строение геофизической среды [11 и др.] и на динамику протекающих в ней деформационных и других процессов [12-14], становилось очевидным, что дискретность и нелинейность являются фундаментальными свойствами литосферы. При таком подходе становились понятны общие причины нелинейного характера взаимосвязей между параметрами разломов. Физическая же природа нелинейности и механизмы её реализации, а также широкие вариации коэффициентов в уравнениях связи между одноименными параметрами до сих пор остаются предметом актуальных исследований. </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На примере результатов физического моделирования процессов формирования СЗ было показано, что соотношения между амплитудой смещения и длиной разрывов варьируют в широких пределах и определяются структурными, реологическими и динамическими факторами [6,</w:t>
      </w:r>
      <w:r w:rsidR="005B09E2">
        <w:rPr>
          <w:rFonts w:ascii="Times New Roman" w:hAnsi="Times New Roman" w:cs="Times New Roman"/>
          <w:sz w:val="24"/>
          <w:szCs w:val="24"/>
        </w:rPr>
        <w:t xml:space="preserve"> </w:t>
      </w:r>
      <w:r w:rsidRPr="005D5069">
        <w:rPr>
          <w:rFonts w:ascii="Times New Roman" w:hAnsi="Times New Roman" w:cs="Times New Roman"/>
          <w:sz w:val="24"/>
          <w:szCs w:val="24"/>
        </w:rPr>
        <w:t xml:space="preserve">7]. Настоящая статья преследует цель показать, что такие вариации обусловлены не только перечисленными выше факторами, но и внутренними, функциональными свойствами самого процесса </w:t>
      </w:r>
      <w:proofErr w:type="spellStart"/>
      <w:r w:rsidRPr="005D5069">
        <w:rPr>
          <w:rFonts w:ascii="Times New Roman" w:hAnsi="Times New Roman" w:cs="Times New Roman"/>
          <w:sz w:val="24"/>
          <w:szCs w:val="24"/>
        </w:rPr>
        <w:t>разрывообразования</w:t>
      </w:r>
      <w:proofErr w:type="spellEnd"/>
      <w:r w:rsidRPr="005D5069">
        <w:rPr>
          <w:rFonts w:ascii="Times New Roman" w:hAnsi="Times New Roman" w:cs="Times New Roman"/>
          <w:sz w:val="24"/>
          <w:szCs w:val="24"/>
        </w:rPr>
        <w:t xml:space="preserve">. </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Фактурную основу статьи составляют результаты физического моделирования процесса формирования сдвиговой зоны (СЗ) в </w:t>
      </w:r>
      <w:proofErr w:type="spellStart"/>
      <w:r w:rsidRPr="005D5069">
        <w:rPr>
          <w:rFonts w:ascii="Times New Roman" w:hAnsi="Times New Roman" w:cs="Times New Roman"/>
          <w:sz w:val="24"/>
          <w:szCs w:val="24"/>
        </w:rPr>
        <w:t>упруговязкопластичной</w:t>
      </w:r>
      <w:proofErr w:type="spellEnd"/>
      <w:r w:rsidRPr="005D5069">
        <w:rPr>
          <w:rFonts w:ascii="Times New Roman" w:hAnsi="Times New Roman" w:cs="Times New Roman"/>
          <w:sz w:val="24"/>
          <w:szCs w:val="24"/>
        </w:rPr>
        <w:t xml:space="preserve"> модели литосферы.</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Выбор физического моделирования в качестве рабочего метода не случаен. Процесс формирования СЗ </w:t>
      </w:r>
      <w:proofErr w:type="gramStart"/>
      <w:r w:rsidRPr="005D5069">
        <w:rPr>
          <w:rFonts w:ascii="Times New Roman" w:hAnsi="Times New Roman" w:cs="Times New Roman"/>
          <w:sz w:val="24"/>
          <w:szCs w:val="24"/>
        </w:rPr>
        <w:t>в</w:t>
      </w:r>
      <w:r>
        <w:rPr>
          <w:rFonts w:ascii="Times New Roman" w:hAnsi="Times New Roman" w:cs="Times New Roman"/>
          <w:sz w:val="24"/>
          <w:szCs w:val="24"/>
        </w:rPr>
        <w:t xml:space="preserve"> </w:t>
      </w:r>
      <w:r w:rsidRPr="005D5069">
        <w:rPr>
          <w:rFonts w:ascii="Times New Roman" w:hAnsi="Times New Roman" w:cs="Times New Roman"/>
          <w:sz w:val="24"/>
          <w:szCs w:val="24"/>
        </w:rPr>
        <w:t>природных</w:t>
      </w:r>
      <w:r>
        <w:rPr>
          <w:rFonts w:ascii="Times New Roman" w:hAnsi="Times New Roman" w:cs="Times New Roman"/>
          <w:sz w:val="24"/>
          <w:szCs w:val="24"/>
        </w:rPr>
        <w:t xml:space="preserve"> </w:t>
      </w:r>
      <w:r w:rsidRPr="005D5069">
        <w:rPr>
          <w:rFonts w:ascii="Times New Roman" w:hAnsi="Times New Roman" w:cs="Times New Roman"/>
          <w:sz w:val="24"/>
          <w:szCs w:val="24"/>
        </w:rPr>
        <w:t>условия</w:t>
      </w:r>
      <w:proofErr w:type="gramEnd"/>
      <w:r w:rsidRPr="005D5069">
        <w:rPr>
          <w:rFonts w:ascii="Times New Roman" w:hAnsi="Times New Roman" w:cs="Times New Roman"/>
          <w:sz w:val="24"/>
          <w:szCs w:val="24"/>
        </w:rPr>
        <w:t xml:space="preserve"> в зависимости от её размеров может длиться от нескольких тысяч до десятков миллионов лет. Все доступные для обследования обнажения в зонах активных разломов для наблюдателя предстают как набор статических и часто случайных (из-за хаотичной обнаженности геологического субстрата) структурных картин. В лучшем случае по составлению многочисленных фрагментов строения разломных зон, </w:t>
      </w:r>
      <w:r w:rsidRPr="005D5069">
        <w:rPr>
          <w:rFonts w:ascii="Times New Roman" w:hAnsi="Times New Roman" w:cs="Times New Roman"/>
          <w:sz w:val="24"/>
          <w:szCs w:val="24"/>
        </w:rPr>
        <w:lastRenderedPageBreak/>
        <w:t xml:space="preserve">находящихся на разных стадиях своей структурной эволюции, можно составить самые общие представления о динамике их развития. Проследить же динамику изменения взаимосвязей параметров разломов по таким разобщенным данным не представляется возможным. Физическое моделирование, проведенное с соблюдением условий подобия, представляет для геологии единственную возможность проследить динамику процессов развития </w:t>
      </w:r>
      <w:r w:rsidR="005B09E2">
        <w:rPr>
          <w:rFonts w:ascii="Times New Roman" w:hAnsi="Times New Roman" w:cs="Times New Roman"/>
          <w:sz w:val="24"/>
          <w:szCs w:val="24"/>
        </w:rPr>
        <w:t>СЗ (длящихся в реальном времени сотни тысяч и миллионы лет) с визуальной и инструментальной регистрацией всех структурных, деформационных и других параметров</w:t>
      </w:r>
      <w:r w:rsidRPr="005D5069">
        <w:rPr>
          <w:rFonts w:ascii="Times New Roman" w:hAnsi="Times New Roman" w:cs="Times New Roman"/>
          <w:sz w:val="24"/>
          <w:szCs w:val="24"/>
        </w:rPr>
        <w:t xml:space="preserve">. </w:t>
      </w:r>
    </w:p>
    <w:p w:rsidR="005B09E2" w:rsidRDefault="005B09E2" w:rsidP="00D34D9B">
      <w:pPr>
        <w:spacing w:after="0" w:line="240" w:lineRule="auto"/>
        <w:jc w:val="center"/>
        <w:rPr>
          <w:rFonts w:ascii="Times New Roman" w:hAnsi="Times New Roman" w:cs="Times New Roman"/>
          <w:b/>
          <w:sz w:val="24"/>
          <w:szCs w:val="24"/>
        </w:rPr>
      </w:pPr>
    </w:p>
    <w:p w:rsidR="00D34D9B" w:rsidRPr="005D5069" w:rsidRDefault="00D34D9B" w:rsidP="00D34D9B">
      <w:pPr>
        <w:spacing w:after="0" w:line="240" w:lineRule="auto"/>
        <w:jc w:val="center"/>
        <w:rPr>
          <w:rFonts w:ascii="Times New Roman" w:hAnsi="Times New Roman" w:cs="Times New Roman"/>
          <w:b/>
          <w:sz w:val="24"/>
          <w:szCs w:val="24"/>
        </w:rPr>
      </w:pPr>
      <w:r w:rsidRPr="005D5069">
        <w:rPr>
          <w:rFonts w:ascii="Times New Roman" w:hAnsi="Times New Roman" w:cs="Times New Roman"/>
          <w:b/>
          <w:sz w:val="24"/>
          <w:szCs w:val="24"/>
        </w:rPr>
        <w:t>Методика проведения экспериментов</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Эксперименты проводились в лаборатории </w:t>
      </w:r>
      <w:proofErr w:type="spellStart"/>
      <w:r w:rsidRPr="005D5069">
        <w:rPr>
          <w:rFonts w:ascii="Times New Roman" w:hAnsi="Times New Roman" w:cs="Times New Roman"/>
          <w:sz w:val="24"/>
          <w:szCs w:val="24"/>
        </w:rPr>
        <w:t>тектонофизики</w:t>
      </w:r>
      <w:proofErr w:type="spellEnd"/>
      <w:r w:rsidRPr="005D5069">
        <w:rPr>
          <w:rFonts w:ascii="Times New Roman" w:hAnsi="Times New Roman" w:cs="Times New Roman"/>
          <w:sz w:val="24"/>
          <w:szCs w:val="24"/>
        </w:rPr>
        <w:t xml:space="preserve"> ИЗК СО РАН, на установке «Разлом» (рис.1) с использованием однослойной модели. Модель длиной 1.5 м, шириной 0.5 м и толщиной 0.07 м размещалась на двух штампах, один из которых смещался относительно другого со скоростью 10</w:t>
      </w:r>
      <w:r w:rsidRPr="005D5069">
        <w:rPr>
          <w:rFonts w:ascii="Times New Roman" w:hAnsi="Times New Roman" w:cs="Times New Roman"/>
          <w:sz w:val="24"/>
          <w:szCs w:val="24"/>
          <w:vertAlign w:val="superscript"/>
        </w:rPr>
        <w:t xml:space="preserve">-4 </w:t>
      </w:r>
      <w:r w:rsidRPr="005D5069">
        <w:rPr>
          <w:rFonts w:ascii="Times New Roman" w:hAnsi="Times New Roman" w:cs="Times New Roman"/>
          <w:sz w:val="24"/>
          <w:szCs w:val="24"/>
        </w:rPr>
        <w:t xml:space="preserve">м/с, инициируя в </w:t>
      </w:r>
      <w:r w:rsidR="005B09E2">
        <w:rPr>
          <w:rFonts w:ascii="Times New Roman" w:hAnsi="Times New Roman" w:cs="Times New Roman"/>
          <w:sz w:val="24"/>
          <w:szCs w:val="24"/>
        </w:rPr>
        <w:t>модели</w:t>
      </w:r>
      <w:r w:rsidRPr="005D5069">
        <w:rPr>
          <w:rFonts w:ascii="Times New Roman" w:hAnsi="Times New Roman" w:cs="Times New Roman"/>
          <w:sz w:val="24"/>
          <w:szCs w:val="24"/>
        </w:rPr>
        <w:t xml:space="preserve"> формирование сдвиговой зоны. Были проведены десятки однотипных экспериментов, показавших однозначные результаты</w:t>
      </w:r>
      <w:r w:rsidR="005B09E2">
        <w:rPr>
          <w:rFonts w:ascii="Times New Roman" w:hAnsi="Times New Roman" w:cs="Times New Roman"/>
          <w:sz w:val="24"/>
          <w:szCs w:val="24"/>
        </w:rPr>
        <w:t>, в статье приводится наиболее показательный из них</w:t>
      </w:r>
      <w:r w:rsidRPr="005D5069">
        <w:rPr>
          <w:rFonts w:ascii="Times New Roman" w:hAnsi="Times New Roman" w:cs="Times New Roman"/>
          <w:sz w:val="24"/>
          <w:szCs w:val="24"/>
        </w:rPr>
        <w:t>.</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В качестве модельного эквивалентного материала использована водная паста монтмориллонитовой глины. Её реологические свойства и правомерность использования для моделирования </w:t>
      </w:r>
      <w:proofErr w:type="spellStart"/>
      <w:r w:rsidRPr="005D5069">
        <w:rPr>
          <w:rFonts w:ascii="Times New Roman" w:hAnsi="Times New Roman" w:cs="Times New Roman"/>
          <w:sz w:val="24"/>
          <w:szCs w:val="24"/>
        </w:rPr>
        <w:t>разломообразования</w:t>
      </w:r>
      <w:proofErr w:type="spellEnd"/>
      <w:r w:rsidRPr="005D5069">
        <w:rPr>
          <w:rFonts w:ascii="Times New Roman" w:hAnsi="Times New Roman" w:cs="Times New Roman"/>
          <w:sz w:val="24"/>
          <w:szCs w:val="24"/>
        </w:rPr>
        <w:t xml:space="preserve"> в литосфере детально описаны в [15].</w:t>
      </w:r>
    </w:p>
    <w:p w:rsidR="00D34D9B"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Граничные условия экспериментов определялись в соответствии с критерием-комплексом </w:t>
      </w:r>
      <w:proofErr w:type="gramStart"/>
      <w:r w:rsidRPr="005D5069">
        <w:rPr>
          <w:rFonts w:ascii="Times New Roman" w:hAnsi="Times New Roman" w:cs="Times New Roman"/>
          <w:sz w:val="24"/>
          <w:szCs w:val="24"/>
        </w:rPr>
        <w:t xml:space="preserve">подобия: </w:t>
      </w:r>
      <w:r w:rsidRPr="005D5069">
        <w:rPr>
          <w:rFonts w:ascii="Times New Roman" w:hAnsi="Times New Roman" w:cs="Times New Roman"/>
          <w:sz w:val="24"/>
          <w:szCs w:val="24"/>
        </w:rPr>
        <w:sym w:font="Symbol" w:char="F068"/>
      </w:r>
      <w:r w:rsidRPr="005D5069">
        <w:rPr>
          <w:rFonts w:ascii="Times New Roman" w:hAnsi="Times New Roman" w:cs="Times New Roman"/>
          <w:sz w:val="24"/>
          <w:szCs w:val="24"/>
        </w:rPr>
        <w:t xml:space="preserve"> /</w:t>
      </w:r>
      <w:proofErr w:type="gramEnd"/>
      <w:r w:rsidRPr="005D5069">
        <w:rPr>
          <w:rFonts w:ascii="Times New Roman" w:hAnsi="Times New Roman" w:cs="Times New Roman"/>
          <w:sz w:val="24"/>
          <w:szCs w:val="24"/>
        </w:rPr>
        <w:t xml:space="preserve"> </w:t>
      </w:r>
      <w:r w:rsidRPr="005D5069">
        <w:rPr>
          <w:rFonts w:ascii="Times New Roman" w:hAnsi="Times New Roman" w:cs="Times New Roman"/>
          <w:sz w:val="24"/>
          <w:szCs w:val="24"/>
        </w:rPr>
        <w:sym w:font="Symbol" w:char="F072"/>
      </w:r>
      <w:proofErr w:type="spellStart"/>
      <w:r w:rsidRPr="005B09E2">
        <w:rPr>
          <w:rFonts w:ascii="Times New Roman" w:hAnsi="Times New Roman" w:cs="Times New Roman"/>
          <w:i/>
          <w:sz w:val="24"/>
          <w:szCs w:val="24"/>
          <w:lang w:val="en-US"/>
        </w:rPr>
        <w:t>gLT</w:t>
      </w:r>
      <w:proofErr w:type="spellEnd"/>
      <w:r w:rsidRPr="005D5069">
        <w:rPr>
          <w:rFonts w:ascii="Times New Roman" w:hAnsi="Times New Roman" w:cs="Times New Roman"/>
          <w:sz w:val="24"/>
          <w:szCs w:val="24"/>
        </w:rPr>
        <w:t xml:space="preserve"> = </w:t>
      </w:r>
      <w:proofErr w:type="spellStart"/>
      <w:r w:rsidRPr="005D5069">
        <w:rPr>
          <w:rFonts w:ascii="Times New Roman" w:hAnsi="Times New Roman" w:cs="Times New Roman"/>
          <w:sz w:val="24"/>
          <w:szCs w:val="24"/>
          <w:lang w:val="en-US"/>
        </w:rPr>
        <w:t>const</w:t>
      </w:r>
      <w:proofErr w:type="spellEnd"/>
      <w:r w:rsidRPr="005D5069">
        <w:rPr>
          <w:rFonts w:ascii="Times New Roman" w:hAnsi="Times New Roman" w:cs="Times New Roman"/>
          <w:sz w:val="24"/>
          <w:szCs w:val="24"/>
        </w:rPr>
        <w:t xml:space="preserve">,  где </w:t>
      </w:r>
      <w:r w:rsidRPr="005D5069">
        <w:rPr>
          <w:rFonts w:ascii="Times New Roman" w:hAnsi="Times New Roman" w:cs="Times New Roman"/>
          <w:sz w:val="24"/>
          <w:szCs w:val="24"/>
        </w:rPr>
        <w:sym w:font="Symbol" w:char="F068"/>
      </w:r>
      <w:r w:rsidRPr="005D5069">
        <w:rPr>
          <w:rFonts w:ascii="Times New Roman" w:hAnsi="Times New Roman" w:cs="Times New Roman"/>
          <w:sz w:val="24"/>
          <w:szCs w:val="24"/>
        </w:rPr>
        <w:t xml:space="preserve"> - вязкость, Па</w:t>
      </w:r>
      <w:r w:rsidRPr="005D5069">
        <w:rPr>
          <w:rFonts w:ascii="Times New Roman" w:hAnsi="Times New Roman" w:cs="Times New Roman"/>
          <w:sz w:val="24"/>
          <w:szCs w:val="24"/>
        </w:rPr>
        <w:sym w:font="Symbol" w:char="F0D7"/>
      </w:r>
      <w:r w:rsidRPr="005D5069">
        <w:rPr>
          <w:rFonts w:ascii="Times New Roman" w:hAnsi="Times New Roman" w:cs="Times New Roman"/>
          <w:sz w:val="24"/>
          <w:szCs w:val="24"/>
        </w:rPr>
        <w:t xml:space="preserve">с; </w:t>
      </w:r>
      <w:r w:rsidRPr="005D5069">
        <w:rPr>
          <w:rFonts w:ascii="Times New Roman" w:hAnsi="Times New Roman" w:cs="Times New Roman"/>
          <w:sz w:val="24"/>
          <w:szCs w:val="24"/>
        </w:rPr>
        <w:sym w:font="Symbol" w:char="F072"/>
      </w:r>
      <w:r w:rsidRPr="005D5069">
        <w:rPr>
          <w:rFonts w:ascii="Times New Roman" w:hAnsi="Times New Roman" w:cs="Times New Roman"/>
          <w:sz w:val="24"/>
          <w:szCs w:val="24"/>
        </w:rPr>
        <w:t xml:space="preserve"> - плотность, кг/м</w:t>
      </w:r>
      <w:r w:rsidRPr="005D5069">
        <w:rPr>
          <w:rFonts w:ascii="Times New Roman" w:hAnsi="Times New Roman" w:cs="Times New Roman"/>
          <w:sz w:val="24"/>
          <w:szCs w:val="24"/>
          <w:vertAlign w:val="superscript"/>
        </w:rPr>
        <w:t>3</w:t>
      </w:r>
      <w:r w:rsidRPr="005D5069">
        <w:rPr>
          <w:rFonts w:ascii="Times New Roman" w:hAnsi="Times New Roman" w:cs="Times New Roman"/>
          <w:sz w:val="24"/>
          <w:szCs w:val="24"/>
        </w:rPr>
        <w:t xml:space="preserve">; </w:t>
      </w:r>
      <w:r w:rsidRPr="005B09E2">
        <w:rPr>
          <w:rFonts w:ascii="Times New Roman" w:hAnsi="Times New Roman" w:cs="Times New Roman"/>
          <w:i/>
          <w:sz w:val="24"/>
          <w:szCs w:val="24"/>
          <w:lang w:val="en-US"/>
        </w:rPr>
        <w:t>g</w:t>
      </w:r>
      <w:r w:rsidRPr="005D5069">
        <w:rPr>
          <w:rFonts w:ascii="Times New Roman" w:hAnsi="Times New Roman" w:cs="Times New Roman"/>
          <w:sz w:val="24"/>
          <w:szCs w:val="24"/>
        </w:rPr>
        <w:t xml:space="preserve"> – ускорение свободного падения, м/с</w:t>
      </w:r>
      <w:r w:rsidRPr="005D5069">
        <w:rPr>
          <w:rFonts w:ascii="Times New Roman" w:hAnsi="Times New Roman" w:cs="Times New Roman"/>
          <w:sz w:val="24"/>
          <w:szCs w:val="24"/>
          <w:vertAlign w:val="superscript"/>
        </w:rPr>
        <w:t>2</w:t>
      </w:r>
      <w:r w:rsidRPr="005D5069">
        <w:rPr>
          <w:rFonts w:ascii="Times New Roman" w:hAnsi="Times New Roman" w:cs="Times New Roman"/>
          <w:sz w:val="24"/>
          <w:szCs w:val="24"/>
        </w:rPr>
        <w:t xml:space="preserve">; </w:t>
      </w:r>
      <w:r w:rsidRPr="005B09E2">
        <w:rPr>
          <w:rFonts w:ascii="Times New Roman" w:hAnsi="Times New Roman" w:cs="Times New Roman"/>
          <w:i/>
          <w:sz w:val="24"/>
          <w:szCs w:val="24"/>
          <w:lang w:val="en-US"/>
        </w:rPr>
        <w:t>L</w:t>
      </w:r>
      <w:r w:rsidRPr="005D5069">
        <w:rPr>
          <w:rFonts w:ascii="Times New Roman" w:hAnsi="Times New Roman" w:cs="Times New Roman"/>
          <w:sz w:val="24"/>
          <w:szCs w:val="24"/>
        </w:rPr>
        <w:t xml:space="preserve"> – линейные размеры, м; </w:t>
      </w:r>
      <w:r w:rsidRPr="005B09E2">
        <w:rPr>
          <w:rFonts w:ascii="Times New Roman" w:hAnsi="Times New Roman" w:cs="Times New Roman"/>
          <w:i/>
          <w:sz w:val="24"/>
          <w:szCs w:val="24"/>
          <w:lang w:val="en-US"/>
        </w:rPr>
        <w:t>T</w:t>
      </w:r>
      <w:r w:rsidRPr="005D5069">
        <w:rPr>
          <w:rFonts w:ascii="Times New Roman" w:hAnsi="Times New Roman" w:cs="Times New Roman"/>
          <w:sz w:val="24"/>
          <w:szCs w:val="24"/>
        </w:rPr>
        <w:t xml:space="preserve"> – время, с [16-18]. При выбранных масштабных коэффициентах линейных размеров и времени, 1 мм в модели был эквивалентен 1 км в её природном аналоге, а 1 мин эксперимента соответственно 1 млн лет природного процесса.</w:t>
      </w:r>
    </w:p>
    <w:p w:rsidR="00D34D9B" w:rsidRPr="005D5069" w:rsidRDefault="00D34D9B" w:rsidP="00D34D9B">
      <w:pPr>
        <w:spacing w:after="0" w:line="240" w:lineRule="auto"/>
        <w:ind w:firstLine="709"/>
        <w:jc w:val="both"/>
        <w:rPr>
          <w:rFonts w:ascii="Times New Roman" w:hAnsi="Times New Roman" w:cs="Times New Roman"/>
          <w:sz w:val="24"/>
          <w:szCs w:val="24"/>
        </w:rPr>
      </w:pPr>
    </w:p>
    <w:p w:rsidR="00D34D9B" w:rsidRDefault="00D34D9B" w:rsidP="00D34D9B">
      <w:pPr>
        <w:spacing w:after="0" w:line="240" w:lineRule="auto"/>
        <w:ind w:firstLine="709"/>
        <w:jc w:val="center"/>
        <w:rPr>
          <w:rFonts w:ascii="Times New Roman" w:hAnsi="Times New Roman" w:cs="Times New Roman"/>
          <w:sz w:val="24"/>
          <w:szCs w:val="24"/>
        </w:rPr>
      </w:pPr>
      <w:r w:rsidRPr="00BD2EAD">
        <w:rPr>
          <w:rFonts w:ascii="Times New Roman" w:hAnsi="Times New Roman" w:cs="Times New Roman"/>
          <w:noProof/>
          <w:sz w:val="24"/>
          <w:szCs w:val="24"/>
          <w:lang w:eastAsia="ru-RU"/>
        </w:rPr>
        <w:drawing>
          <wp:inline distT="0" distB="0" distL="0" distR="0" wp14:anchorId="323EF482" wp14:editId="3436E326">
            <wp:extent cx="4484370" cy="3898900"/>
            <wp:effectExtent l="0" t="0" r="0"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4370" cy="3898900"/>
                    </a:xfrm>
                    <a:prstGeom prst="rect">
                      <a:avLst/>
                    </a:prstGeom>
                    <a:noFill/>
                    <a:ln>
                      <a:noFill/>
                    </a:ln>
                  </pic:spPr>
                </pic:pic>
              </a:graphicData>
            </a:graphic>
          </wp:inline>
        </w:drawing>
      </w:r>
    </w:p>
    <w:p w:rsidR="00D34D9B" w:rsidRDefault="00D34D9B" w:rsidP="00D34D9B">
      <w:pPr>
        <w:spacing w:after="0" w:line="240" w:lineRule="auto"/>
        <w:ind w:firstLine="709"/>
        <w:jc w:val="both"/>
        <w:rPr>
          <w:rFonts w:ascii="Times New Roman" w:hAnsi="Times New Roman" w:cs="Times New Roman"/>
          <w:sz w:val="24"/>
          <w:szCs w:val="24"/>
        </w:rPr>
      </w:pPr>
    </w:p>
    <w:p w:rsidR="00D34D9B" w:rsidRPr="005D5069" w:rsidRDefault="00D34D9B" w:rsidP="00D34D9B">
      <w:pPr>
        <w:spacing w:after="0" w:line="240" w:lineRule="auto"/>
        <w:ind w:firstLine="709"/>
        <w:jc w:val="both"/>
        <w:rPr>
          <w:rFonts w:ascii="Times New Roman" w:hAnsi="Times New Roman" w:cs="Times New Roman"/>
          <w:sz w:val="24"/>
          <w:szCs w:val="24"/>
        </w:rPr>
      </w:pPr>
      <w:r w:rsidRPr="00BD2EAD">
        <w:rPr>
          <w:rFonts w:ascii="Times New Roman" w:hAnsi="Times New Roman" w:cs="Times New Roman"/>
          <w:bCs/>
          <w:sz w:val="24"/>
          <w:szCs w:val="24"/>
        </w:rPr>
        <w:t>Рис.</w:t>
      </w:r>
      <w:r>
        <w:rPr>
          <w:rFonts w:ascii="Times New Roman" w:hAnsi="Times New Roman" w:cs="Times New Roman"/>
          <w:bCs/>
          <w:sz w:val="24"/>
          <w:szCs w:val="24"/>
        </w:rPr>
        <w:t xml:space="preserve"> </w:t>
      </w:r>
      <w:r w:rsidRPr="00BD2EAD">
        <w:rPr>
          <w:rFonts w:ascii="Times New Roman" w:hAnsi="Times New Roman" w:cs="Times New Roman"/>
          <w:bCs/>
          <w:sz w:val="24"/>
          <w:szCs w:val="24"/>
        </w:rPr>
        <w:t>1</w:t>
      </w:r>
      <w:r w:rsidRPr="00BD2EAD">
        <w:rPr>
          <w:rFonts w:ascii="Times New Roman" w:hAnsi="Times New Roman" w:cs="Times New Roman"/>
          <w:sz w:val="24"/>
          <w:szCs w:val="24"/>
        </w:rPr>
        <w:t xml:space="preserve">. </w:t>
      </w:r>
      <w:r w:rsidRPr="005D5069">
        <w:rPr>
          <w:rFonts w:ascii="Times New Roman" w:hAnsi="Times New Roman" w:cs="Times New Roman"/>
          <w:sz w:val="24"/>
          <w:szCs w:val="24"/>
        </w:rPr>
        <w:t>Установка для тектонического моделирования "Разлом". Видны штампы, смещение которых формирует сдвиговую зону.</w:t>
      </w:r>
    </w:p>
    <w:p w:rsidR="00D34D9B" w:rsidRDefault="00D34D9B" w:rsidP="00D34D9B">
      <w:pPr>
        <w:spacing w:after="0" w:line="240" w:lineRule="auto"/>
        <w:ind w:firstLine="709"/>
        <w:jc w:val="both"/>
        <w:rPr>
          <w:rFonts w:ascii="Times New Roman" w:hAnsi="Times New Roman" w:cs="Times New Roman"/>
          <w:sz w:val="24"/>
          <w:szCs w:val="24"/>
        </w:rPr>
      </w:pP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lastRenderedPageBreak/>
        <w:t>Формирование сдвиговой зоны задавалось движением одного из штампов модели. Сдвиговая зона формировалась над границей между подвижным и неподвижным штампами установки.</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До эксперимента на плановую поверхность модели (глинистой пасты) </w:t>
      </w:r>
      <w:proofErr w:type="spellStart"/>
      <w:r w:rsidRPr="005D5069">
        <w:rPr>
          <w:rFonts w:ascii="Times New Roman" w:hAnsi="Times New Roman" w:cs="Times New Roman"/>
          <w:sz w:val="24"/>
          <w:szCs w:val="24"/>
        </w:rPr>
        <w:t>вкрест</w:t>
      </w:r>
      <w:proofErr w:type="spellEnd"/>
      <w:r w:rsidRPr="005D5069">
        <w:rPr>
          <w:rFonts w:ascii="Times New Roman" w:hAnsi="Times New Roman" w:cs="Times New Roman"/>
          <w:sz w:val="24"/>
          <w:szCs w:val="24"/>
        </w:rPr>
        <w:t xml:space="preserve"> простирания будущей сдвиговой зоны наносилась сеть параллельных реперных линий с шагом 5</w:t>
      </w:r>
      <w:r w:rsidRPr="005D5069">
        <w:rPr>
          <w:rFonts w:ascii="Times New Roman" w:hAnsi="Times New Roman" w:cs="Times New Roman"/>
          <w:sz w:val="24"/>
          <w:szCs w:val="24"/>
          <w:lang w:val="en-US"/>
        </w:rPr>
        <w:sym w:font="Symbol" w:char="F0D7"/>
      </w:r>
      <w:r w:rsidRPr="005D5069">
        <w:rPr>
          <w:rFonts w:ascii="Times New Roman" w:hAnsi="Times New Roman" w:cs="Times New Roman"/>
          <w:sz w:val="24"/>
          <w:szCs w:val="24"/>
        </w:rPr>
        <w:t>10</w:t>
      </w:r>
      <w:r w:rsidRPr="005D5069">
        <w:rPr>
          <w:rFonts w:ascii="Times New Roman" w:hAnsi="Times New Roman" w:cs="Times New Roman"/>
          <w:sz w:val="24"/>
          <w:szCs w:val="24"/>
          <w:vertAlign w:val="superscript"/>
        </w:rPr>
        <w:t>-3</w:t>
      </w:r>
      <w:r w:rsidRPr="005D5069">
        <w:rPr>
          <w:rFonts w:ascii="Times New Roman" w:hAnsi="Times New Roman" w:cs="Times New Roman"/>
          <w:sz w:val="24"/>
          <w:szCs w:val="24"/>
        </w:rPr>
        <w:t xml:space="preserve"> м между ними.      </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Во время эксперимента процесс формирования СЗ фотографировался с временным интервалом в 30 секунд цифровым фотоаппаратом </w:t>
      </w:r>
      <w:proofErr w:type="spellStart"/>
      <w:r w:rsidRPr="005D5069">
        <w:rPr>
          <w:rFonts w:ascii="Times New Roman" w:hAnsi="Times New Roman" w:cs="Times New Roman"/>
          <w:sz w:val="24"/>
          <w:szCs w:val="24"/>
          <w:lang w:val="en-US"/>
        </w:rPr>
        <w:t>Nicon</w:t>
      </w:r>
      <w:proofErr w:type="spellEnd"/>
      <w:r w:rsidRPr="005D5069">
        <w:rPr>
          <w:rFonts w:ascii="Times New Roman" w:hAnsi="Times New Roman" w:cs="Times New Roman"/>
          <w:sz w:val="24"/>
          <w:szCs w:val="24"/>
        </w:rPr>
        <w:t>-</w:t>
      </w:r>
      <w:r w:rsidRPr="005D5069">
        <w:rPr>
          <w:rFonts w:ascii="Times New Roman" w:hAnsi="Times New Roman" w:cs="Times New Roman"/>
          <w:sz w:val="24"/>
          <w:szCs w:val="24"/>
          <w:lang w:val="en-US"/>
        </w:rPr>
        <w:t>Coolpix</w:t>
      </w:r>
      <w:r w:rsidRPr="005D5069">
        <w:rPr>
          <w:rFonts w:ascii="Times New Roman" w:hAnsi="Times New Roman" w:cs="Times New Roman"/>
          <w:sz w:val="24"/>
          <w:szCs w:val="24"/>
        </w:rPr>
        <w:t xml:space="preserve"> - 880, закрепленным над моделью на высоте 0,6м. Учитывая, что</w:t>
      </w:r>
      <w:r w:rsidR="005B09E2">
        <w:rPr>
          <w:rFonts w:ascii="Times New Roman" w:hAnsi="Times New Roman" w:cs="Times New Roman"/>
          <w:sz w:val="24"/>
          <w:szCs w:val="24"/>
        </w:rPr>
        <w:t xml:space="preserve"> свободные границы на краях </w:t>
      </w:r>
      <w:proofErr w:type="spellStart"/>
      <w:r w:rsidR="005B09E2">
        <w:rPr>
          <w:rFonts w:ascii="Times New Roman" w:hAnsi="Times New Roman" w:cs="Times New Roman"/>
          <w:sz w:val="24"/>
          <w:szCs w:val="24"/>
        </w:rPr>
        <w:t>моедли</w:t>
      </w:r>
      <w:proofErr w:type="spellEnd"/>
      <w:r w:rsidR="005B09E2">
        <w:rPr>
          <w:rFonts w:ascii="Times New Roman" w:hAnsi="Times New Roman" w:cs="Times New Roman"/>
          <w:sz w:val="24"/>
          <w:szCs w:val="24"/>
        </w:rPr>
        <w:t xml:space="preserve"> существенно изменяют напряженное состояние, нами анализировалась только центральная часть формирующейся сдвиговой зоны в пределах прямоугольной площадки размерами</w:t>
      </w:r>
      <w:r w:rsidRPr="005D5069">
        <w:rPr>
          <w:rFonts w:ascii="Times New Roman" w:hAnsi="Times New Roman" w:cs="Times New Roman"/>
          <w:sz w:val="24"/>
          <w:szCs w:val="24"/>
        </w:rPr>
        <w:t xml:space="preserve"> 0.3</w:t>
      </w:r>
      <w:r w:rsidRPr="005D5069">
        <w:rPr>
          <w:rFonts w:ascii="Times New Roman" w:hAnsi="Times New Roman" w:cs="Times New Roman"/>
          <w:sz w:val="24"/>
          <w:szCs w:val="24"/>
        </w:rPr>
        <w:sym w:font="Symbol" w:char="F0B4"/>
      </w:r>
      <w:r w:rsidRPr="005D5069">
        <w:rPr>
          <w:rFonts w:ascii="Times New Roman" w:hAnsi="Times New Roman" w:cs="Times New Roman"/>
          <w:sz w:val="24"/>
          <w:szCs w:val="24"/>
        </w:rPr>
        <w:t xml:space="preserve">0.09 м. При этом длина площадки выбиралась произвольно, а ширина соответствовала области активного динамического влияния СЗ [7]. </w:t>
      </w:r>
    </w:p>
    <w:p w:rsidR="00D34D9B" w:rsidRPr="005D5069" w:rsidRDefault="00D34D9B" w:rsidP="005B09E2">
      <w:pPr>
        <w:spacing w:after="0" w:line="240" w:lineRule="auto"/>
        <w:ind w:firstLine="709"/>
        <w:jc w:val="both"/>
        <w:rPr>
          <w:rFonts w:ascii="Times New Roman" w:hAnsi="Times New Roman" w:cs="Times New Roman"/>
          <w:b/>
          <w:sz w:val="24"/>
          <w:szCs w:val="24"/>
        </w:rPr>
      </w:pPr>
      <w:r w:rsidRPr="005D5069">
        <w:rPr>
          <w:rFonts w:ascii="Times New Roman" w:hAnsi="Times New Roman" w:cs="Times New Roman"/>
          <w:sz w:val="24"/>
          <w:szCs w:val="24"/>
        </w:rPr>
        <w:t xml:space="preserve">Высокая разрешающая способность фотоаппарата (3.34 </w:t>
      </w:r>
      <w:proofErr w:type="spellStart"/>
      <w:r w:rsidRPr="005D5069">
        <w:rPr>
          <w:rFonts w:ascii="Times New Roman" w:hAnsi="Times New Roman" w:cs="Times New Roman"/>
          <w:sz w:val="24"/>
          <w:szCs w:val="24"/>
        </w:rPr>
        <w:t>Мегапиксел</w:t>
      </w:r>
      <w:proofErr w:type="spellEnd"/>
      <w:r w:rsidRPr="005D5069">
        <w:rPr>
          <w:rFonts w:ascii="Times New Roman" w:hAnsi="Times New Roman" w:cs="Times New Roman"/>
          <w:sz w:val="24"/>
          <w:szCs w:val="24"/>
        </w:rPr>
        <w:t>) позволяла получать фотографии хорошего качества. На основе каждой фотографии составлялись две структурные схемы. Первая из них учитывала все разрывы, сформировавшиеся на момент фотографирования, на второй же отображались только активные разрывы, т.е. те, по которым за предшествующий фотографированию тридцатисекундный интервал произошли смещения. Для каждой структурной схемы, в пределах выбранной тестовой площадки, по апробированной компьютерной программе [19] рассчитывалась фрактальная размерность (</w:t>
      </w:r>
      <w:r w:rsidRPr="005D5069">
        <w:rPr>
          <w:rFonts w:ascii="Times New Roman" w:hAnsi="Times New Roman" w:cs="Times New Roman"/>
          <w:i/>
          <w:sz w:val="24"/>
          <w:szCs w:val="24"/>
        </w:rPr>
        <w:t>D</w:t>
      </w:r>
      <w:r w:rsidRPr="005D5069">
        <w:rPr>
          <w:rFonts w:ascii="Times New Roman" w:hAnsi="Times New Roman" w:cs="Times New Roman"/>
          <w:sz w:val="24"/>
          <w:szCs w:val="24"/>
        </w:rPr>
        <w:t xml:space="preserve">) по уравнению: </w:t>
      </w:r>
      <w:r w:rsidRPr="005D5069">
        <w:rPr>
          <w:rFonts w:ascii="Times New Roman" w:hAnsi="Times New Roman" w:cs="Times New Roman"/>
          <w:i/>
          <w:sz w:val="24"/>
          <w:szCs w:val="24"/>
          <w:lang w:val="en-US"/>
        </w:rPr>
        <w:t>D</w:t>
      </w:r>
      <w:r w:rsidRPr="005D5069">
        <w:rPr>
          <w:rFonts w:ascii="Times New Roman" w:hAnsi="Times New Roman" w:cs="Times New Roman"/>
          <w:sz w:val="24"/>
          <w:szCs w:val="24"/>
        </w:rPr>
        <w:t xml:space="preserve"> = </w:t>
      </w:r>
      <w:proofErr w:type="spellStart"/>
      <w:r w:rsidRPr="005D5069">
        <w:rPr>
          <w:rFonts w:ascii="Times New Roman" w:hAnsi="Times New Roman" w:cs="Times New Roman"/>
          <w:sz w:val="24"/>
          <w:szCs w:val="24"/>
          <w:lang w:val="en-US"/>
        </w:rPr>
        <w:t>lg</w:t>
      </w:r>
      <w:proofErr w:type="spellEnd"/>
      <w:r w:rsidRPr="005D5069">
        <w:rPr>
          <w:rFonts w:ascii="Times New Roman" w:hAnsi="Times New Roman" w:cs="Times New Roman"/>
          <w:sz w:val="24"/>
          <w:szCs w:val="24"/>
        </w:rPr>
        <w:t xml:space="preserve"> </w:t>
      </w:r>
      <w:r w:rsidRPr="005D5069">
        <w:rPr>
          <w:rFonts w:ascii="Times New Roman" w:hAnsi="Times New Roman" w:cs="Times New Roman"/>
          <w:i/>
          <w:sz w:val="24"/>
          <w:szCs w:val="24"/>
          <w:lang w:val="en-US"/>
        </w:rPr>
        <w:t>N</w:t>
      </w:r>
      <w:r w:rsidRPr="005D5069">
        <w:rPr>
          <w:rFonts w:ascii="Times New Roman" w:hAnsi="Times New Roman" w:cs="Times New Roman"/>
          <w:i/>
          <w:sz w:val="24"/>
          <w:szCs w:val="24"/>
          <w:vertAlign w:val="subscript"/>
          <w:lang w:val="en-US"/>
        </w:rPr>
        <w:t>i</w:t>
      </w:r>
      <w:r w:rsidRPr="005D5069">
        <w:rPr>
          <w:rFonts w:ascii="Times New Roman" w:hAnsi="Times New Roman" w:cs="Times New Roman"/>
          <w:sz w:val="24"/>
          <w:szCs w:val="24"/>
        </w:rPr>
        <w:t xml:space="preserve"> / </w:t>
      </w:r>
      <w:proofErr w:type="spellStart"/>
      <w:r w:rsidRPr="005D5069">
        <w:rPr>
          <w:rFonts w:ascii="Times New Roman" w:hAnsi="Times New Roman" w:cs="Times New Roman"/>
          <w:sz w:val="24"/>
          <w:szCs w:val="24"/>
          <w:lang w:val="en-US"/>
        </w:rPr>
        <w:t>lg</w:t>
      </w:r>
      <w:proofErr w:type="spellEnd"/>
      <w:r w:rsidRPr="005D5069">
        <w:rPr>
          <w:rFonts w:ascii="Times New Roman" w:hAnsi="Times New Roman" w:cs="Times New Roman"/>
          <w:sz w:val="24"/>
          <w:szCs w:val="24"/>
        </w:rPr>
        <w:t xml:space="preserve"> </w:t>
      </w:r>
      <w:proofErr w:type="spellStart"/>
      <w:r w:rsidRPr="005D5069">
        <w:rPr>
          <w:rFonts w:ascii="Times New Roman" w:hAnsi="Times New Roman" w:cs="Times New Roman"/>
          <w:i/>
          <w:sz w:val="24"/>
          <w:szCs w:val="24"/>
          <w:lang w:val="en-US"/>
        </w:rPr>
        <w:t>r</w:t>
      </w:r>
      <w:r w:rsidRPr="005D5069">
        <w:rPr>
          <w:rFonts w:ascii="Times New Roman" w:hAnsi="Times New Roman" w:cs="Times New Roman"/>
          <w:i/>
          <w:sz w:val="24"/>
          <w:szCs w:val="24"/>
          <w:vertAlign w:val="subscript"/>
          <w:lang w:val="en-US"/>
        </w:rPr>
        <w:t>i</w:t>
      </w:r>
      <w:proofErr w:type="spellEnd"/>
      <w:r w:rsidR="005B09E2">
        <w:rPr>
          <w:rFonts w:ascii="Times New Roman" w:hAnsi="Times New Roman" w:cs="Times New Roman"/>
          <w:sz w:val="24"/>
          <w:szCs w:val="24"/>
        </w:rPr>
        <w:t xml:space="preserve">, </w:t>
      </w:r>
      <w:r w:rsidRPr="005D5069">
        <w:rPr>
          <w:rFonts w:ascii="Times New Roman" w:hAnsi="Times New Roman" w:cs="Times New Roman"/>
          <w:sz w:val="24"/>
          <w:szCs w:val="24"/>
        </w:rPr>
        <w:t xml:space="preserve">где </w:t>
      </w:r>
      <w:proofErr w:type="spellStart"/>
      <w:r w:rsidRPr="005D5069">
        <w:rPr>
          <w:rFonts w:ascii="Times New Roman" w:hAnsi="Times New Roman" w:cs="Times New Roman"/>
          <w:i/>
          <w:sz w:val="24"/>
          <w:szCs w:val="24"/>
        </w:rPr>
        <w:t>N</w:t>
      </w:r>
      <w:r w:rsidRPr="005D5069">
        <w:rPr>
          <w:rFonts w:ascii="Times New Roman" w:hAnsi="Times New Roman" w:cs="Times New Roman"/>
          <w:i/>
          <w:sz w:val="24"/>
          <w:szCs w:val="24"/>
          <w:vertAlign w:val="subscript"/>
        </w:rPr>
        <w:t>i</w:t>
      </w:r>
      <w:proofErr w:type="spellEnd"/>
      <w:r w:rsidRPr="005D5069">
        <w:rPr>
          <w:rFonts w:ascii="Times New Roman" w:hAnsi="Times New Roman" w:cs="Times New Roman"/>
          <w:sz w:val="24"/>
          <w:szCs w:val="24"/>
        </w:rPr>
        <w:t xml:space="preserve"> и </w:t>
      </w:r>
      <w:proofErr w:type="spellStart"/>
      <w:r w:rsidRPr="005D5069">
        <w:rPr>
          <w:rFonts w:ascii="Times New Roman" w:hAnsi="Times New Roman" w:cs="Times New Roman"/>
          <w:i/>
          <w:sz w:val="24"/>
          <w:szCs w:val="24"/>
        </w:rPr>
        <w:t>r</w:t>
      </w:r>
      <w:r w:rsidRPr="005D5069">
        <w:rPr>
          <w:rFonts w:ascii="Times New Roman" w:hAnsi="Times New Roman" w:cs="Times New Roman"/>
          <w:i/>
          <w:sz w:val="24"/>
          <w:szCs w:val="24"/>
          <w:vertAlign w:val="subscript"/>
        </w:rPr>
        <w:t>i</w:t>
      </w:r>
      <w:proofErr w:type="spellEnd"/>
      <w:r w:rsidRPr="005D5069">
        <w:rPr>
          <w:rFonts w:ascii="Times New Roman" w:hAnsi="Times New Roman" w:cs="Times New Roman"/>
          <w:sz w:val="24"/>
          <w:szCs w:val="24"/>
        </w:rPr>
        <w:t xml:space="preserve"> - соответственно число условно разрушенных пикселов и размер системы в единицах размера пикселов, используемых при </w:t>
      </w:r>
      <w:r w:rsidRPr="00BD2EAD">
        <w:rPr>
          <w:rFonts w:ascii="Times New Roman" w:hAnsi="Times New Roman" w:cs="Times New Roman"/>
          <w:i/>
          <w:sz w:val="24"/>
          <w:szCs w:val="24"/>
        </w:rPr>
        <w:t>i</w:t>
      </w:r>
      <w:r w:rsidRPr="005D5069">
        <w:rPr>
          <w:rFonts w:ascii="Times New Roman" w:hAnsi="Times New Roman" w:cs="Times New Roman"/>
          <w:sz w:val="24"/>
          <w:szCs w:val="24"/>
        </w:rPr>
        <w:t xml:space="preserve">-й итерации.  Кроме того, по полученным фотографиям, в пределах тех же тестовых площадок делались замеры длин единичных разрывов </w:t>
      </w:r>
      <w:r w:rsidRPr="00BD2EAD">
        <w:rPr>
          <w:rFonts w:ascii="Times New Roman" w:hAnsi="Times New Roman" w:cs="Times New Roman"/>
          <w:i/>
          <w:sz w:val="24"/>
          <w:szCs w:val="24"/>
          <w:lang w:val="en-US"/>
        </w:rPr>
        <w:t>L</w:t>
      </w:r>
      <w:r w:rsidRPr="005D5069">
        <w:rPr>
          <w:rFonts w:ascii="Times New Roman" w:hAnsi="Times New Roman" w:cs="Times New Roman"/>
          <w:sz w:val="24"/>
          <w:szCs w:val="24"/>
        </w:rPr>
        <w:t xml:space="preserve"> и амплитуд смещений их бортов </w:t>
      </w:r>
      <w:r w:rsidRPr="00BD2EAD">
        <w:rPr>
          <w:rFonts w:ascii="Times New Roman" w:hAnsi="Times New Roman" w:cs="Times New Roman"/>
          <w:i/>
          <w:sz w:val="24"/>
          <w:szCs w:val="24"/>
          <w:lang w:val="en-US"/>
        </w:rPr>
        <w:t>a</w:t>
      </w:r>
      <w:r w:rsidRPr="005D5069">
        <w:rPr>
          <w:rFonts w:ascii="Times New Roman" w:hAnsi="Times New Roman" w:cs="Times New Roman"/>
          <w:sz w:val="24"/>
          <w:szCs w:val="24"/>
        </w:rPr>
        <w:t>, определяемых по смещениям реперных линий. По полученным данным рассчитывались</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уравнения вида </w:t>
      </w:r>
      <w:r w:rsidRPr="00BD2EAD">
        <w:rPr>
          <w:rFonts w:ascii="Times New Roman" w:hAnsi="Times New Roman" w:cs="Times New Roman"/>
          <w:i/>
          <w:sz w:val="24"/>
          <w:szCs w:val="24"/>
          <w:lang w:val="en-US"/>
        </w:rPr>
        <w:t>a</w:t>
      </w:r>
      <w:r w:rsidRPr="00BD2EAD">
        <w:rPr>
          <w:rFonts w:ascii="Times New Roman" w:hAnsi="Times New Roman" w:cs="Times New Roman"/>
          <w:sz w:val="24"/>
          <w:szCs w:val="24"/>
        </w:rPr>
        <w:t>(</w:t>
      </w:r>
      <w:r w:rsidRPr="00BD2EAD">
        <w:rPr>
          <w:rFonts w:ascii="Times New Roman" w:hAnsi="Times New Roman" w:cs="Times New Roman"/>
          <w:i/>
          <w:sz w:val="24"/>
          <w:szCs w:val="24"/>
          <w:lang w:val="en-US"/>
        </w:rPr>
        <w:t>L</w:t>
      </w:r>
      <w:r w:rsidRPr="00BD2EAD">
        <w:rPr>
          <w:rFonts w:ascii="Times New Roman" w:hAnsi="Times New Roman" w:cs="Times New Roman"/>
          <w:sz w:val="24"/>
          <w:szCs w:val="24"/>
        </w:rPr>
        <w:t>)</w:t>
      </w:r>
      <w:r w:rsidRPr="005D5069">
        <w:rPr>
          <w:rFonts w:ascii="Times New Roman" w:hAnsi="Times New Roman" w:cs="Times New Roman"/>
          <w:sz w:val="24"/>
          <w:szCs w:val="24"/>
        </w:rPr>
        <w:t>.</w:t>
      </w:r>
    </w:p>
    <w:p w:rsidR="00D34D9B"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Анализ результатов проводится в контексте выявленной ранее стадийности структурной эволюции сдвиговой зоны [7].</w:t>
      </w:r>
    </w:p>
    <w:p w:rsidR="00D34D9B" w:rsidRPr="005D5069" w:rsidRDefault="00D34D9B" w:rsidP="00D34D9B">
      <w:pPr>
        <w:spacing w:after="0" w:line="240" w:lineRule="auto"/>
        <w:ind w:firstLine="709"/>
        <w:jc w:val="both"/>
        <w:rPr>
          <w:rFonts w:ascii="Times New Roman" w:hAnsi="Times New Roman" w:cs="Times New Roman"/>
          <w:sz w:val="24"/>
          <w:szCs w:val="24"/>
        </w:rPr>
      </w:pPr>
    </w:p>
    <w:p w:rsidR="00D34D9B" w:rsidRPr="00BD2EAD" w:rsidRDefault="00D34D9B" w:rsidP="00D34D9B">
      <w:pPr>
        <w:spacing w:after="0" w:line="240" w:lineRule="auto"/>
        <w:ind w:firstLine="709"/>
        <w:jc w:val="center"/>
        <w:rPr>
          <w:rFonts w:ascii="Times New Roman" w:hAnsi="Times New Roman" w:cs="Times New Roman"/>
          <w:b/>
          <w:iCs/>
          <w:sz w:val="24"/>
          <w:szCs w:val="24"/>
        </w:rPr>
      </w:pPr>
      <w:r w:rsidRPr="00BD2EAD">
        <w:rPr>
          <w:rFonts w:ascii="Times New Roman" w:hAnsi="Times New Roman" w:cs="Times New Roman"/>
          <w:b/>
          <w:iCs/>
          <w:sz w:val="24"/>
          <w:szCs w:val="24"/>
        </w:rPr>
        <w:t>Стадии структурной эволюции сдвиговой зоны и их отражение во фрактальных размерностях</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Развитие взглядов о дискретном, иерархично-блоковом строении литосферы [11 и др.] и активное проникновение в геологию, геофизику и </w:t>
      </w:r>
      <w:proofErr w:type="spellStart"/>
      <w:r w:rsidRPr="005D5069">
        <w:rPr>
          <w:rFonts w:ascii="Times New Roman" w:hAnsi="Times New Roman" w:cs="Times New Roman"/>
          <w:sz w:val="24"/>
          <w:szCs w:val="24"/>
        </w:rPr>
        <w:t>геомеханику</w:t>
      </w:r>
      <w:proofErr w:type="spellEnd"/>
      <w:r w:rsidRPr="005D5069">
        <w:rPr>
          <w:rFonts w:ascii="Times New Roman" w:hAnsi="Times New Roman" w:cs="Times New Roman"/>
          <w:sz w:val="24"/>
          <w:szCs w:val="24"/>
        </w:rPr>
        <w:t xml:space="preserve"> идей синергетики и </w:t>
      </w:r>
      <w:proofErr w:type="spellStart"/>
      <w:r w:rsidRPr="005D5069">
        <w:rPr>
          <w:rFonts w:ascii="Times New Roman" w:hAnsi="Times New Roman" w:cs="Times New Roman"/>
          <w:sz w:val="24"/>
          <w:szCs w:val="24"/>
        </w:rPr>
        <w:t>мезомеханики</w:t>
      </w:r>
      <w:proofErr w:type="spellEnd"/>
      <w:r w:rsidRPr="005D5069">
        <w:rPr>
          <w:rFonts w:ascii="Times New Roman" w:hAnsi="Times New Roman" w:cs="Times New Roman"/>
          <w:sz w:val="24"/>
          <w:szCs w:val="24"/>
        </w:rPr>
        <w:t xml:space="preserve"> [12-14, 20-25 и др.] способствовало более глубокому пониманию природы стадийности процессов формирования крупных СЗ. Есть все основания рассматривать структурную эволюцию СЗ как синергетический процесс, в виде последовательной смены структурных уровней деформации, отождествляемых со стадиями [20]. По последовательности формирования мелких разрывов процесс эволюции СЗ разделяется на три структурных уровня, в рамках которых формируются: 1 - непротяженные прямолинейные с простым строением </w:t>
      </w:r>
      <w:proofErr w:type="spellStart"/>
      <w:r w:rsidRPr="005D5069">
        <w:rPr>
          <w:rFonts w:ascii="Times New Roman" w:hAnsi="Times New Roman" w:cs="Times New Roman"/>
          <w:sz w:val="24"/>
          <w:szCs w:val="24"/>
        </w:rPr>
        <w:t>сместителей</w:t>
      </w:r>
      <w:proofErr w:type="spellEnd"/>
      <w:r w:rsidRPr="005D5069">
        <w:rPr>
          <w:rFonts w:ascii="Times New Roman" w:hAnsi="Times New Roman" w:cs="Times New Roman"/>
          <w:sz w:val="24"/>
          <w:szCs w:val="24"/>
        </w:rPr>
        <w:t xml:space="preserve"> разрывы и вычленяемые ими ромбовидные блоки; 2 - сложно построенные протяженные разрывы с извилистой морфологией </w:t>
      </w:r>
      <w:proofErr w:type="spellStart"/>
      <w:r w:rsidRPr="005D5069">
        <w:rPr>
          <w:rFonts w:ascii="Times New Roman" w:hAnsi="Times New Roman" w:cs="Times New Roman"/>
          <w:sz w:val="24"/>
          <w:szCs w:val="24"/>
        </w:rPr>
        <w:t>сместителей</w:t>
      </w:r>
      <w:proofErr w:type="spellEnd"/>
      <w:r w:rsidRPr="005D5069">
        <w:rPr>
          <w:rFonts w:ascii="Times New Roman" w:hAnsi="Times New Roman" w:cs="Times New Roman"/>
          <w:sz w:val="24"/>
          <w:szCs w:val="24"/>
        </w:rPr>
        <w:t xml:space="preserve"> и вычленяемые ими узкие, линейно-вытянутые блоки; 3 - магистральный сложно построенный разрыв-шов, разделяющий деформируемую модель на две части, во внутреннем строении которых </w:t>
      </w:r>
      <w:proofErr w:type="spellStart"/>
      <w:r w:rsidRPr="005D5069">
        <w:rPr>
          <w:rFonts w:ascii="Times New Roman" w:hAnsi="Times New Roman" w:cs="Times New Roman"/>
          <w:sz w:val="24"/>
          <w:szCs w:val="24"/>
        </w:rPr>
        <w:t>запечатлилась</w:t>
      </w:r>
      <w:proofErr w:type="spellEnd"/>
      <w:r w:rsidRPr="005D5069">
        <w:rPr>
          <w:rFonts w:ascii="Times New Roman" w:hAnsi="Times New Roman" w:cs="Times New Roman"/>
          <w:sz w:val="24"/>
          <w:szCs w:val="24"/>
        </w:rPr>
        <w:t xml:space="preserve"> вся предыстория их структурного развития. Последовательная смена структурных уровней, выявленная по качественным структурным признакам, фиксируется по изменениям фрактальных размерностей [20]. </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Выполненный фрактальный анализ по двум структурным схемам, отражающим последовательность образования и активизации разрывов развивающейся СЗ, выявил дискретные во времени изменения их фрактальных размерностей </w:t>
      </w:r>
      <w:r w:rsidRPr="00BD2EAD">
        <w:rPr>
          <w:rFonts w:ascii="Times New Roman" w:hAnsi="Times New Roman" w:cs="Times New Roman"/>
          <w:i/>
          <w:sz w:val="24"/>
          <w:szCs w:val="24"/>
          <w:lang w:val="en-US"/>
        </w:rPr>
        <w:t>D</w:t>
      </w:r>
      <w:r w:rsidRPr="005D5069">
        <w:rPr>
          <w:rFonts w:ascii="Times New Roman" w:hAnsi="Times New Roman" w:cs="Times New Roman"/>
          <w:sz w:val="24"/>
          <w:szCs w:val="24"/>
        </w:rPr>
        <w:t xml:space="preserve"> (рис.2). На приведенных графиках каждая из кривых разделяется на три части, соответствующие последовательно сменяющим друг друга временным интервалам, в пределах которых изменения </w:t>
      </w:r>
      <w:r w:rsidRPr="00BD2EAD">
        <w:rPr>
          <w:rFonts w:ascii="Times New Roman" w:hAnsi="Times New Roman" w:cs="Times New Roman"/>
          <w:i/>
          <w:sz w:val="24"/>
          <w:szCs w:val="24"/>
          <w:lang w:val="en-US"/>
        </w:rPr>
        <w:t>D</w:t>
      </w:r>
      <w:r w:rsidRPr="005D5069">
        <w:rPr>
          <w:rFonts w:ascii="Times New Roman" w:hAnsi="Times New Roman" w:cs="Times New Roman"/>
          <w:sz w:val="24"/>
          <w:szCs w:val="24"/>
        </w:rPr>
        <w:t xml:space="preserve"> подчиняются некоторому общему тренду. Границы этих изменений </w:t>
      </w:r>
      <w:r w:rsidRPr="005D5069">
        <w:rPr>
          <w:rFonts w:ascii="Times New Roman" w:hAnsi="Times New Roman" w:cs="Times New Roman"/>
          <w:sz w:val="24"/>
          <w:szCs w:val="24"/>
        </w:rPr>
        <w:lastRenderedPageBreak/>
        <w:t xml:space="preserve">совпадают с временными рубежами выделенных структурных уровней или стадий, что позволяет использовать фрактальную размерность в качестве количественного критерия по разграничению стадий деформирования и структурных уровней разрушения. Кратковременные изменения фрактальной размерности разломной структуры свидетельствуют о ее </w:t>
      </w:r>
      <w:proofErr w:type="gramStart"/>
      <w:r w:rsidRPr="005D5069">
        <w:rPr>
          <w:rFonts w:ascii="Times New Roman" w:hAnsi="Times New Roman" w:cs="Times New Roman"/>
          <w:sz w:val="24"/>
          <w:szCs w:val="24"/>
        </w:rPr>
        <w:t>способности  к</w:t>
      </w:r>
      <w:proofErr w:type="gramEnd"/>
      <w:r w:rsidRPr="005D5069">
        <w:rPr>
          <w:rFonts w:ascii="Times New Roman" w:hAnsi="Times New Roman" w:cs="Times New Roman"/>
          <w:sz w:val="24"/>
          <w:szCs w:val="24"/>
        </w:rPr>
        <w:t xml:space="preserve"> кратковременной самоорганизации на границах между стадиями, что будет показано ниже.</w:t>
      </w:r>
      <w:r w:rsidRPr="005D5069">
        <w:rPr>
          <w:rFonts w:ascii="Times New Roman" w:hAnsi="Times New Roman" w:cs="Times New Roman"/>
          <w:i/>
          <w:iCs/>
          <w:sz w:val="24"/>
          <w:szCs w:val="24"/>
        </w:rPr>
        <w:t xml:space="preserve"> </w:t>
      </w:r>
      <w:r w:rsidRPr="005D5069">
        <w:rPr>
          <w:rFonts w:ascii="Times New Roman" w:hAnsi="Times New Roman" w:cs="Times New Roman"/>
          <w:sz w:val="24"/>
          <w:szCs w:val="24"/>
        </w:rPr>
        <w:t>Последовательная смена стадий существенно сказывается на соотношениях одного из практически важных параметров разломов - длин разломов и амплитуды смещений их крыльев.</w:t>
      </w:r>
    </w:p>
    <w:p w:rsidR="00D34D9B" w:rsidRPr="005B09E2" w:rsidRDefault="00D34D9B" w:rsidP="00D34D9B">
      <w:pPr>
        <w:spacing w:after="0" w:line="240" w:lineRule="auto"/>
        <w:ind w:firstLine="709"/>
        <w:jc w:val="both"/>
        <w:rPr>
          <w:rFonts w:ascii="Times New Roman" w:hAnsi="Times New Roman" w:cs="Times New Roman"/>
          <w:i/>
          <w:sz w:val="24"/>
          <w:szCs w:val="24"/>
        </w:rPr>
      </w:pPr>
    </w:p>
    <w:p w:rsidR="00D34D9B" w:rsidRPr="00BD2EAD" w:rsidRDefault="00D34D9B" w:rsidP="00D34D9B">
      <w:pPr>
        <w:spacing w:after="0" w:line="240" w:lineRule="auto"/>
        <w:ind w:firstLine="709"/>
        <w:jc w:val="center"/>
        <w:rPr>
          <w:rFonts w:ascii="Times New Roman" w:hAnsi="Times New Roman" w:cs="Times New Roman"/>
          <w:b/>
          <w:sz w:val="24"/>
          <w:szCs w:val="24"/>
        </w:rPr>
      </w:pPr>
      <w:r w:rsidRPr="00BD2EAD">
        <w:rPr>
          <w:rFonts w:ascii="Times New Roman" w:hAnsi="Times New Roman" w:cs="Times New Roman"/>
          <w:b/>
          <w:sz w:val="24"/>
          <w:szCs w:val="24"/>
        </w:rPr>
        <w:t xml:space="preserve">Соотношение амплитуды смещения </w:t>
      </w:r>
      <w:r w:rsidRPr="00BD2EAD">
        <w:rPr>
          <w:rFonts w:ascii="Times New Roman" w:hAnsi="Times New Roman" w:cs="Times New Roman"/>
          <w:b/>
          <w:bCs/>
          <w:i/>
          <w:iCs/>
          <w:sz w:val="24"/>
          <w:szCs w:val="24"/>
          <w:lang w:val="en-US"/>
        </w:rPr>
        <w:t>a</w:t>
      </w:r>
      <w:r w:rsidRPr="00BD2EAD">
        <w:rPr>
          <w:rFonts w:ascii="Times New Roman" w:hAnsi="Times New Roman" w:cs="Times New Roman"/>
          <w:b/>
          <w:sz w:val="24"/>
          <w:szCs w:val="24"/>
        </w:rPr>
        <w:t xml:space="preserve"> с длиной разрыва </w:t>
      </w:r>
      <w:r w:rsidRPr="00BD2EAD">
        <w:rPr>
          <w:rFonts w:ascii="Times New Roman" w:hAnsi="Times New Roman" w:cs="Times New Roman"/>
          <w:b/>
          <w:bCs/>
          <w:i/>
          <w:iCs/>
          <w:sz w:val="24"/>
          <w:szCs w:val="24"/>
          <w:lang w:val="en-US"/>
        </w:rPr>
        <w:t>L</w:t>
      </w:r>
      <w:r w:rsidRPr="00BD2EAD">
        <w:rPr>
          <w:rFonts w:ascii="Times New Roman" w:hAnsi="Times New Roman" w:cs="Times New Roman"/>
          <w:b/>
          <w:sz w:val="24"/>
          <w:szCs w:val="24"/>
        </w:rPr>
        <w:t xml:space="preserve"> как показатель структурных уровней деструкции</w:t>
      </w:r>
    </w:p>
    <w:p w:rsidR="00D34D9B"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Для расчетов уравнений </w:t>
      </w:r>
      <w:r w:rsidRPr="00BD2EAD">
        <w:rPr>
          <w:rFonts w:ascii="Times New Roman" w:hAnsi="Times New Roman" w:cs="Times New Roman"/>
          <w:i/>
          <w:sz w:val="24"/>
          <w:szCs w:val="24"/>
          <w:lang w:val="en-US"/>
        </w:rPr>
        <w:t>a</w:t>
      </w:r>
      <w:r w:rsidRPr="00BD2EAD">
        <w:rPr>
          <w:rFonts w:ascii="Times New Roman" w:hAnsi="Times New Roman" w:cs="Times New Roman"/>
          <w:sz w:val="24"/>
          <w:szCs w:val="24"/>
          <w:vertAlign w:val="subscript"/>
        </w:rPr>
        <w:t xml:space="preserve"> </w:t>
      </w:r>
      <w:r w:rsidRPr="00BD2EAD">
        <w:rPr>
          <w:rFonts w:ascii="Times New Roman" w:hAnsi="Times New Roman" w:cs="Times New Roman"/>
          <w:sz w:val="24"/>
          <w:szCs w:val="24"/>
        </w:rPr>
        <w:t xml:space="preserve">= </w:t>
      </w:r>
      <w:r w:rsidRPr="00BD2EAD">
        <w:rPr>
          <w:rFonts w:ascii="Times New Roman" w:hAnsi="Times New Roman" w:cs="Times New Roman"/>
          <w:i/>
          <w:sz w:val="24"/>
          <w:szCs w:val="24"/>
          <w:lang w:val="en-US"/>
        </w:rPr>
        <w:t>f</w:t>
      </w:r>
      <w:r>
        <w:rPr>
          <w:rFonts w:ascii="Times New Roman" w:hAnsi="Times New Roman" w:cs="Times New Roman"/>
          <w:i/>
          <w:sz w:val="24"/>
          <w:szCs w:val="24"/>
        </w:rPr>
        <w:t xml:space="preserve"> </w:t>
      </w:r>
      <w:r w:rsidRPr="00BD2EAD">
        <w:rPr>
          <w:rFonts w:ascii="Times New Roman" w:hAnsi="Times New Roman" w:cs="Times New Roman"/>
          <w:sz w:val="24"/>
          <w:szCs w:val="24"/>
        </w:rPr>
        <w:t>(</w:t>
      </w:r>
      <w:r w:rsidRPr="00BD2EAD">
        <w:rPr>
          <w:rFonts w:ascii="Times New Roman" w:hAnsi="Times New Roman" w:cs="Times New Roman"/>
          <w:i/>
          <w:sz w:val="24"/>
          <w:szCs w:val="24"/>
          <w:lang w:val="en-US"/>
        </w:rPr>
        <w:t>L</w:t>
      </w:r>
      <w:r w:rsidRPr="00BD2EAD">
        <w:rPr>
          <w:rFonts w:ascii="Times New Roman" w:hAnsi="Times New Roman" w:cs="Times New Roman"/>
          <w:sz w:val="24"/>
          <w:szCs w:val="24"/>
        </w:rPr>
        <w:t>)</w:t>
      </w:r>
      <w:r w:rsidRPr="005D5069">
        <w:rPr>
          <w:rFonts w:ascii="Times New Roman" w:hAnsi="Times New Roman" w:cs="Times New Roman"/>
          <w:sz w:val="24"/>
          <w:szCs w:val="24"/>
        </w:rPr>
        <w:t xml:space="preserve"> были использованы структурные схемы активных разрывов. Замерялись длина </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5D5069">
        <w:rPr>
          <w:rFonts w:ascii="Times New Roman" w:hAnsi="Times New Roman" w:cs="Times New Roman"/>
          <w:sz w:val="24"/>
          <w:szCs w:val="24"/>
        </w:rPr>
        <w:t xml:space="preserve"> единичного разрыва и амплитуда смещения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в разных местах по его простиранию. Для расчетов использованы две величины: наибольшее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i/>
          <w:sz w:val="24"/>
          <w:szCs w:val="24"/>
          <w:vertAlign w:val="subscript"/>
        </w:rPr>
        <w:t xml:space="preserve"> </w:t>
      </w:r>
      <w:r w:rsidRPr="00BD2EAD">
        <w:rPr>
          <w:rFonts w:ascii="Times New Roman" w:hAnsi="Times New Roman" w:cs="Times New Roman"/>
          <w:sz w:val="24"/>
          <w:szCs w:val="24"/>
          <w:vertAlign w:val="subscript"/>
          <w:lang w:val="en-US"/>
        </w:rPr>
        <w:t>max</w:t>
      </w:r>
      <w:r w:rsidRPr="005D5069">
        <w:rPr>
          <w:rFonts w:ascii="Times New Roman" w:hAnsi="Times New Roman" w:cs="Times New Roman"/>
          <w:sz w:val="24"/>
          <w:szCs w:val="24"/>
        </w:rPr>
        <w:t xml:space="preserve"> и среднеарифметическое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i/>
          <w:sz w:val="24"/>
          <w:szCs w:val="24"/>
          <w:vertAlign w:val="subscript"/>
        </w:rPr>
        <w:t xml:space="preserve"> </w:t>
      </w:r>
      <w:proofErr w:type="spellStart"/>
      <w:r w:rsidRPr="00BD2EAD">
        <w:rPr>
          <w:rFonts w:ascii="Times New Roman" w:hAnsi="Times New Roman" w:cs="Times New Roman"/>
          <w:sz w:val="24"/>
          <w:szCs w:val="24"/>
          <w:vertAlign w:val="subscript"/>
          <w:lang w:val="en-US"/>
        </w:rPr>
        <w:t>midl</w:t>
      </w:r>
      <w:proofErr w:type="spellEnd"/>
      <w:r w:rsidRPr="005D5069">
        <w:rPr>
          <w:rFonts w:ascii="Times New Roman" w:hAnsi="Times New Roman" w:cs="Times New Roman"/>
          <w:sz w:val="24"/>
          <w:szCs w:val="24"/>
        </w:rPr>
        <w:t xml:space="preserve"> значения. Последнее определялось как сумма всех замеренных амплитуд на разрыве, поделённая на количество замеров. По собранным замерам рассчитаны уравнения взаимосвязи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5D5069">
        <w:rPr>
          <w:rFonts w:ascii="Times New Roman" w:hAnsi="Times New Roman" w:cs="Times New Roman"/>
          <w:b/>
          <w:sz w:val="24"/>
          <w:szCs w:val="24"/>
        </w:rPr>
        <w:t xml:space="preserve"> = </w:t>
      </w:r>
      <w:r w:rsidRPr="00BD2EAD">
        <w:rPr>
          <w:rFonts w:ascii="Times New Roman" w:hAnsi="Times New Roman" w:cs="Times New Roman"/>
          <w:i/>
          <w:sz w:val="24"/>
          <w:szCs w:val="24"/>
        </w:rPr>
        <w:t>f</w:t>
      </w:r>
      <w:r>
        <w:rPr>
          <w:rFonts w:ascii="Times New Roman" w:hAnsi="Times New Roman" w:cs="Times New Roman"/>
          <w:i/>
          <w:sz w:val="24"/>
          <w:szCs w:val="24"/>
        </w:rPr>
        <w:t xml:space="preserve"> </w:t>
      </w:r>
      <w:r w:rsidRPr="00BD2EAD">
        <w:rPr>
          <w:rFonts w:ascii="Times New Roman" w:hAnsi="Times New Roman" w:cs="Times New Roman"/>
          <w:sz w:val="24"/>
          <w:szCs w:val="24"/>
        </w:rPr>
        <w:t>(</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BD2EAD">
        <w:rPr>
          <w:rFonts w:ascii="Times New Roman" w:hAnsi="Times New Roman" w:cs="Times New Roman"/>
          <w:sz w:val="24"/>
          <w:szCs w:val="24"/>
        </w:rPr>
        <w:t>)</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и коэффициенты корреляции </w:t>
      </w:r>
      <w:r w:rsidRPr="00BD2EAD">
        <w:rPr>
          <w:rFonts w:ascii="Times New Roman" w:hAnsi="Times New Roman" w:cs="Times New Roman"/>
          <w:i/>
          <w:sz w:val="24"/>
          <w:szCs w:val="24"/>
          <w:lang w:val="en-US"/>
        </w:rPr>
        <w:t>R</w:t>
      </w:r>
      <w:r w:rsidRPr="005D5069">
        <w:rPr>
          <w:rFonts w:ascii="Times New Roman" w:hAnsi="Times New Roman" w:cs="Times New Roman"/>
          <w:sz w:val="24"/>
          <w:szCs w:val="24"/>
        </w:rPr>
        <w:t xml:space="preserve"> между </w:t>
      </w:r>
      <w:r w:rsidRPr="00BD2EAD">
        <w:rPr>
          <w:rFonts w:ascii="Times New Roman" w:hAnsi="Times New Roman" w:cs="Times New Roman"/>
          <w:i/>
          <w:sz w:val="24"/>
          <w:szCs w:val="24"/>
          <w:lang w:val="en-US"/>
        </w:rPr>
        <w:t>a</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и</w:t>
      </w:r>
      <w:r w:rsidRPr="005D5069">
        <w:rPr>
          <w:rFonts w:ascii="Times New Roman" w:hAnsi="Times New Roman" w:cs="Times New Roman"/>
          <w:b/>
          <w:sz w:val="24"/>
          <w:szCs w:val="24"/>
        </w:rPr>
        <w:t xml:space="preserve"> </w:t>
      </w:r>
      <w:r w:rsidRPr="00BD2EAD">
        <w:rPr>
          <w:rFonts w:ascii="Times New Roman" w:hAnsi="Times New Roman" w:cs="Times New Roman"/>
          <w:i/>
          <w:sz w:val="24"/>
          <w:szCs w:val="24"/>
          <w:lang w:val="en-US"/>
        </w:rPr>
        <w:t>L</w:t>
      </w:r>
      <w:r w:rsidR="00363065">
        <w:rPr>
          <w:rFonts w:ascii="Times New Roman" w:hAnsi="Times New Roman" w:cs="Times New Roman"/>
          <w:sz w:val="24"/>
          <w:szCs w:val="24"/>
        </w:rPr>
        <w:t>, приведенные в таблице</w:t>
      </w:r>
      <w:r>
        <w:rPr>
          <w:rFonts w:ascii="Times New Roman" w:hAnsi="Times New Roman" w:cs="Times New Roman"/>
          <w:sz w:val="24"/>
          <w:szCs w:val="24"/>
        </w:rPr>
        <w:t>.</w:t>
      </w:r>
    </w:p>
    <w:p w:rsidR="00D34D9B" w:rsidRDefault="00D34D9B" w:rsidP="00D34D9B">
      <w:pPr>
        <w:spacing w:after="0" w:line="240" w:lineRule="auto"/>
        <w:ind w:firstLine="709"/>
        <w:jc w:val="center"/>
        <w:rPr>
          <w:rFonts w:ascii="Times New Roman" w:hAnsi="Times New Roman" w:cs="Times New Roman"/>
          <w:sz w:val="24"/>
          <w:szCs w:val="24"/>
        </w:rPr>
      </w:pPr>
      <w:r w:rsidRPr="00886AAE">
        <w:rPr>
          <w:rFonts w:ascii="Times New Roman" w:hAnsi="Times New Roman" w:cs="Times New Roman"/>
          <w:noProof/>
          <w:sz w:val="24"/>
          <w:szCs w:val="24"/>
          <w:lang w:eastAsia="ru-RU"/>
        </w:rPr>
        <w:drawing>
          <wp:inline distT="0" distB="0" distL="0" distR="0" wp14:anchorId="38B508AD" wp14:editId="141AAB35">
            <wp:extent cx="4061922" cy="2648102"/>
            <wp:effectExtent l="0" t="0" r="0" b="0"/>
            <wp:docPr id="39" name="Рисунок 39" descr="D:\18НАУЧНАЯ РАБОТА\01СТАТЬИ\2017\ТРУДЫ\КНИГА\ТЕМА 6\Рисунки Ориг\[309] Геология и геофизика, 2003, Т.44, № 7, ри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18НАУЧНАЯ РАБОТА\01СТАТЬИ\2017\ТРУДЫ\КНИГА\ТЕМА 6\Рисунки Ориг\[309] Геология и геофизика, 2003, Т.44, № 7, рис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71711" cy="2654484"/>
                    </a:xfrm>
                    <a:prstGeom prst="rect">
                      <a:avLst/>
                    </a:prstGeom>
                    <a:noFill/>
                    <a:ln>
                      <a:noFill/>
                    </a:ln>
                  </pic:spPr>
                </pic:pic>
              </a:graphicData>
            </a:graphic>
          </wp:inline>
        </w:drawing>
      </w:r>
    </w:p>
    <w:p w:rsidR="00D34D9B" w:rsidRDefault="00D34D9B" w:rsidP="00D34D9B">
      <w:pPr>
        <w:spacing w:after="0" w:line="240" w:lineRule="auto"/>
        <w:ind w:firstLine="709"/>
        <w:jc w:val="both"/>
        <w:rPr>
          <w:rFonts w:ascii="Times New Roman" w:hAnsi="Times New Roman" w:cs="Times New Roman"/>
          <w:sz w:val="24"/>
          <w:szCs w:val="24"/>
        </w:rPr>
      </w:pPr>
    </w:p>
    <w:p w:rsidR="00D34D9B" w:rsidRDefault="00D34D9B" w:rsidP="00D34D9B">
      <w:pPr>
        <w:spacing w:after="0" w:line="240" w:lineRule="auto"/>
        <w:ind w:firstLine="709"/>
        <w:jc w:val="both"/>
        <w:rPr>
          <w:rFonts w:ascii="Times New Roman" w:hAnsi="Times New Roman" w:cs="Times New Roman"/>
          <w:sz w:val="24"/>
          <w:szCs w:val="24"/>
        </w:rPr>
      </w:pPr>
      <w:r w:rsidRPr="00886AAE">
        <w:rPr>
          <w:rFonts w:ascii="Times New Roman" w:hAnsi="Times New Roman" w:cs="Times New Roman"/>
          <w:bCs/>
          <w:sz w:val="24"/>
          <w:szCs w:val="24"/>
        </w:rPr>
        <w:t>Рис.</w:t>
      </w:r>
      <w:r>
        <w:rPr>
          <w:rFonts w:ascii="Times New Roman" w:hAnsi="Times New Roman" w:cs="Times New Roman"/>
          <w:bCs/>
          <w:sz w:val="24"/>
          <w:szCs w:val="24"/>
        </w:rPr>
        <w:t xml:space="preserve"> </w:t>
      </w:r>
      <w:r w:rsidRPr="00886AAE">
        <w:rPr>
          <w:rFonts w:ascii="Times New Roman" w:hAnsi="Times New Roman" w:cs="Times New Roman"/>
          <w:bCs/>
          <w:sz w:val="24"/>
          <w:szCs w:val="24"/>
        </w:rPr>
        <w:t>2.</w:t>
      </w:r>
      <w:r w:rsidRPr="005D5069">
        <w:rPr>
          <w:rFonts w:ascii="Times New Roman" w:hAnsi="Times New Roman" w:cs="Times New Roman"/>
          <w:sz w:val="24"/>
          <w:szCs w:val="24"/>
        </w:rPr>
        <w:t xml:space="preserve"> Вариации во времени значений фрактальной размерности для формирующейся сдвиговой зоны.</w:t>
      </w:r>
      <w:r>
        <w:rPr>
          <w:rFonts w:ascii="Times New Roman" w:hAnsi="Times New Roman" w:cs="Times New Roman"/>
          <w:sz w:val="24"/>
          <w:szCs w:val="24"/>
        </w:rPr>
        <w:t xml:space="preserve"> </w:t>
      </w:r>
      <w:r w:rsidRPr="005D5069">
        <w:rPr>
          <w:rFonts w:ascii="Times New Roman" w:hAnsi="Times New Roman" w:cs="Times New Roman"/>
          <w:sz w:val="24"/>
          <w:szCs w:val="24"/>
        </w:rPr>
        <w:t>А – вся совокупность разрывов в пределах тестовой площадки; Б – активные разрывы в пределах тестовой площадки. 1-1, 2-2, 3-3 - линии тренда.</w:t>
      </w:r>
    </w:p>
    <w:p w:rsidR="00D34D9B" w:rsidRDefault="00D34D9B" w:rsidP="00D34D9B">
      <w:pPr>
        <w:spacing w:after="0" w:line="240" w:lineRule="auto"/>
        <w:ind w:firstLine="709"/>
        <w:jc w:val="both"/>
        <w:rPr>
          <w:rFonts w:ascii="Times New Roman" w:hAnsi="Times New Roman" w:cs="Times New Roman"/>
          <w:sz w:val="24"/>
          <w:szCs w:val="24"/>
        </w:rPr>
      </w:pP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Сопоставление полученных уравнений показывает, что соотношение амплитуд смещения</w:t>
      </w:r>
      <w:r w:rsidRPr="005D5069">
        <w:rPr>
          <w:rFonts w:ascii="Times New Roman" w:hAnsi="Times New Roman" w:cs="Times New Roman"/>
          <w:b/>
          <w:sz w:val="24"/>
          <w:szCs w:val="24"/>
        </w:rPr>
        <w:t xml:space="preserve">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sz w:val="24"/>
          <w:szCs w:val="24"/>
          <w:vertAlign w:val="subscript"/>
        </w:rPr>
        <w:t xml:space="preserve"> </w:t>
      </w:r>
      <w:r w:rsidRPr="00BD2EAD">
        <w:rPr>
          <w:rFonts w:ascii="Times New Roman" w:hAnsi="Times New Roman" w:cs="Times New Roman"/>
          <w:sz w:val="24"/>
          <w:szCs w:val="24"/>
          <w:vertAlign w:val="subscript"/>
          <w:lang w:val="en-US"/>
        </w:rPr>
        <w:t>max</w:t>
      </w:r>
      <w:r w:rsidRPr="00BD2EAD">
        <w:rPr>
          <w:rFonts w:ascii="Times New Roman" w:hAnsi="Times New Roman" w:cs="Times New Roman"/>
          <w:sz w:val="24"/>
          <w:szCs w:val="24"/>
        </w:rPr>
        <w:t xml:space="preserve">,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sz w:val="24"/>
          <w:szCs w:val="24"/>
          <w:vertAlign w:val="subscript"/>
        </w:rPr>
        <w:t xml:space="preserve"> </w:t>
      </w:r>
      <w:proofErr w:type="spellStart"/>
      <w:r w:rsidRPr="00BD2EAD">
        <w:rPr>
          <w:rFonts w:ascii="Times New Roman" w:hAnsi="Times New Roman" w:cs="Times New Roman"/>
          <w:sz w:val="24"/>
          <w:szCs w:val="24"/>
          <w:vertAlign w:val="subscript"/>
          <w:lang w:val="en-US"/>
        </w:rPr>
        <w:t>midl</w:t>
      </w:r>
      <w:proofErr w:type="spellEnd"/>
      <w:r w:rsidRPr="005D5069">
        <w:rPr>
          <w:rFonts w:ascii="Times New Roman" w:hAnsi="Times New Roman" w:cs="Times New Roman"/>
          <w:sz w:val="24"/>
          <w:szCs w:val="24"/>
        </w:rPr>
        <w:t xml:space="preserve"> с длиной разрывов </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5D5069">
        <w:rPr>
          <w:rFonts w:ascii="Times New Roman" w:hAnsi="Times New Roman" w:cs="Times New Roman"/>
          <w:b/>
          <w:sz w:val="24"/>
          <w:szCs w:val="24"/>
          <w:vertAlign w:val="subscript"/>
        </w:rPr>
        <w:t xml:space="preserve"> </w:t>
      </w:r>
      <w:r w:rsidRPr="005D5069">
        <w:rPr>
          <w:rFonts w:ascii="Times New Roman" w:hAnsi="Times New Roman" w:cs="Times New Roman"/>
          <w:sz w:val="24"/>
          <w:szCs w:val="24"/>
        </w:rPr>
        <w:t xml:space="preserve">меняются по мере структурной эволюции СЗ. Вариации соотношений между этими параметрами во времени </w:t>
      </w:r>
      <w:r w:rsidRPr="00BD2EAD">
        <w:rPr>
          <w:rFonts w:ascii="Times New Roman" w:hAnsi="Times New Roman" w:cs="Times New Roman"/>
          <w:i/>
          <w:sz w:val="24"/>
          <w:szCs w:val="24"/>
        </w:rPr>
        <w:t>Т</w:t>
      </w:r>
      <w:r w:rsidRPr="005D5069">
        <w:rPr>
          <w:rFonts w:ascii="Times New Roman" w:hAnsi="Times New Roman" w:cs="Times New Roman"/>
          <w:sz w:val="24"/>
          <w:szCs w:val="24"/>
        </w:rPr>
        <w:t xml:space="preserve">, прослеживаемые по изменению коэффициента </w:t>
      </w:r>
      <w:r w:rsidRPr="00BD2EAD">
        <w:rPr>
          <w:rFonts w:ascii="Times New Roman" w:hAnsi="Times New Roman" w:cs="Times New Roman"/>
          <w:i/>
          <w:sz w:val="24"/>
          <w:szCs w:val="24"/>
          <w:lang w:val="en-US"/>
        </w:rPr>
        <w:t>k</w:t>
      </w:r>
      <w:r w:rsidRPr="00BD2EAD">
        <w:rPr>
          <w:rFonts w:ascii="Times New Roman" w:hAnsi="Times New Roman" w:cs="Times New Roman"/>
          <w:sz w:val="24"/>
          <w:szCs w:val="24"/>
        </w:rPr>
        <w:t>,</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а также теснота</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связи между ними (</w:t>
      </w:r>
      <w:r w:rsidRPr="00BD2EAD">
        <w:rPr>
          <w:rFonts w:ascii="Times New Roman" w:hAnsi="Times New Roman" w:cs="Times New Roman"/>
          <w:i/>
          <w:sz w:val="24"/>
          <w:szCs w:val="24"/>
          <w:lang w:val="en-US"/>
        </w:rPr>
        <w:t>R</w:t>
      </w:r>
      <w:r w:rsidRPr="005D5069">
        <w:rPr>
          <w:rFonts w:ascii="Times New Roman" w:hAnsi="Times New Roman" w:cs="Times New Roman"/>
          <w:sz w:val="24"/>
          <w:szCs w:val="24"/>
        </w:rPr>
        <w:t xml:space="preserve">) имеют более наглядный вид в графическом представлении. Из анализа графика </w:t>
      </w:r>
      <w:r w:rsidRPr="00BD2EAD">
        <w:rPr>
          <w:rFonts w:ascii="Times New Roman" w:hAnsi="Times New Roman" w:cs="Times New Roman"/>
          <w:i/>
          <w:sz w:val="24"/>
          <w:szCs w:val="24"/>
          <w:lang w:val="en-US"/>
        </w:rPr>
        <w:t>R</w:t>
      </w:r>
      <w:r w:rsidRPr="00BD2EAD">
        <w:rPr>
          <w:rFonts w:ascii="Times New Roman" w:hAnsi="Times New Roman" w:cs="Times New Roman"/>
          <w:sz w:val="24"/>
          <w:szCs w:val="24"/>
        </w:rPr>
        <w:t>(</w:t>
      </w:r>
      <w:r w:rsidRPr="00BD2EAD">
        <w:rPr>
          <w:rFonts w:ascii="Times New Roman" w:hAnsi="Times New Roman" w:cs="Times New Roman"/>
          <w:i/>
          <w:sz w:val="24"/>
          <w:szCs w:val="24"/>
          <w:lang w:val="en-US"/>
        </w:rPr>
        <w:t>T</w:t>
      </w:r>
      <w:r w:rsidRPr="00BD2EAD">
        <w:rPr>
          <w:rFonts w:ascii="Times New Roman" w:hAnsi="Times New Roman" w:cs="Times New Roman"/>
          <w:sz w:val="24"/>
          <w:szCs w:val="24"/>
        </w:rPr>
        <w:t>)</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(рис.3) видно, что в начале и середине первой стадии связь как для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sz w:val="24"/>
          <w:szCs w:val="24"/>
          <w:vertAlign w:val="subscript"/>
        </w:rPr>
        <w:t xml:space="preserve"> </w:t>
      </w:r>
      <w:r w:rsidRPr="00BD2EAD">
        <w:rPr>
          <w:rFonts w:ascii="Times New Roman" w:hAnsi="Times New Roman" w:cs="Times New Roman"/>
          <w:sz w:val="24"/>
          <w:szCs w:val="24"/>
          <w:vertAlign w:val="subscript"/>
          <w:lang w:val="en-US"/>
        </w:rPr>
        <w:t>max</w:t>
      </w:r>
      <w:r w:rsidRPr="00BD2EAD">
        <w:rPr>
          <w:rFonts w:ascii="Times New Roman" w:hAnsi="Times New Roman" w:cs="Times New Roman"/>
          <w:sz w:val="24"/>
          <w:szCs w:val="24"/>
        </w:rPr>
        <w:t xml:space="preserve">= </w:t>
      </w:r>
      <w:r w:rsidRPr="00BD2EAD">
        <w:rPr>
          <w:rFonts w:ascii="Times New Roman" w:hAnsi="Times New Roman" w:cs="Times New Roman"/>
          <w:i/>
          <w:sz w:val="24"/>
          <w:szCs w:val="24"/>
          <w:lang w:val="en-US"/>
        </w:rPr>
        <w:t>f</w:t>
      </w:r>
      <w:r w:rsidRPr="00BD2EAD">
        <w:rPr>
          <w:rFonts w:ascii="Times New Roman" w:hAnsi="Times New Roman" w:cs="Times New Roman"/>
          <w:sz w:val="24"/>
          <w:szCs w:val="24"/>
        </w:rPr>
        <w:t xml:space="preserve"> (</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BD2EAD">
        <w:rPr>
          <w:rFonts w:ascii="Times New Roman" w:hAnsi="Times New Roman" w:cs="Times New Roman"/>
          <w:sz w:val="24"/>
          <w:szCs w:val="24"/>
        </w:rPr>
        <w:t>),</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так и для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sz w:val="24"/>
          <w:szCs w:val="24"/>
          <w:vertAlign w:val="subscript"/>
        </w:rPr>
        <w:t xml:space="preserve"> </w:t>
      </w:r>
      <w:proofErr w:type="spellStart"/>
      <w:r w:rsidRPr="00BD2EAD">
        <w:rPr>
          <w:rFonts w:ascii="Times New Roman" w:hAnsi="Times New Roman" w:cs="Times New Roman"/>
          <w:sz w:val="24"/>
          <w:szCs w:val="24"/>
          <w:vertAlign w:val="subscript"/>
          <w:lang w:val="en-US"/>
        </w:rPr>
        <w:t>midl</w:t>
      </w:r>
      <w:proofErr w:type="spellEnd"/>
      <w:r w:rsidRPr="00BD2EAD">
        <w:rPr>
          <w:rFonts w:ascii="Times New Roman" w:hAnsi="Times New Roman" w:cs="Times New Roman"/>
          <w:sz w:val="24"/>
          <w:szCs w:val="24"/>
        </w:rPr>
        <w:t xml:space="preserve"> = </w:t>
      </w:r>
      <w:r w:rsidRPr="00BD2EAD">
        <w:rPr>
          <w:rFonts w:ascii="Times New Roman" w:hAnsi="Times New Roman" w:cs="Times New Roman"/>
          <w:i/>
          <w:sz w:val="24"/>
          <w:szCs w:val="24"/>
          <w:lang w:val="en-US"/>
        </w:rPr>
        <w:t>f</w:t>
      </w:r>
      <w:r w:rsidRPr="00BD2EAD">
        <w:rPr>
          <w:rFonts w:ascii="Times New Roman" w:hAnsi="Times New Roman" w:cs="Times New Roman"/>
          <w:sz w:val="24"/>
          <w:szCs w:val="24"/>
        </w:rPr>
        <w:t xml:space="preserve"> (</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BD2EAD">
        <w:rPr>
          <w:rFonts w:ascii="Times New Roman" w:hAnsi="Times New Roman" w:cs="Times New Roman"/>
          <w:sz w:val="24"/>
          <w:szCs w:val="24"/>
        </w:rPr>
        <w:t>)</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практически отсутствует, на что указывают низкие значения коэффициентов корреляции. Лишь к концу первой стадии значения </w:t>
      </w:r>
      <w:r w:rsidRPr="00BD2EAD">
        <w:rPr>
          <w:rFonts w:ascii="Times New Roman" w:hAnsi="Times New Roman" w:cs="Times New Roman"/>
          <w:i/>
          <w:sz w:val="24"/>
          <w:szCs w:val="24"/>
          <w:lang w:val="en-US"/>
        </w:rPr>
        <w:t>R</w:t>
      </w:r>
      <w:r w:rsidRPr="005D5069">
        <w:rPr>
          <w:rFonts w:ascii="Times New Roman" w:hAnsi="Times New Roman" w:cs="Times New Roman"/>
          <w:sz w:val="24"/>
          <w:szCs w:val="24"/>
        </w:rPr>
        <w:t xml:space="preserve"> начинают расти и </w:t>
      </w:r>
      <w:proofErr w:type="gramStart"/>
      <w:r w:rsidRPr="005D5069">
        <w:rPr>
          <w:rFonts w:ascii="Times New Roman" w:hAnsi="Times New Roman" w:cs="Times New Roman"/>
          <w:sz w:val="24"/>
          <w:szCs w:val="24"/>
        </w:rPr>
        <w:t>связь</w:t>
      </w:r>
      <w:proofErr w:type="gramEnd"/>
      <w:r>
        <w:rPr>
          <w:rFonts w:ascii="Times New Roman" w:hAnsi="Times New Roman" w:cs="Times New Roman"/>
          <w:sz w:val="24"/>
          <w:szCs w:val="24"/>
        </w:rPr>
        <w:t xml:space="preserve"> </w:t>
      </w:r>
      <w:r w:rsidRPr="00BD2EAD">
        <w:rPr>
          <w:rFonts w:ascii="Times New Roman" w:hAnsi="Times New Roman" w:cs="Times New Roman"/>
          <w:bCs/>
          <w:i/>
          <w:sz w:val="24"/>
          <w:szCs w:val="24"/>
        </w:rPr>
        <w:t>а</w:t>
      </w:r>
      <w:r w:rsidRPr="00BD2EAD">
        <w:rPr>
          <w:rFonts w:ascii="Times New Roman" w:hAnsi="Times New Roman" w:cs="Times New Roman"/>
          <w:bCs/>
          <w:sz w:val="24"/>
          <w:szCs w:val="24"/>
        </w:rPr>
        <w:t>(</w:t>
      </w:r>
      <w:r w:rsidRPr="00BD2EAD">
        <w:rPr>
          <w:rFonts w:ascii="Times New Roman" w:hAnsi="Times New Roman" w:cs="Times New Roman"/>
          <w:bCs/>
          <w:i/>
          <w:sz w:val="24"/>
          <w:szCs w:val="24"/>
          <w:lang w:val="en-US"/>
        </w:rPr>
        <w:t>L</w:t>
      </w:r>
      <w:r w:rsidRPr="00BD2EAD">
        <w:rPr>
          <w:rFonts w:ascii="Times New Roman" w:hAnsi="Times New Roman" w:cs="Times New Roman"/>
          <w:bCs/>
          <w:sz w:val="24"/>
          <w:szCs w:val="24"/>
        </w:rPr>
        <w:t>)</w:t>
      </w:r>
      <w:r w:rsidRPr="005D5069">
        <w:rPr>
          <w:rFonts w:ascii="Times New Roman" w:hAnsi="Times New Roman" w:cs="Times New Roman"/>
          <w:sz w:val="24"/>
          <w:szCs w:val="24"/>
        </w:rPr>
        <w:t xml:space="preserve"> становится значимой. Однако по завершению первой стадии развития СЗ установившаяся ранее связь нарушается и восстанавливается только в рамках второй стадии для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sz w:val="24"/>
          <w:szCs w:val="24"/>
          <w:vertAlign w:val="subscript"/>
        </w:rPr>
        <w:t xml:space="preserve"> </w:t>
      </w:r>
      <w:r w:rsidRPr="00BD2EAD">
        <w:rPr>
          <w:rFonts w:ascii="Times New Roman" w:hAnsi="Times New Roman" w:cs="Times New Roman"/>
          <w:sz w:val="24"/>
          <w:szCs w:val="24"/>
          <w:vertAlign w:val="subscript"/>
          <w:lang w:val="en-US"/>
        </w:rPr>
        <w:t>max</w:t>
      </w:r>
      <w:r w:rsidRPr="005D5069">
        <w:rPr>
          <w:rFonts w:ascii="Times New Roman" w:hAnsi="Times New Roman" w:cs="Times New Roman"/>
          <w:b/>
          <w:sz w:val="24"/>
          <w:szCs w:val="24"/>
          <w:vertAlign w:val="subscript"/>
        </w:rPr>
        <w:t xml:space="preserve"> </w:t>
      </w:r>
      <w:r w:rsidRPr="005D5069">
        <w:rPr>
          <w:rFonts w:ascii="Times New Roman" w:hAnsi="Times New Roman" w:cs="Times New Roman"/>
          <w:sz w:val="24"/>
          <w:szCs w:val="24"/>
        </w:rPr>
        <w:t>на временной отметке 1</w:t>
      </w:r>
      <w:r w:rsidR="00363065" w:rsidRPr="00363065">
        <w:rPr>
          <w:rFonts w:ascii="Times New Roman" w:hAnsi="Times New Roman" w:cs="Times New Roman"/>
          <w:sz w:val="24"/>
          <w:szCs w:val="24"/>
        </w:rPr>
        <w:t>0,8</w:t>
      </w:r>
      <w:r w:rsidRPr="005D5069">
        <w:rPr>
          <w:rFonts w:ascii="Times New Roman" w:hAnsi="Times New Roman" w:cs="Times New Roman"/>
          <w:sz w:val="24"/>
          <w:szCs w:val="24"/>
        </w:rPr>
        <w:t>·10</w:t>
      </w:r>
      <w:r w:rsidRPr="005D5069">
        <w:rPr>
          <w:rFonts w:ascii="Times New Roman" w:hAnsi="Times New Roman" w:cs="Times New Roman"/>
          <w:sz w:val="24"/>
          <w:szCs w:val="24"/>
          <w:vertAlign w:val="superscript"/>
        </w:rPr>
        <w:t>2</w:t>
      </w:r>
      <w:r w:rsidRPr="005D5069">
        <w:rPr>
          <w:rFonts w:ascii="Times New Roman" w:hAnsi="Times New Roman" w:cs="Times New Roman"/>
          <w:sz w:val="24"/>
          <w:szCs w:val="24"/>
        </w:rPr>
        <w:t xml:space="preserve"> с, а для</w:t>
      </w:r>
      <w:r w:rsidRPr="005D5069">
        <w:rPr>
          <w:rFonts w:ascii="Times New Roman" w:hAnsi="Times New Roman" w:cs="Times New Roman"/>
          <w:b/>
          <w:sz w:val="24"/>
          <w:szCs w:val="24"/>
        </w:rPr>
        <w:t xml:space="preserve">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BD2EAD">
        <w:rPr>
          <w:rFonts w:ascii="Times New Roman" w:hAnsi="Times New Roman" w:cs="Times New Roman"/>
          <w:sz w:val="24"/>
          <w:szCs w:val="24"/>
          <w:vertAlign w:val="subscript"/>
        </w:rPr>
        <w:t xml:space="preserve"> </w:t>
      </w:r>
      <w:proofErr w:type="spellStart"/>
      <w:r w:rsidRPr="00BD2EAD">
        <w:rPr>
          <w:rFonts w:ascii="Times New Roman" w:hAnsi="Times New Roman" w:cs="Times New Roman"/>
          <w:sz w:val="24"/>
          <w:szCs w:val="24"/>
          <w:vertAlign w:val="subscript"/>
          <w:lang w:val="en-US"/>
        </w:rPr>
        <w:t>midl</w:t>
      </w:r>
      <w:proofErr w:type="spellEnd"/>
      <w:r w:rsidRPr="005D5069">
        <w:rPr>
          <w:rFonts w:ascii="Times New Roman" w:hAnsi="Times New Roman" w:cs="Times New Roman"/>
          <w:sz w:val="24"/>
          <w:szCs w:val="24"/>
        </w:rPr>
        <w:t xml:space="preserve"> несколько позже. После очередной структурной перестройки отношение между анализируемыми параметрами снова временно ослабевает, чтобы в последующем усилиться. </w:t>
      </w:r>
    </w:p>
    <w:p w:rsidR="00D34D9B"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lastRenderedPageBreak/>
        <w:t xml:space="preserve">Таким образом, из приведенных материалов видно, что теснота связи между амплитудой смещения и длиной разрыва непостоянна. Она усиливается в конце каждой стадии структурной эволюции СЗ и ослабевает в моменты </w:t>
      </w:r>
      <w:proofErr w:type="spellStart"/>
      <w:r w:rsidRPr="005D5069">
        <w:rPr>
          <w:rFonts w:ascii="Times New Roman" w:hAnsi="Times New Roman" w:cs="Times New Roman"/>
          <w:sz w:val="24"/>
          <w:szCs w:val="24"/>
        </w:rPr>
        <w:t>межстадийных</w:t>
      </w:r>
      <w:proofErr w:type="spellEnd"/>
      <w:r w:rsidRPr="005D5069">
        <w:rPr>
          <w:rFonts w:ascii="Times New Roman" w:hAnsi="Times New Roman" w:cs="Times New Roman"/>
          <w:sz w:val="24"/>
          <w:szCs w:val="24"/>
        </w:rPr>
        <w:t xml:space="preserve"> структурных перестроек. Количественные соотношения между анализируемыми параметрами также изменяются в широких пределах. В течение первой, второй и третьей стадий максимальная амплитуда смещения на разрывах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Pr>
          <w:rFonts w:ascii="Times New Roman" w:hAnsi="Times New Roman" w:cs="Times New Roman"/>
          <w:sz w:val="24"/>
          <w:szCs w:val="24"/>
          <w:vertAlign w:val="subscript"/>
        </w:rPr>
        <w:t xml:space="preserve"> </w:t>
      </w:r>
      <w:r w:rsidRPr="00BD2EAD">
        <w:rPr>
          <w:rFonts w:ascii="Times New Roman" w:hAnsi="Times New Roman" w:cs="Times New Roman"/>
          <w:sz w:val="24"/>
          <w:szCs w:val="24"/>
          <w:vertAlign w:val="subscript"/>
          <w:lang w:val="en-US"/>
        </w:rPr>
        <w:t>max</w:t>
      </w:r>
      <w:r w:rsidRPr="00BD2EAD">
        <w:rPr>
          <w:rFonts w:ascii="Times New Roman" w:hAnsi="Times New Roman" w:cs="Times New Roman"/>
          <w:sz w:val="24"/>
          <w:szCs w:val="24"/>
          <w:vertAlign w:val="subscript"/>
        </w:rPr>
        <w:t xml:space="preserve"> </w:t>
      </w:r>
      <w:r w:rsidRPr="005D5069">
        <w:rPr>
          <w:rFonts w:ascii="Times New Roman" w:hAnsi="Times New Roman" w:cs="Times New Roman"/>
          <w:sz w:val="24"/>
          <w:szCs w:val="24"/>
        </w:rPr>
        <w:t>может составлять соответственно 0.005</w:t>
      </w:r>
      <w:r w:rsidRPr="005D5069">
        <w:rPr>
          <w:rFonts w:ascii="Times New Roman" w:hAnsi="Times New Roman" w:cs="Times New Roman"/>
          <w:sz w:val="24"/>
          <w:szCs w:val="24"/>
          <w:lang w:val="en-US"/>
        </w:rPr>
        <w:sym w:font="Symbol" w:char="F0B8"/>
      </w:r>
      <w:r w:rsidRPr="005D5069">
        <w:rPr>
          <w:rFonts w:ascii="Times New Roman" w:hAnsi="Times New Roman" w:cs="Times New Roman"/>
          <w:sz w:val="24"/>
          <w:szCs w:val="24"/>
        </w:rPr>
        <w:t>0.012, 0.010</w:t>
      </w:r>
      <w:r w:rsidRPr="005D5069">
        <w:rPr>
          <w:rFonts w:ascii="Times New Roman" w:hAnsi="Times New Roman" w:cs="Times New Roman"/>
          <w:sz w:val="24"/>
          <w:szCs w:val="24"/>
          <w:lang w:val="en-US"/>
        </w:rPr>
        <w:sym w:font="Symbol" w:char="F0B8"/>
      </w:r>
      <w:r w:rsidRPr="005D5069">
        <w:rPr>
          <w:rFonts w:ascii="Times New Roman" w:hAnsi="Times New Roman" w:cs="Times New Roman"/>
          <w:sz w:val="24"/>
          <w:szCs w:val="24"/>
        </w:rPr>
        <w:t>0.056 и 0.056</w:t>
      </w:r>
      <w:r w:rsidRPr="005D5069">
        <w:rPr>
          <w:rFonts w:ascii="Times New Roman" w:hAnsi="Times New Roman" w:cs="Times New Roman"/>
          <w:sz w:val="24"/>
          <w:szCs w:val="24"/>
          <w:lang w:val="en-US"/>
        </w:rPr>
        <w:sym w:font="Symbol" w:char="F0B8"/>
      </w:r>
      <w:r w:rsidRPr="005D5069">
        <w:rPr>
          <w:rFonts w:ascii="Times New Roman" w:hAnsi="Times New Roman" w:cs="Times New Roman"/>
          <w:sz w:val="24"/>
          <w:szCs w:val="24"/>
        </w:rPr>
        <w:t xml:space="preserve">0.118 от их длины </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5D5069">
        <w:rPr>
          <w:rFonts w:ascii="Times New Roman" w:hAnsi="Times New Roman" w:cs="Times New Roman"/>
          <w:sz w:val="24"/>
          <w:szCs w:val="24"/>
        </w:rPr>
        <w:t xml:space="preserve">. При этом изменения в уравнениях коэффициента </w:t>
      </w:r>
      <w:r w:rsidRPr="00BD2EAD">
        <w:rPr>
          <w:rFonts w:ascii="Times New Roman" w:hAnsi="Times New Roman" w:cs="Times New Roman"/>
          <w:i/>
          <w:sz w:val="24"/>
          <w:szCs w:val="24"/>
          <w:lang w:val="en-US"/>
        </w:rPr>
        <w:t>k</w:t>
      </w:r>
      <w:r w:rsidRPr="005D5069">
        <w:rPr>
          <w:rFonts w:ascii="Times New Roman" w:hAnsi="Times New Roman" w:cs="Times New Roman"/>
          <w:sz w:val="24"/>
          <w:szCs w:val="24"/>
        </w:rPr>
        <w:t xml:space="preserve"> при </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5D5069">
        <w:rPr>
          <w:rFonts w:ascii="Times New Roman" w:hAnsi="Times New Roman" w:cs="Times New Roman"/>
          <w:sz w:val="24"/>
          <w:szCs w:val="24"/>
        </w:rPr>
        <w:t xml:space="preserve"> как для</w:t>
      </w:r>
      <w:r w:rsidRPr="005D5069">
        <w:rPr>
          <w:rFonts w:ascii="Times New Roman" w:hAnsi="Times New Roman" w:cs="Times New Roman"/>
          <w:b/>
          <w:sz w:val="24"/>
          <w:szCs w:val="24"/>
        </w:rPr>
        <w:t xml:space="preserve">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5D5069">
        <w:rPr>
          <w:rFonts w:ascii="Times New Roman" w:hAnsi="Times New Roman" w:cs="Times New Roman"/>
          <w:b/>
          <w:sz w:val="24"/>
          <w:szCs w:val="24"/>
          <w:vertAlign w:val="subscript"/>
        </w:rPr>
        <w:t xml:space="preserve"> </w:t>
      </w:r>
      <w:r w:rsidRPr="00BD2EAD">
        <w:rPr>
          <w:rFonts w:ascii="Times New Roman" w:hAnsi="Times New Roman" w:cs="Times New Roman"/>
          <w:sz w:val="24"/>
          <w:szCs w:val="24"/>
          <w:vertAlign w:val="subscript"/>
          <w:lang w:val="en-US"/>
        </w:rPr>
        <w:t>max</w:t>
      </w:r>
      <w:r w:rsidRPr="00BD2EAD">
        <w:rPr>
          <w:rFonts w:ascii="Times New Roman" w:hAnsi="Times New Roman" w:cs="Times New Roman"/>
          <w:sz w:val="24"/>
          <w:szCs w:val="24"/>
        </w:rPr>
        <w:t>,</w:t>
      </w:r>
      <w:r w:rsidRPr="005D5069">
        <w:rPr>
          <w:rFonts w:ascii="Times New Roman" w:hAnsi="Times New Roman" w:cs="Times New Roman"/>
          <w:b/>
          <w:sz w:val="24"/>
          <w:szCs w:val="24"/>
          <w:vertAlign w:val="subscript"/>
        </w:rPr>
        <w:t xml:space="preserve"> </w:t>
      </w:r>
      <w:r w:rsidRPr="005D5069">
        <w:rPr>
          <w:rFonts w:ascii="Times New Roman" w:hAnsi="Times New Roman" w:cs="Times New Roman"/>
          <w:sz w:val="24"/>
          <w:szCs w:val="24"/>
        </w:rPr>
        <w:t xml:space="preserve">так и для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sidRPr="005D5069">
        <w:rPr>
          <w:rFonts w:ascii="Times New Roman" w:hAnsi="Times New Roman" w:cs="Times New Roman"/>
          <w:b/>
          <w:sz w:val="24"/>
          <w:szCs w:val="24"/>
          <w:vertAlign w:val="subscript"/>
        </w:rPr>
        <w:t xml:space="preserve"> </w:t>
      </w:r>
      <w:proofErr w:type="spellStart"/>
      <w:r w:rsidRPr="00BD2EAD">
        <w:rPr>
          <w:rFonts w:ascii="Times New Roman" w:hAnsi="Times New Roman" w:cs="Times New Roman"/>
          <w:sz w:val="24"/>
          <w:szCs w:val="24"/>
          <w:vertAlign w:val="subscript"/>
          <w:lang w:val="en-US"/>
        </w:rPr>
        <w:t>midl</w:t>
      </w:r>
      <w:proofErr w:type="spellEnd"/>
      <w:r w:rsidRPr="005D5069">
        <w:rPr>
          <w:rFonts w:ascii="Times New Roman" w:hAnsi="Times New Roman" w:cs="Times New Roman"/>
          <w:sz w:val="24"/>
          <w:szCs w:val="24"/>
        </w:rPr>
        <w:t xml:space="preserve"> не пропорциональны во времени: на общем фоне возрастания </w:t>
      </w:r>
      <w:r w:rsidRPr="00BD2EAD">
        <w:rPr>
          <w:rFonts w:ascii="Times New Roman" w:hAnsi="Times New Roman" w:cs="Times New Roman"/>
          <w:i/>
          <w:sz w:val="24"/>
          <w:szCs w:val="24"/>
          <w:lang w:val="en-US"/>
        </w:rPr>
        <w:t>k</w:t>
      </w:r>
      <w:r w:rsidRPr="005D5069">
        <w:rPr>
          <w:rFonts w:ascii="Times New Roman" w:hAnsi="Times New Roman" w:cs="Times New Roman"/>
          <w:sz w:val="24"/>
          <w:szCs w:val="24"/>
        </w:rPr>
        <w:t xml:space="preserve"> фиксируются его кратковременные уменьшения в начале каждой стадии развития СЗ (рис.4). Описанные вариации значений </w:t>
      </w:r>
      <w:r w:rsidRPr="00BD2EAD">
        <w:rPr>
          <w:rFonts w:ascii="Times New Roman" w:hAnsi="Times New Roman" w:cs="Times New Roman"/>
          <w:i/>
          <w:sz w:val="24"/>
          <w:szCs w:val="24"/>
          <w:lang w:val="en-US"/>
        </w:rPr>
        <w:t>R</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и </w:t>
      </w:r>
      <w:r w:rsidRPr="00BD2EAD">
        <w:rPr>
          <w:rFonts w:ascii="Times New Roman" w:hAnsi="Times New Roman" w:cs="Times New Roman"/>
          <w:i/>
          <w:sz w:val="24"/>
          <w:szCs w:val="24"/>
          <w:lang w:val="en-US"/>
        </w:rPr>
        <w:t>k</w:t>
      </w:r>
      <w:r w:rsidRPr="005D5069">
        <w:rPr>
          <w:rFonts w:ascii="Times New Roman" w:hAnsi="Times New Roman" w:cs="Times New Roman"/>
          <w:sz w:val="24"/>
          <w:szCs w:val="24"/>
        </w:rPr>
        <w:t xml:space="preserve"> находят приемлемое объяснение в рамках анализа процесса деструкции в СЗ с позиций синергетики [13,</w:t>
      </w:r>
      <w:r>
        <w:rPr>
          <w:rFonts w:ascii="Times New Roman" w:hAnsi="Times New Roman" w:cs="Times New Roman"/>
          <w:sz w:val="24"/>
          <w:szCs w:val="24"/>
        </w:rPr>
        <w:t xml:space="preserve"> </w:t>
      </w:r>
      <w:r w:rsidRPr="005D5069">
        <w:rPr>
          <w:rFonts w:ascii="Times New Roman" w:hAnsi="Times New Roman" w:cs="Times New Roman"/>
          <w:sz w:val="24"/>
          <w:szCs w:val="24"/>
        </w:rPr>
        <w:t>14,</w:t>
      </w:r>
      <w:r>
        <w:rPr>
          <w:rFonts w:ascii="Times New Roman" w:hAnsi="Times New Roman" w:cs="Times New Roman"/>
          <w:sz w:val="24"/>
          <w:szCs w:val="24"/>
        </w:rPr>
        <w:t xml:space="preserve"> </w:t>
      </w:r>
      <w:r w:rsidRPr="005D5069">
        <w:rPr>
          <w:rFonts w:ascii="Times New Roman" w:hAnsi="Times New Roman" w:cs="Times New Roman"/>
          <w:sz w:val="24"/>
          <w:szCs w:val="24"/>
        </w:rPr>
        <w:t>21,</w:t>
      </w:r>
      <w:r>
        <w:rPr>
          <w:rFonts w:ascii="Times New Roman" w:hAnsi="Times New Roman" w:cs="Times New Roman"/>
          <w:sz w:val="24"/>
          <w:szCs w:val="24"/>
        </w:rPr>
        <w:t xml:space="preserve"> </w:t>
      </w:r>
      <w:r w:rsidRPr="005D5069">
        <w:rPr>
          <w:rFonts w:ascii="Times New Roman" w:hAnsi="Times New Roman" w:cs="Times New Roman"/>
          <w:sz w:val="24"/>
          <w:szCs w:val="24"/>
        </w:rPr>
        <w:t>23,</w:t>
      </w:r>
      <w:r>
        <w:rPr>
          <w:rFonts w:ascii="Times New Roman" w:hAnsi="Times New Roman" w:cs="Times New Roman"/>
          <w:sz w:val="24"/>
          <w:szCs w:val="24"/>
        </w:rPr>
        <w:t xml:space="preserve"> </w:t>
      </w:r>
      <w:r w:rsidRPr="005D5069">
        <w:rPr>
          <w:rFonts w:ascii="Times New Roman" w:hAnsi="Times New Roman" w:cs="Times New Roman"/>
          <w:sz w:val="24"/>
          <w:szCs w:val="24"/>
        </w:rPr>
        <w:t>24,</w:t>
      </w:r>
      <w:r>
        <w:rPr>
          <w:rFonts w:ascii="Times New Roman" w:hAnsi="Times New Roman" w:cs="Times New Roman"/>
          <w:sz w:val="24"/>
          <w:szCs w:val="24"/>
        </w:rPr>
        <w:t xml:space="preserve"> </w:t>
      </w:r>
      <w:r w:rsidRPr="005D5069">
        <w:rPr>
          <w:rFonts w:ascii="Times New Roman" w:hAnsi="Times New Roman" w:cs="Times New Roman"/>
          <w:sz w:val="24"/>
          <w:szCs w:val="24"/>
        </w:rPr>
        <w:t>26,</w:t>
      </w:r>
      <w:r>
        <w:rPr>
          <w:rFonts w:ascii="Times New Roman" w:hAnsi="Times New Roman" w:cs="Times New Roman"/>
          <w:sz w:val="24"/>
          <w:szCs w:val="24"/>
        </w:rPr>
        <w:t xml:space="preserve"> </w:t>
      </w:r>
      <w:r w:rsidRPr="005D5069">
        <w:rPr>
          <w:rFonts w:ascii="Times New Roman" w:hAnsi="Times New Roman" w:cs="Times New Roman"/>
          <w:sz w:val="24"/>
          <w:szCs w:val="24"/>
        </w:rPr>
        <w:t>27].</w:t>
      </w:r>
    </w:p>
    <w:p w:rsidR="00D34D9B" w:rsidRDefault="00363065" w:rsidP="00D34D9B">
      <w:pPr>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w:t>
      </w:r>
    </w:p>
    <w:p w:rsidR="00D34D9B" w:rsidRDefault="00D34D9B" w:rsidP="00D34D9B">
      <w:pPr>
        <w:spacing w:after="0" w:line="240" w:lineRule="auto"/>
        <w:ind w:firstLine="709"/>
        <w:jc w:val="center"/>
        <w:rPr>
          <w:rFonts w:ascii="Times New Roman" w:hAnsi="Times New Roman" w:cs="Times New Roman"/>
          <w:sz w:val="24"/>
          <w:szCs w:val="24"/>
        </w:rPr>
      </w:pPr>
      <w:r w:rsidRPr="00886AAE">
        <w:rPr>
          <w:rFonts w:ascii="Times New Roman" w:hAnsi="Times New Roman" w:cs="Times New Roman"/>
          <w:sz w:val="24"/>
          <w:szCs w:val="24"/>
        </w:rPr>
        <w:t>Уравнения взаимосвязи максимальной (</w:t>
      </w:r>
      <w:proofErr w:type="spellStart"/>
      <w:r w:rsidRPr="00886AAE">
        <w:rPr>
          <w:rFonts w:ascii="Times New Roman" w:hAnsi="Times New Roman" w:cs="Times New Roman"/>
          <w:i/>
          <w:sz w:val="24"/>
          <w:szCs w:val="24"/>
          <w:lang w:val="en-US"/>
        </w:rPr>
        <w:t>a</w:t>
      </w:r>
      <w:r w:rsidRPr="00886AAE">
        <w:rPr>
          <w:rFonts w:ascii="Times New Roman" w:hAnsi="Times New Roman" w:cs="Times New Roman"/>
          <w:i/>
          <w:sz w:val="24"/>
          <w:szCs w:val="24"/>
          <w:vertAlign w:val="subscript"/>
          <w:lang w:val="en-US"/>
        </w:rPr>
        <w:t>i</w:t>
      </w:r>
      <w:proofErr w:type="spellEnd"/>
      <w:r w:rsidRPr="00886AAE">
        <w:rPr>
          <w:rFonts w:ascii="Times New Roman" w:hAnsi="Times New Roman" w:cs="Times New Roman"/>
          <w:sz w:val="24"/>
          <w:szCs w:val="24"/>
          <w:vertAlign w:val="subscript"/>
        </w:rPr>
        <w:t xml:space="preserve"> </w:t>
      </w:r>
      <w:proofErr w:type="gramStart"/>
      <w:r w:rsidRPr="00886AAE">
        <w:rPr>
          <w:rFonts w:ascii="Times New Roman" w:hAnsi="Times New Roman" w:cs="Times New Roman"/>
          <w:sz w:val="24"/>
          <w:szCs w:val="24"/>
          <w:vertAlign w:val="subscript"/>
          <w:lang w:val="en-US"/>
        </w:rPr>
        <w:t>max</w:t>
      </w:r>
      <w:r w:rsidRPr="00886AAE">
        <w:rPr>
          <w:rFonts w:ascii="Times New Roman" w:hAnsi="Times New Roman" w:cs="Times New Roman"/>
          <w:sz w:val="24"/>
          <w:szCs w:val="24"/>
        </w:rPr>
        <w:t>)  и</w:t>
      </w:r>
      <w:proofErr w:type="gramEnd"/>
      <w:r w:rsidRPr="00886AAE">
        <w:rPr>
          <w:rFonts w:ascii="Times New Roman" w:hAnsi="Times New Roman" w:cs="Times New Roman"/>
          <w:sz w:val="24"/>
          <w:szCs w:val="24"/>
        </w:rPr>
        <w:t xml:space="preserve"> средней (</w:t>
      </w:r>
      <w:proofErr w:type="spellStart"/>
      <w:r w:rsidRPr="00886AAE">
        <w:rPr>
          <w:rFonts w:ascii="Times New Roman" w:hAnsi="Times New Roman" w:cs="Times New Roman"/>
          <w:i/>
          <w:sz w:val="24"/>
          <w:szCs w:val="24"/>
          <w:lang w:val="en-US"/>
        </w:rPr>
        <w:t>a</w:t>
      </w:r>
      <w:r w:rsidRPr="00886AAE">
        <w:rPr>
          <w:rFonts w:ascii="Times New Roman" w:hAnsi="Times New Roman" w:cs="Times New Roman"/>
          <w:i/>
          <w:sz w:val="24"/>
          <w:szCs w:val="24"/>
          <w:vertAlign w:val="subscript"/>
          <w:lang w:val="en-US"/>
        </w:rPr>
        <w:t>i</w:t>
      </w:r>
      <w:proofErr w:type="spellEnd"/>
      <w:r w:rsidRPr="00886AAE">
        <w:rPr>
          <w:rFonts w:ascii="Times New Roman" w:hAnsi="Times New Roman" w:cs="Times New Roman"/>
          <w:sz w:val="24"/>
          <w:szCs w:val="24"/>
          <w:vertAlign w:val="subscript"/>
        </w:rPr>
        <w:t xml:space="preserve"> </w:t>
      </w:r>
      <w:proofErr w:type="spellStart"/>
      <w:r w:rsidRPr="00886AAE">
        <w:rPr>
          <w:rFonts w:ascii="Times New Roman" w:hAnsi="Times New Roman" w:cs="Times New Roman"/>
          <w:sz w:val="24"/>
          <w:szCs w:val="24"/>
          <w:vertAlign w:val="subscript"/>
          <w:lang w:val="en-US"/>
        </w:rPr>
        <w:t>midl</w:t>
      </w:r>
      <w:proofErr w:type="spellEnd"/>
      <w:r w:rsidRPr="00886AAE">
        <w:rPr>
          <w:rFonts w:ascii="Times New Roman" w:hAnsi="Times New Roman" w:cs="Times New Roman"/>
          <w:sz w:val="24"/>
          <w:szCs w:val="24"/>
        </w:rPr>
        <w:t>)</w:t>
      </w:r>
    </w:p>
    <w:p w:rsidR="00D34D9B" w:rsidRPr="00886AAE" w:rsidRDefault="00D34D9B" w:rsidP="00D34D9B">
      <w:pPr>
        <w:spacing w:after="0" w:line="240" w:lineRule="auto"/>
        <w:ind w:firstLine="709"/>
        <w:jc w:val="center"/>
        <w:rPr>
          <w:rFonts w:ascii="Times New Roman" w:hAnsi="Times New Roman" w:cs="Times New Roman"/>
          <w:sz w:val="24"/>
          <w:szCs w:val="24"/>
        </w:rPr>
      </w:pPr>
      <w:r w:rsidRPr="00886AAE">
        <w:rPr>
          <w:rFonts w:ascii="Times New Roman" w:hAnsi="Times New Roman" w:cs="Times New Roman"/>
          <w:sz w:val="24"/>
          <w:szCs w:val="24"/>
        </w:rPr>
        <w:t xml:space="preserve"> амплитуд смещений с длинами разрывов (</w:t>
      </w:r>
      <w:r w:rsidRPr="00886AAE">
        <w:rPr>
          <w:rFonts w:ascii="Times New Roman" w:hAnsi="Times New Roman" w:cs="Times New Roman"/>
          <w:i/>
          <w:sz w:val="24"/>
          <w:szCs w:val="24"/>
          <w:lang w:val="en-US"/>
        </w:rPr>
        <w:t>L</w:t>
      </w:r>
      <w:r w:rsidRPr="00886AAE">
        <w:rPr>
          <w:rFonts w:ascii="Times New Roman" w:hAnsi="Times New Roman" w:cs="Times New Roman"/>
          <w:sz w:val="24"/>
          <w:szCs w:val="24"/>
        </w:rPr>
        <w:t>) в сдвиговой зоне в разные временные интервалы её формирования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418"/>
        <w:gridCol w:w="2126"/>
        <w:gridCol w:w="2977"/>
        <w:gridCol w:w="2268"/>
      </w:tblGrid>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rPr>
              <w:t>№ п/п</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rPr>
            </w:pPr>
          </w:p>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rPr>
              <w:t>Параметр</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rPr>
              <w:t>Длительность</w:t>
            </w:r>
          </w:p>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rPr>
              <w:t>эксперимента</w:t>
            </w:r>
          </w:p>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lang w:val="en-US"/>
              </w:rPr>
              <w:t>n</w:t>
            </w:r>
            <w:r w:rsidRPr="00886AAE">
              <w:rPr>
                <w:rFonts w:ascii="Times New Roman" w:hAnsi="Times New Roman" w:cs="Times New Roman"/>
                <w:sz w:val="24"/>
                <w:szCs w:val="24"/>
              </w:rPr>
              <w:t xml:space="preserve"> </w:t>
            </w:r>
            <w:r w:rsidRPr="00886AAE">
              <w:rPr>
                <w:rFonts w:ascii="Times New Roman" w:hAnsi="Times New Roman" w:cs="Times New Roman"/>
                <w:sz w:val="24"/>
                <w:szCs w:val="24"/>
                <w:lang w:val="en-US"/>
              </w:rPr>
              <w:sym w:font="Symbol" w:char="F0D7"/>
            </w:r>
            <w:r w:rsidRPr="00886AAE">
              <w:rPr>
                <w:rFonts w:ascii="Times New Roman" w:hAnsi="Times New Roman" w:cs="Times New Roman"/>
                <w:sz w:val="24"/>
                <w:szCs w:val="24"/>
              </w:rPr>
              <w:t>10</w:t>
            </w:r>
            <w:r w:rsidRPr="00886AAE">
              <w:rPr>
                <w:rFonts w:ascii="Times New Roman" w:hAnsi="Times New Roman" w:cs="Times New Roman"/>
                <w:sz w:val="24"/>
                <w:szCs w:val="24"/>
                <w:vertAlign w:val="superscript"/>
              </w:rPr>
              <w:t>2</w:t>
            </w:r>
            <w:r w:rsidRPr="00886AAE">
              <w:rPr>
                <w:rFonts w:ascii="Times New Roman" w:hAnsi="Times New Roman" w:cs="Times New Roman"/>
                <w:sz w:val="24"/>
                <w:szCs w:val="24"/>
              </w:rPr>
              <w:t xml:space="preserve"> с</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rPr>
            </w:pPr>
          </w:p>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rPr>
              <w:t>Уравнение связи</w:t>
            </w:r>
          </w:p>
          <w:p w:rsidR="00D34D9B" w:rsidRPr="00886AAE" w:rsidRDefault="00D34D9B" w:rsidP="009D599F">
            <w:pPr>
              <w:spacing w:after="0" w:line="240" w:lineRule="auto"/>
              <w:jc w:val="center"/>
              <w:rPr>
                <w:rFonts w:ascii="Times New Roman" w:hAnsi="Times New Roman" w:cs="Times New Roman"/>
                <w:sz w:val="24"/>
                <w:szCs w:val="24"/>
              </w:rPr>
            </w:pPr>
          </w:p>
        </w:tc>
        <w:tc>
          <w:tcPr>
            <w:tcW w:w="2268" w:type="dxa"/>
          </w:tcPr>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rPr>
              <w:t>Коэффициент</w:t>
            </w:r>
          </w:p>
          <w:p w:rsidR="00D34D9B" w:rsidRPr="00886AAE" w:rsidRDefault="00363065" w:rsidP="009D59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00D34D9B" w:rsidRPr="00886AAE">
              <w:rPr>
                <w:rFonts w:ascii="Times New Roman" w:hAnsi="Times New Roman" w:cs="Times New Roman"/>
                <w:sz w:val="24"/>
                <w:szCs w:val="24"/>
              </w:rPr>
              <w:t xml:space="preserve">орреляции, </w:t>
            </w:r>
            <w:r w:rsidR="00D34D9B" w:rsidRPr="00886AAE">
              <w:rPr>
                <w:rFonts w:ascii="Times New Roman" w:hAnsi="Times New Roman" w:cs="Times New Roman"/>
                <w:sz w:val="24"/>
                <w:szCs w:val="24"/>
                <w:lang w:val="en-US"/>
              </w:rPr>
              <w:t>R</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proofErr w:type="spellStart"/>
            <w:r w:rsidRPr="00886AAE">
              <w:rPr>
                <w:rFonts w:ascii="Times New Roman" w:hAnsi="Times New Roman" w:cs="Times New Roman"/>
                <w:i/>
                <w:sz w:val="24"/>
                <w:szCs w:val="24"/>
                <w:lang w:val="en-US"/>
              </w:rPr>
              <w:t>a</w:t>
            </w:r>
            <w:r w:rsidRPr="00886AAE">
              <w:rPr>
                <w:rFonts w:ascii="Times New Roman" w:hAnsi="Times New Roman" w:cs="Times New Roman"/>
                <w:i/>
                <w:sz w:val="24"/>
                <w:szCs w:val="24"/>
                <w:vertAlign w:val="subscript"/>
                <w:lang w:val="en-US"/>
              </w:rPr>
              <w:t>i</w:t>
            </w:r>
            <w:proofErr w:type="spellEnd"/>
            <w:r w:rsidRPr="00886AAE">
              <w:rPr>
                <w:rFonts w:ascii="Times New Roman" w:hAnsi="Times New Roman" w:cs="Times New Roman"/>
                <w:sz w:val="24"/>
                <w:szCs w:val="24"/>
                <w:vertAlign w:val="subscript"/>
                <w:lang w:val="en-US"/>
              </w:rPr>
              <w:t xml:space="preserve"> max</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7.2</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0,009 L + 0,78</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0,28</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7.8</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0,005 L + 0,98</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0,31</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3</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8.4</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0,006 L + 1,22</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0,17</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4</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9.0</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0,008 L + 1,15</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0,53</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5</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9.6</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0,012 L + 0,97</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0,65</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6</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10.2</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0,010 L + 1,33</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0,57</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7</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10.8</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0,011 L + 1,74</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0,34</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8</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11.4</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0,017 L + 1,65</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0,64</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9</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12.0</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0,022 L + 1,69</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0,60</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10</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12.6</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0,028 L + 1,51</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0,43</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11</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13.2</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0,036 L + 1,74</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0,64</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12</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13.8</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0,046 L + 1,17</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0,80</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13</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14.4</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0,048 L + 2,22</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0,76</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14</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15.0</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0,078 L + 1,05</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0,71</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15</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15.6</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0,118 L + 0,35</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0,90</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16</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vertAlign w:val="subscript"/>
                <w:lang w:val="en-US"/>
              </w:rPr>
            </w:pPr>
            <w:proofErr w:type="spellStart"/>
            <w:r w:rsidRPr="00886AAE">
              <w:rPr>
                <w:rFonts w:ascii="Times New Roman" w:hAnsi="Times New Roman" w:cs="Times New Roman"/>
                <w:b/>
                <w:sz w:val="24"/>
                <w:szCs w:val="24"/>
                <w:lang w:val="en-US"/>
              </w:rPr>
              <w:t>a</w:t>
            </w:r>
            <w:r w:rsidRPr="00886AAE">
              <w:rPr>
                <w:rFonts w:ascii="Times New Roman" w:hAnsi="Times New Roman" w:cs="Times New Roman"/>
                <w:b/>
                <w:sz w:val="24"/>
                <w:szCs w:val="24"/>
                <w:vertAlign w:val="subscript"/>
                <w:lang w:val="en-US"/>
              </w:rPr>
              <w:t>i</w:t>
            </w:r>
            <w:proofErr w:type="spellEnd"/>
            <w:r w:rsidRPr="00886AAE">
              <w:rPr>
                <w:rFonts w:ascii="Times New Roman" w:hAnsi="Times New Roman" w:cs="Times New Roman"/>
                <w:b/>
                <w:sz w:val="24"/>
                <w:szCs w:val="24"/>
                <w:vertAlign w:val="subscript"/>
                <w:lang w:val="en-US"/>
              </w:rPr>
              <w:t xml:space="preserve"> </w:t>
            </w:r>
            <w:proofErr w:type="spellStart"/>
            <w:r w:rsidRPr="00886AAE">
              <w:rPr>
                <w:rFonts w:ascii="Times New Roman" w:hAnsi="Times New Roman" w:cs="Times New Roman"/>
                <w:b/>
                <w:sz w:val="24"/>
                <w:szCs w:val="24"/>
                <w:vertAlign w:val="subscript"/>
                <w:lang w:val="en-US"/>
              </w:rPr>
              <w:t>midl</w:t>
            </w:r>
            <w:proofErr w:type="spellEnd"/>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7.2</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0,0039 L + 0,62</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0.20</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17</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7.8</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0,004 L + 0,62</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0.34</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18</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8.4</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0,003 L + 0,83</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0.36</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19</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9.0</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0,002 L + 1,00</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0.21</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20</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9.6</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0,006 L + 0,77</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0.56</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21</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10.2</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0,005 L + 1,10</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0.44</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22</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10.8</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0,004 L + 1,43</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0.20</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23</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11.4</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0,005 L + 1,49</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0.37</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24</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12.0</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0,005 L + 1,74</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0.26</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25</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12.6</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0,010 L + 1,47</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0.56</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26</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13.2</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0,011 L + 1,93</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0.43</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27</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13.8</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0,018 L + 1,35</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0.71</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28</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14.4</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0,0,12 L + 2,57</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0.53</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29</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15.0</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0,023 L + 2,41</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0.41</w:t>
            </w:r>
          </w:p>
        </w:tc>
      </w:tr>
      <w:tr w:rsidR="00D34D9B" w:rsidRPr="00886AAE" w:rsidTr="009D599F">
        <w:tc>
          <w:tcPr>
            <w:tcW w:w="709"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30</w:t>
            </w:r>
          </w:p>
        </w:tc>
        <w:tc>
          <w:tcPr>
            <w:tcW w:w="1418"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 - "</w:t>
            </w:r>
          </w:p>
        </w:tc>
        <w:tc>
          <w:tcPr>
            <w:tcW w:w="2126"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15.6</w:t>
            </w:r>
          </w:p>
        </w:tc>
        <w:tc>
          <w:tcPr>
            <w:tcW w:w="2977" w:type="dxa"/>
          </w:tcPr>
          <w:p w:rsidR="00D34D9B" w:rsidRPr="00886AAE" w:rsidRDefault="00D34D9B" w:rsidP="009D599F">
            <w:pPr>
              <w:spacing w:after="0" w:line="240" w:lineRule="auto"/>
              <w:jc w:val="center"/>
              <w:rPr>
                <w:rFonts w:ascii="Times New Roman" w:hAnsi="Times New Roman" w:cs="Times New Roman"/>
                <w:sz w:val="24"/>
                <w:szCs w:val="24"/>
                <w:lang w:val="en-US"/>
              </w:rPr>
            </w:pPr>
            <w:r w:rsidRPr="00886AAE">
              <w:rPr>
                <w:rFonts w:ascii="Times New Roman" w:hAnsi="Times New Roman" w:cs="Times New Roman"/>
                <w:sz w:val="24"/>
                <w:szCs w:val="24"/>
                <w:lang w:val="en-US"/>
              </w:rPr>
              <w:t>a = 0,047 L + 1,34</w:t>
            </w:r>
          </w:p>
        </w:tc>
        <w:tc>
          <w:tcPr>
            <w:tcW w:w="2268" w:type="dxa"/>
          </w:tcPr>
          <w:p w:rsidR="00D34D9B" w:rsidRPr="00886AAE" w:rsidRDefault="00D34D9B" w:rsidP="009D599F">
            <w:pPr>
              <w:spacing w:after="0" w:line="240" w:lineRule="auto"/>
              <w:jc w:val="center"/>
              <w:rPr>
                <w:rFonts w:ascii="Times New Roman" w:hAnsi="Times New Roman" w:cs="Times New Roman"/>
                <w:sz w:val="24"/>
                <w:szCs w:val="24"/>
              </w:rPr>
            </w:pPr>
            <w:r w:rsidRPr="00886AAE">
              <w:rPr>
                <w:rFonts w:ascii="Times New Roman" w:hAnsi="Times New Roman" w:cs="Times New Roman"/>
                <w:sz w:val="24"/>
                <w:szCs w:val="24"/>
              </w:rPr>
              <w:t>0.66</w:t>
            </w:r>
          </w:p>
        </w:tc>
      </w:tr>
    </w:tbl>
    <w:p w:rsidR="00D34D9B" w:rsidRPr="00886AAE" w:rsidRDefault="00D34D9B" w:rsidP="00D34D9B">
      <w:pPr>
        <w:spacing w:after="0" w:line="240" w:lineRule="auto"/>
        <w:ind w:firstLine="709"/>
        <w:jc w:val="both"/>
        <w:rPr>
          <w:rFonts w:ascii="Times New Roman" w:hAnsi="Times New Roman" w:cs="Times New Roman"/>
          <w:sz w:val="24"/>
          <w:szCs w:val="24"/>
        </w:rPr>
      </w:pPr>
    </w:p>
    <w:p w:rsidR="00D34D9B" w:rsidRPr="00BD2EAD" w:rsidRDefault="00D34D9B" w:rsidP="00D34D9B">
      <w:pPr>
        <w:spacing w:after="0" w:line="240" w:lineRule="auto"/>
        <w:ind w:firstLine="709"/>
        <w:jc w:val="center"/>
        <w:rPr>
          <w:rFonts w:ascii="Times New Roman" w:hAnsi="Times New Roman" w:cs="Times New Roman"/>
          <w:b/>
          <w:sz w:val="24"/>
          <w:szCs w:val="24"/>
        </w:rPr>
      </w:pPr>
      <w:r w:rsidRPr="00BD2EAD">
        <w:rPr>
          <w:rFonts w:ascii="Times New Roman" w:hAnsi="Times New Roman" w:cs="Times New Roman"/>
          <w:b/>
          <w:sz w:val="24"/>
          <w:szCs w:val="24"/>
        </w:rPr>
        <w:lastRenderedPageBreak/>
        <w:t>Вариации соотношений амплитуды смещений с длиной разрыва как результат синергетического процесса</w:t>
      </w:r>
    </w:p>
    <w:p w:rsidR="00D34D9B"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Следуя хорошо известным работам в области материаловедения [24,</w:t>
      </w:r>
      <w:r>
        <w:rPr>
          <w:rFonts w:ascii="Times New Roman" w:hAnsi="Times New Roman" w:cs="Times New Roman"/>
          <w:sz w:val="24"/>
          <w:szCs w:val="24"/>
        </w:rPr>
        <w:t xml:space="preserve"> </w:t>
      </w:r>
      <w:r w:rsidRPr="005D5069">
        <w:rPr>
          <w:rFonts w:ascii="Times New Roman" w:hAnsi="Times New Roman" w:cs="Times New Roman"/>
          <w:sz w:val="24"/>
          <w:szCs w:val="24"/>
        </w:rPr>
        <w:t>28] и синергетики геологических процессов [23] можно рассматривать СЗ как открытую неравновесную динамическую систему. Универсальной особенностью развития таких систем является периодическое чередование двух качественных состояний -  организации и самоорганизации [23]. Последнее сопровождается формированием особого рода пространственно-временных структур, называемых "диссипативными" [26,</w:t>
      </w:r>
      <w:r>
        <w:rPr>
          <w:rFonts w:ascii="Times New Roman" w:hAnsi="Times New Roman" w:cs="Times New Roman"/>
          <w:sz w:val="24"/>
          <w:szCs w:val="24"/>
        </w:rPr>
        <w:t xml:space="preserve"> </w:t>
      </w:r>
      <w:r w:rsidRPr="005D5069">
        <w:rPr>
          <w:rFonts w:ascii="Times New Roman" w:hAnsi="Times New Roman" w:cs="Times New Roman"/>
          <w:sz w:val="24"/>
          <w:szCs w:val="24"/>
        </w:rPr>
        <w:t>27]. В условиях организаци</w:t>
      </w:r>
      <w:r w:rsidR="00363065">
        <w:rPr>
          <w:rFonts w:ascii="Times New Roman" w:hAnsi="Times New Roman" w:cs="Times New Roman"/>
          <w:sz w:val="24"/>
          <w:szCs w:val="24"/>
        </w:rPr>
        <w:t xml:space="preserve">и эволюция многочисленных </w:t>
      </w:r>
      <w:proofErr w:type="spellStart"/>
      <w:r w:rsidR="00363065">
        <w:rPr>
          <w:rFonts w:ascii="Times New Roman" w:hAnsi="Times New Roman" w:cs="Times New Roman"/>
          <w:sz w:val="24"/>
          <w:szCs w:val="24"/>
        </w:rPr>
        <w:t>разно</w:t>
      </w:r>
      <w:r w:rsidRPr="005D5069">
        <w:rPr>
          <w:rFonts w:ascii="Times New Roman" w:hAnsi="Times New Roman" w:cs="Times New Roman"/>
          <w:sz w:val="24"/>
          <w:szCs w:val="24"/>
        </w:rPr>
        <w:t>ранговых</w:t>
      </w:r>
      <w:proofErr w:type="spellEnd"/>
      <w:r w:rsidRPr="005D5069">
        <w:rPr>
          <w:rFonts w:ascii="Times New Roman" w:hAnsi="Times New Roman" w:cs="Times New Roman"/>
          <w:sz w:val="24"/>
          <w:szCs w:val="24"/>
        </w:rPr>
        <w:t xml:space="preserve"> подсистем такой системы происходит </w:t>
      </w:r>
      <w:proofErr w:type="spellStart"/>
      <w:r w:rsidRPr="005D5069">
        <w:rPr>
          <w:rFonts w:ascii="Times New Roman" w:hAnsi="Times New Roman" w:cs="Times New Roman"/>
          <w:sz w:val="24"/>
          <w:szCs w:val="24"/>
        </w:rPr>
        <w:t>рассогласова</w:t>
      </w:r>
      <w:r w:rsidR="00363065">
        <w:rPr>
          <w:rFonts w:ascii="Times New Roman" w:hAnsi="Times New Roman" w:cs="Times New Roman"/>
          <w:sz w:val="24"/>
          <w:szCs w:val="24"/>
        </w:rPr>
        <w:t>н</w:t>
      </w:r>
      <w:r w:rsidRPr="005D5069">
        <w:rPr>
          <w:rFonts w:ascii="Times New Roman" w:hAnsi="Times New Roman" w:cs="Times New Roman"/>
          <w:sz w:val="24"/>
          <w:szCs w:val="24"/>
        </w:rPr>
        <w:t>но</w:t>
      </w:r>
      <w:proofErr w:type="spellEnd"/>
      <w:r w:rsidRPr="005D5069">
        <w:rPr>
          <w:rFonts w:ascii="Times New Roman" w:hAnsi="Times New Roman" w:cs="Times New Roman"/>
          <w:sz w:val="24"/>
          <w:szCs w:val="24"/>
        </w:rPr>
        <w:t>, независимо друг от друга, сопровождаясь уменьшением её внутренней энергии и ростом энтропии. В условиях же спонтанно возникающей самоорганизации наблюдается обратная тенденция. При ней в рамках возникающей диссипативной структуры взаимодействие подсистем носит согласованный, кооперативный характер, суммарный эффект которого проявляется в увеличении внутренней энергии системы, уменьшением энтропии или ее производства [23,</w:t>
      </w:r>
      <w:r>
        <w:rPr>
          <w:rFonts w:ascii="Times New Roman" w:hAnsi="Times New Roman" w:cs="Times New Roman"/>
          <w:sz w:val="24"/>
          <w:szCs w:val="24"/>
        </w:rPr>
        <w:t xml:space="preserve"> </w:t>
      </w:r>
      <w:r w:rsidR="00363065">
        <w:rPr>
          <w:rFonts w:ascii="Times New Roman" w:hAnsi="Times New Roman" w:cs="Times New Roman"/>
          <w:sz w:val="24"/>
          <w:szCs w:val="24"/>
        </w:rPr>
        <w:t xml:space="preserve">26, </w:t>
      </w:r>
      <w:r w:rsidRPr="005D5069">
        <w:rPr>
          <w:rFonts w:ascii="Times New Roman" w:hAnsi="Times New Roman" w:cs="Times New Roman"/>
          <w:sz w:val="24"/>
          <w:szCs w:val="24"/>
        </w:rPr>
        <w:t>27,</w:t>
      </w:r>
      <w:r>
        <w:rPr>
          <w:rFonts w:ascii="Times New Roman" w:hAnsi="Times New Roman" w:cs="Times New Roman"/>
          <w:sz w:val="24"/>
          <w:szCs w:val="24"/>
        </w:rPr>
        <w:t xml:space="preserve"> </w:t>
      </w:r>
      <w:r w:rsidRPr="005D5069">
        <w:rPr>
          <w:rFonts w:ascii="Times New Roman" w:hAnsi="Times New Roman" w:cs="Times New Roman"/>
          <w:sz w:val="24"/>
          <w:szCs w:val="24"/>
        </w:rPr>
        <w:t>29,</w:t>
      </w:r>
      <w:r>
        <w:rPr>
          <w:rFonts w:ascii="Times New Roman" w:hAnsi="Times New Roman" w:cs="Times New Roman"/>
          <w:sz w:val="24"/>
          <w:szCs w:val="24"/>
        </w:rPr>
        <w:t xml:space="preserve"> </w:t>
      </w:r>
      <w:r w:rsidRPr="005D5069">
        <w:rPr>
          <w:rFonts w:ascii="Times New Roman" w:hAnsi="Times New Roman" w:cs="Times New Roman"/>
          <w:sz w:val="24"/>
          <w:szCs w:val="24"/>
        </w:rPr>
        <w:t xml:space="preserve">30]. Если в условиях организации системы рост ее энтропии обусловлен увеличением хаоса, то в последующем, при самоорганизации уменьшение энтропии связано с переходом системы в более упорядоченное состояние. </w:t>
      </w:r>
    </w:p>
    <w:p w:rsidR="00D34D9B" w:rsidRDefault="00D34D9B" w:rsidP="00D34D9B">
      <w:pPr>
        <w:spacing w:after="0" w:line="240" w:lineRule="auto"/>
        <w:ind w:firstLine="709"/>
        <w:jc w:val="both"/>
        <w:rPr>
          <w:rFonts w:ascii="Times New Roman" w:hAnsi="Times New Roman" w:cs="Times New Roman"/>
          <w:sz w:val="24"/>
          <w:szCs w:val="24"/>
        </w:rPr>
      </w:pPr>
    </w:p>
    <w:p w:rsidR="00D34D9B" w:rsidRDefault="00D34D9B" w:rsidP="00D34D9B">
      <w:pPr>
        <w:spacing w:after="0" w:line="240" w:lineRule="auto"/>
        <w:ind w:firstLine="709"/>
        <w:jc w:val="center"/>
        <w:rPr>
          <w:rFonts w:ascii="Times New Roman" w:hAnsi="Times New Roman" w:cs="Times New Roman"/>
          <w:sz w:val="24"/>
          <w:szCs w:val="24"/>
        </w:rPr>
      </w:pPr>
      <w:r w:rsidRPr="00886AAE">
        <w:rPr>
          <w:rFonts w:ascii="Times New Roman" w:hAnsi="Times New Roman" w:cs="Times New Roman"/>
          <w:noProof/>
          <w:sz w:val="24"/>
          <w:szCs w:val="24"/>
          <w:lang w:eastAsia="ru-RU"/>
        </w:rPr>
        <w:drawing>
          <wp:inline distT="0" distB="0" distL="0" distR="0" wp14:anchorId="5E26BDA9" wp14:editId="0F46D916">
            <wp:extent cx="4023360" cy="1400260"/>
            <wp:effectExtent l="0" t="0" r="0" b="9525"/>
            <wp:docPr id="41" name="Рисунок 41" descr="D:\18НАУЧНАЯ РАБОТА\01СТАТЬИ\2017\ТРУДЫ\КНИГА\ТЕМА 6\Рисунки Ориг\[309] Геология и геофизика, 2003, Т.44, № 7, ри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18НАУЧНАЯ РАБОТА\01СТАТЬИ\2017\ТРУДЫ\КНИГА\ТЕМА 6\Рисунки Ориг\[309] Геология и геофизика, 2003, Т.44, № 7, рис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42290" cy="1406848"/>
                    </a:xfrm>
                    <a:prstGeom prst="rect">
                      <a:avLst/>
                    </a:prstGeom>
                    <a:noFill/>
                    <a:ln>
                      <a:noFill/>
                    </a:ln>
                  </pic:spPr>
                </pic:pic>
              </a:graphicData>
            </a:graphic>
          </wp:inline>
        </w:drawing>
      </w:r>
    </w:p>
    <w:p w:rsidR="00D34D9B" w:rsidRPr="00886AAE" w:rsidRDefault="00D34D9B" w:rsidP="00D34D9B">
      <w:pPr>
        <w:spacing w:after="0" w:line="240" w:lineRule="auto"/>
        <w:ind w:firstLine="709"/>
        <w:jc w:val="both"/>
        <w:rPr>
          <w:rFonts w:ascii="Times New Roman" w:hAnsi="Times New Roman" w:cs="Times New Roman"/>
          <w:sz w:val="24"/>
          <w:szCs w:val="24"/>
        </w:rPr>
      </w:pPr>
      <w:r w:rsidRPr="00886AAE">
        <w:rPr>
          <w:rFonts w:ascii="Times New Roman" w:hAnsi="Times New Roman" w:cs="Times New Roman"/>
          <w:bCs/>
          <w:sz w:val="24"/>
          <w:szCs w:val="24"/>
        </w:rPr>
        <w:t>Рис. 3.</w:t>
      </w:r>
      <w:r w:rsidRPr="00886AAE">
        <w:rPr>
          <w:rFonts w:ascii="Times New Roman" w:hAnsi="Times New Roman" w:cs="Times New Roman"/>
          <w:sz w:val="24"/>
          <w:szCs w:val="24"/>
        </w:rPr>
        <w:t xml:space="preserve"> Изменение во времени коэффициентов корреляции </w:t>
      </w:r>
      <w:r w:rsidRPr="00886AAE">
        <w:rPr>
          <w:rFonts w:ascii="Times New Roman" w:hAnsi="Times New Roman" w:cs="Times New Roman"/>
          <w:i/>
          <w:sz w:val="24"/>
          <w:szCs w:val="24"/>
          <w:lang w:val="en-US"/>
        </w:rPr>
        <w:t>R</w:t>
      </w:r>
      <w:r w:rsidRPr="00886AAE">
        <w:rPr>
          <w:rFonts w:ascii="Times New Roman" w:hAnsi="Times New Roman" w:cs="Times New Roman"/>
          <w:sz w:val="24"/>
          <w:szCs w:val="24"/>
        </w:rPr>
        <w:t xml:space="preserve"> для уравнений связи </w:t>
      </w:r>
      <w:proofErr w:type="spellStart"/>
      <w:r w:rsidRPr="00886AAE">
        <w:rPr>
          <w:rFonts w:ascii="Times New Roman" w:hAnsi="Times New Roman" w:cs="Times New Roman"/>
          <w:i/>
          <w:sz w:val="24"/>
          <w:szCs w:val="24"/>
          <w:lang w:val="en-US"/>
        </w:rPr>
        <w:t>a</w:t>
      </w:r>
      <w:r w:rsidRPr="00886AAE">
        <w:rPr>
          <w:rFonts w:ascii="Times New Roman" w:hAnsi="Times New Roman" w:cs="Times New Roman"/>
          <w:i/>
          <w:sz w:val="24"/>
          <w:szCs w:val="24"/>
          <w:vertAlign w:val="subscript"/>
          <w:lang w:val="en-US"/>
        </w:rPr>
        <w:t>i</w:t>
      </w:r>
      <w:proofErr w:type="spellEnd"/>
      <w:r w:rsidRPr="00886AAE">
        <w:rPr>
          <w:rFonts w:ascii="Times New Roman" w:hAnsi="Times New Roman" w:cs="Times New Roman"/>
          <w:sz w:val="24"/>
          <w:szCs w:val="24"/>
          <w:vertAlign w:val="subscript"/>
        </w:rPr>
        <w:t xml:space="preserve"> </w:t>
      </w:r>
      <w:r w:rsidRPr="00886AAE">
        <w:rPr>
          <w:rFonts w:ascii="Times New Roman" w:hAnsi="Times New Roman" w:cs="Times New Roman"/>
          <w:sz w:val="24"/>
          <w:szCs w:val="24"/>
          <w:vertAlign w:val="subscript"/>
          <w:lang w:val="en-US"/>
        </w:rPr>
        <w:t>max</w:t>
      </w:r>
      <w:r w:rsidRPr="00886AAE">
        <w:rPr>
          <w:rFonts w:ascii="Times New Roman" w:hAnsi="Times New Roman" w:cs="Times New Roman"/>
          <w:sz w:val="24"/>
          <w:szCs w:val="24"/>
          <w:vertAlign w:val="subscript"/>
        </w:rPr>
        <w:t xml:space="preserve"> </w:t>
      </w:r>
      <w:r w:rsidRPr="00886AAE">
        <w:rPr>
          <w:rFonts w:ascii="Times New Roman" w:hAnsi="Times New Roman" w:cs="Times New Roman"/>
          <w:sz w:val="24"/>
          <w:szCs w:val="24"/>
        </w:rPr>
        <w:t>(</w:t>
      </w:r>
      <w:r w:rsidRPr="00886AAE">
        <w:rPr>
          <w:rFonts w:ascii="Times New Roman" w:hAnsi="Times New Roman" w:cs="Times New Roman"/>
          <w:i/>
          <w:sz w:val="24"/>
          <w:szCs w:val="24"/>
          <w:lang w:val="en-US"/>
        </w:rPr>
        <w:t>L</w:t>
      </w:r>
      <w:r w:rsidRPr="00886AAE">
        <w:rPr>
          <w:rFonts w:ascii="Times New Roman" w:hAnsi="Times New Roman" w:cs="Times New Roman"/>
          <w:i/>
          <w:sz w:val="24"/>
          <w:szCs w:val="24"/>
          <w:vertAlign w:val="subscript"/>
          <w:lang w:val="en-US"/>
        </w:rPr>
        <w:t>i</w:t>
      </w:r>
      <w:r w:rsidRPr="00886AAE">
        <w:rPr>
          <w:rFonts w:ascii="Times New Roman" w:hAnsi="Times New Roman" w:cs="Times New Roman"/>
          <w:sz w:val="24"/>
          <w:szCs w:val="24"/>
        </w:rPr>
        <w:t xml:space="preserve">) (сплошная линия) и </w:t>
      </w:r>
      <w:proofErr w:type="spellStart"/>
      <w:r w:rsidRPr="00886AAE">
        <w:rPr>
          <w:rFonts w:ascii="Times New Roman" w:hAnsi="Times New Roman" w:cs="Times New Roman"/>
          <w:i/>
          <w:sz w:val="24"/>
          <w:szCs w:val="24"/>
          <w:lang w:val="en-US"/>
        </w:rPr>
        <w:t>a</w:t>
      </w:r>
      <w:r w:rsidRPr="00886AAE">
        <w:rPr>
          <w:rFonts w:ascii="Times New Roman" w:hAnsi="Times New Roman" w:cs="Times New Roman"/>
          <w:i/>
          <w:sz w:val="24"/>
          <w:szCs w:val="24"/>
          <w:vertAlign w:val="subscript"/>
          <w:lang w:val="en-US"/>
        </w:rPr>
        <w:t>i</w:t>
      </w:r>
      <w:proofErr w:type="spellEnd"/>
      <w:r w:rsidRPr="00886AAE">
        <w:rPr>
          <w:rFonts w:ascii="Times New Roman" w:hAnsi="Times New Roman" w:cs="Times New Roman"/>
          <w:sz w:val="24"/>
          <w:szCs w:val="24"/>
          <w:vertAlign w:val="subscript"/>
        </w:rPr>
        <w:t xml:space="preserve"> </w:t>
      </w:r>
      <w:proofErr w:type="spellStart"/>
      <w:r w:rsidRPr="00886AAE">
        <w:rPr>
          <w:rFonts w:ascii="Times New Roman" w:hAnsi="Times New Roman" w:cs="Times New Roman"/>
          <w:sz w:val="24"/>
          <w:szCs w:val="24"/>
          <w:vertAlign w:val="subscript"/>
          <w:lang w:val="en-US"/>
        </w:rPr>
        <w:t>midl</w:t>
      </w:r>
      <w:proofErr w:type="spellEnd"/>
      <w:r>
        <w:rPr>
          <w:rFonts w:ascii="Times New Roman" w:hAnsi="Times New Roman" w:cs="Times New Roman"/>
          <w:sz w:val="24"/>
          <w:szCs w:val="24"/>
          <w:vertAlign w:val="subscript"/>
        </w:rPr>
        <w:t xml:space="preserve"> </w:t>
      </w:r>
      <w:r w:rsidRPr="00886AAE">
        <w:rPr>
          <w:rFonts w:ascii="Times New Roman" w:hAnsi="Times New Roman" w:cs="Times New Roman"/>
          <w:bCs/>
          <w:sz w:val="24"/>
          <w:szCs w:val="24"/>
        </w:rPr>
        <w:t>(</w:t>
      </w:r>
      <w:r w:rsidRPr="00886AAE">
        <w:rPr>
          <w:rFonts w:ascii="Times New Roman" w:hAnsi="Times New Roman" w:cs="Times New Roman"/>
          <w:bCs/>
          <w:i/>
          <w:sz w:val="24"/>
          <w:szCs w:val="24"/>
          <w:lang w:val="en-US"/>
        </w:rPr>
        <w:t>L</w:t>
      </w:r>
      <w:r w:rsidRPr="00886AAE">
        <w:rPr>
          <w:rFonts w:ascii="Times New Roman" w:hAnsi="Times New Roman" w:cs="Times New Roman"/>
          <w:bCs/>
          <w:i/>
          <w:sz w:val="24"/>
          <w:szCs w:val="24"/>
          <w:vertAlign w:val="subscript"/>
          <w:lang w:val="en-US"/>
        </w:rPr>
        <w:t>i</w:t>
      </w:r>
      <w:r w:rsidRPr="00886AAE">
        <w:rPr>
          <w:rFonts w:ascii="Times New Roman" w:hAnsi="Times New Roman" w:cs="Times New Roman"/>
          <w:bCs/>
          <w:sz w:val="24"/>
          <w:szCs w:val="24"/>
        </w:rPr>
        <w:t>)</w:t>
      </w:r>
      <w:r w:rsidRPr="00886AAE">
        <w:rPr>
          <w:rFonts w:ascii="Times New Roman" w:hAnsi="Times New Roman" w:cs="Times New Roman"/>
          <w:sz w:val="24"/>
          <w:szCs w:val="24"/>
        </w:rPr>
        <w:t xml:space="preserve"> (пунктирная линия).</w:t>
      </w:r>
    </w:p>
    <w:p w:rsidR="00D34D9B" w:rsidRDefault="00D34D9B" w:rsidP="00D34D9B">
      <w:pPr>
        <w:spacing w:after="0" w:line="240" w:lineRule="auto"/>
        <w:ind w:firstLine="709"/>
        <w:jc w:val="both"/>
        <w:rPr>
          <w:rFonts w:ascii="Times New Roman" w:hAnsi="Times New Roman" w:cs="Times New Roman"/>
          <w:sz w:val="24"/>
          <w:szCs w:val="24"/>
        </w:rPr>
      </w:pPr>
    </w:p>
    <w:p w:rsidR="00D34D9B" w:rsidRDefault="00D34D9B" w:rsidP="00D34D9B">
      <w:pPr>
        <w:spacing w:after="0" w:line="240" w:lineRule="auto"/>
        <w:ind w:firstLine="709"/>
        <w:jc w:val="both"/>
        <w:rPr>
          <w:rFonts w:ascii="Times New Roman" w:hAnsi="Times New Roman" w:cs="Times New Roman"/>
          <w:sz w:val="24"/>
          <w:szCs w:val="24"/>
        </w:rPr>
      </w:pPr>
    </w:p>
    <w:p w:rsidR="00D34D9B" w:rsidRDefault="00D34D9B" w:rsidP="00D34D9B">
      <w:pPr>
        <w:spacing w:after="0" w:line="240" w:lineRule="auto"/>
        <w:ind w:firstLine="709"/>
        <w:jc w:val="both"/>
        <w:rPr>
          <w:rFonts w:ascii="Times New Roman" w:hAnsi="Times New Roman" w:cs="Times New Roman"/>
          <w:sz w:val="24"/>
          <w:szCs w:val="24"/>
        </w:rPr>
      </w:pPr>
    </w:p>
    <w:p w:rsidR="00D34D9B" w:rsidRPr="005D5069" w:rsidRDefault="00D34D9B" w:rsidP="00D34D9B">
      <w:pPr>
        <w:spacing w:after="0" w:line="240" w:lineRule="auto"/>
        <w:ind w:firstLine="709"/>
        <w:jc w:val="center"/>
        <w:rPr>
          <w:rFonts w:ascii="Times New Roman" w:hAnsi="Times New Roman" w:cs="Times New Roman"/>
          <w:sz w:val="24"/>
          <w:szCs w:val="24"/>
        </w:rPr>
      </w:pPr>
      <w:r w:rsidRPr="00886AAE">
        <w:rPr>
          <w:rFonts w:ascii="Times New Roman" w:hAnsi="Times New Roman" w:cs="Times New Roman"/>
          <w:noProof/>
          <w:sz w:val="24"/>
          <w:szCs w:val="24"/>
          <w:lang w:eastAsia="ru-RU"/>
        </w:rPr>
        <w:drawing>
          <wp:inline distT="0" distB="0" distL="0" distR="0" wp14:anchorId="2C02C88E" wp14:editId="01D4C5D5">
            <wp:extent cx="4440326" cy="3064848"/>
            <wp:effectExtent l="0" t="0" r="0" b="2540"/>
            <wp:docPr id="40" name="Рисунок 40" descr="D:\18НАУЧНАЯ РАБОТА\01СТАТЬИ\2017\ТРУДЫ\КНИГА\ТЕМА 6\Рисунки Ориг\[309] Геология и геофизика, 2003, Т.44, № 7, рис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18НАУЧНАЯ РАБОТА\01СТАТЬИ\2017\ТРУДЫ\КНИГА\ТЕМА 6\Рисунки Ориг\[309] Геология и геофизика, 2003, Т.44, № 7, рис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44286" cy="3067581"/>
                    </a:xfrm>
                    <a:prstGeom prst="rect">
                      <a:avLst/>
                    </a:prstGeom>
                    <a:noFill/>
                    <a:ln>
                      <a:noFill/>
                    </a:ln>
                  </pic:spPr>
                </pic:pic>
              </a:graphicData>
            </a:graphic>
          </wp:inline>
        </w:drawing>
      </w:r>
    </w:p>
    <w:p w:rsidR="00D34D9B" w:rsidRDefault="00D34D9B" w:rsidP="00D34D9B">
      <w:pPr>
        <w:spacing w:after="0" w:line="240" w:lineRule="auto"/>
        <w:ind w:firstLine="709"/>
        <w:jc w:val="both"/>
        <w:rPr>
          <w:rFonts w:ascii="Times New Roman" w:hAnsi="Times New Roman" w:cs="Times New Roman"/>
          <w:sz w:val="24"/>
          <w:szCs w:val="24"/>
        </w:rPr>
      </w:pPr>
    </w:p>
    <w:p w:rsidR="00D34D9B" w:rsidRPr="005D5069" w:rsidRDefault="00D34D9B" w:rsidP="00D34D9B">
      <w:pPr>
        <w:spacing w:after="0" w:line="240" w:lineRule="auto"/>
        <w:ind w:firstLine="709"/>
        <w:jc w:val="both"/>
        <w:rPr>
          <w:rFonts w:ascii="Times New Roman" w:hAnsi="Times New Roman" w:cs="Times New Roman"/>
          <w:sz w:val="24"/>
          <w:szCs w:val="24"/>
        </w:rPr>
      </w:pPr>
      <w:r w:rsidRPr="00886AAE">
        <w:rPr>
          <w:rFonts w:ascii="Times New Roman" w:hAnsi="Times New Roman" w:cs="Times New Roman"/>
          <w:bCs/>
          <w:sz w:val="24"/>
          <w:szCs w:val="24"/>
        </w:rPr>
        <w:t>Рис. 4.</w:t>
      </w:r>
      <w:r w:rsidRPr="00886AAE">
        <w:rPr>
          <w:rFonts w:ascii="Times New Roman" w:hAnsi="Times New Roman" w:cs="Times New Roman"/>
          <w:sz w:val="24"/>
          <w:szCs w:val="24"/>
        </w:rPr>
        <w:t xml:space="preserve"> </w:t>
      </w:r>
      <w:r w:rsidRPr="005D5069">
        <w:rPr>
          <w:rFonts w:ascii="Times New Roman" w:hAnsi="Times New Roman" w:cs="Times New Roman"/>
          <w:sz w:val="24"/>
          <w:szCs w:val="24"/>
        </w:rPr>
        <w:t xml:space="preserve">Изменение во времени коэффициента </w:t>
      </w:r>
      <w:r w:rsidRPr="00886AAE">
        <w:rPr>
          <w:rFonts w:ascii="Times New Roman" w:hAnsi="Times New Roman" w:cs="Times New Roman"/>
          <w:i/>
          <w:sz w:val="24"/>
          <w:szCs w:val="24"/>
          <w:lang w:val="en-US"/>
        </w:rPr>
        <w:t>k</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в уравнениях связи</w:t>
      </w:r>
      <w:r w:rsidRPr="005D5069">
        <w:rPr>
          <w:rFonts w:ascii="Times New Roman" w:hAnsi="Times New Roman" w:cs="Times New Roman"/>
          <w:b/>
          <w:sz w:val="24"/>
          <w:szCs w:val="24"/>
        </w:rPr>
        <w:t xml:space="preserve"> </w:t>
      </w:r>
      <w:proofErr w:type="spellStart"/>
      <w:r w:rsidRPr="00886AAE">
        <w:rPr>
          <w:rFonts w:ascii="Times New Roman" w:hAnsi="Times New Roman" w:cs="Times New Roman"/>
          <w:i/>
          <w:sz w:val="24"/>
          <w:szCs w:val="24"/>
          <w:lang w:val="en-US"/>
        </w:rPr>
        <w:t>a</w:t>
      </w:r>
      <w:r w:rsidRPr="00886AAE">
        <w:rPr>
          <w:rFonts w:ascii="Times New Roman" w:hAnsi="Times New Roman" w:cs="Times New Roman"/>
          <w:i/>
          <w:sz w:val="24"/>
          <w:szCs w:val="24"/>
          <w:vertAlign w:val="subscript"/>
          <w:lang w:val="en-US"/>
        </w:rPr>
        <w:t>i</w:t>
      </w:r>
      <w:proofErr w:type="spellEnd"/>
      <w:r w:rsidRPr="005D5069">
        <w:rPr>
          <w:rFonts w:ascii="Times New Roman" w:hAnsi="Times New Roman" w:cs="Times New Roman"/>
          <w:b/>
          <w:sz w:val="24"/>
          <w:szCs w:val="24"/>
          <w:vertAlign w:val="subscript"/>
        </w:rPr>
        <w:t xml:space="preserve"> </w:t>
      </w:r>
      <w:r w:rsidRPr="00886AAE">
        <w:rPr>
          <w:rFonts w:ascii="Times New Roman" w:hAnsi="Times New Roman" w:cs="Times New Roman"/>
          <w:sz w:val="24"/>
          <w:szCs w:val="24"/>
          <w:vertAlign w:val="subscript"/>
          <w:lang w:val="en-US"/>
        </w:rPr>
        <w:t>max</w:t>
      </w:r>
      <w:r w:rsidRPr="005D5069">
        <w:rPr>
          <w:rFonts w:ascii="Times New Roman" w:hAnsi="Times New Roman" w:cs="Times New Roman"/>
          <w:b/>
          <w:sz w:val="24"/>
          <w:szCs w:val="24"/>
          <w:vertAlign w:val="subscript"/>
        </w:rPr>
        <w:t xml:space="preserve"> </w:t>
      </w:r>
      <w:r w:rsidRPr="00886AAE">
        <w:rPr>
          <w:rFonts w:ascii="Times New Roman" w:hAnsi="Times New Roman" w:cs="Times New Roman"/>
          <w:sz w:val="24"/>
          <w:szCs w:val="24"/>
        </w:rPr>
        <w:t>(</w:t>
      </w:r>
      <w:proofErr w:type="spellStart"/>
      <w:r w:rsidRPr="00886AAE">
        <w:rPr>
          <w:rFonts w:ascii="Times New Roman" w:hAnsi="Times New Roman" w:cs="Times New Roman"/>
          <w:i/>
          <w:sz w:val="24"/>
          <w:szCs w:val="24"/>
          <w:lang w:val="en-US"/>
        </w:rPr>
        <w:t>kL</w:t>
      </w:r>
      <w:r w:rsidRPr="00886AAE">
        <w:rPr>
          <w:rFonts w:ascii="Times New Roman" w:hAnsi="Times New Roman" w:cs="Times New Roman"/>
          <w:i/>
          <w:sz w:val="24"/>
          <w:szCs w:val="24"/>
          <w:vertAlign w:val="subscript"/>
          <w:lang w:val="en-US"/>
        </w:rPr>
        <w:t>i</w:t>
      </w:r>
      <w:proofErr w:type="spellEnd"/>
      <w:r w:rsidRPr="00886AAE">
        <w:rPr>
          <w:rFonts w:ascii="Times New Roman" w:hAnsi="Times New Roman" w:cs="Times New Roman"/>
          <w:sz w:val="24"/>
          <w:szCs w:val="24"/>
        </w:rPr>
        <w:t>)</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(сплошная линия) и </w:t>
      </w:r>
      <w:proofErr w:type="spellStart"/>
      <w:r w:rsidRPr="00886AAE">
        <w:rPr>
          <w:rFonts w:ascii="Times New Roman" w:hAnsi="Times New Roman" w:cs="Times New Roman"/>
          <w:i/>
          <w:sz w:val="24"/>
          <w:szCs w:val="24"/>
          <w:lang w:val="en-US"/>
        </w:rPr>
        <w:t>a</w:t>
      </w:r>
      <w:r w:rsidRPr="00886AAE">
        <w:rPr>
          <w:rFonts w:ascii="Times New Roman" w:hAnsi="Times New Roman" w:cs="Times New Roman"/>
          <w:i/>
          <w:sz w:val="24"/>
          <w:szCs w:val="24"/>
          <w:vertAlign w:val="subscript"/>
          <w:lang w:val="en-US"/>
        </w:rPr>
        <w:t>i</w:t>
      </w:r>
      <w:proofErr w:type="spellEnd"/>
      <w:r w:rsidRPr="005D5069">
        <w:rPr>
          <w:rFonts w:ascii="Times New Roman" w:hAnsi="Times New Roman" w:cs="Times New Roman"/>
          <w:b/>
          <w:sz w:val="24"/>
          <w:szCs w:val="24"/>
          <w:vertAlign w:val="subscript"/>
        </w:rPr>
        <w:t xml:space="preserve"> </w:t>
      </w:r>
      <w:proofErr w:type="spellStart"/>
      <w:r w:rsidRPr="00886AAE">
        <w:rPr>
          <w:rFonts w:ascii="Times New Roman" w:hAnsi="Times New Roman" w:cs="Times New Roman"/>
          <w:sz w:val="24"/>
          <w:szCs w:val="24"/>
          <w:vertAlign w:val="subscript"/>
          <w:lang w:val="en-US"/>
        </w:rPr>
        <w:t>midl</w:t>
      </w:r>
      <w:proofErr w:type="spellEnd"/>
      <w:r w:rsidRPr="005D5069">
        <w:rPr>
          <w:rFonts w:ascii="Times New Roman" w:hAnsi="Times New Roman" w:cs="Times New Roman"/>
          <w:b/>
          <w:sz w:val="24"/>
          <w:szCs w:val="24"/>
        </w:rPr>
        <w:t xml:space="preserve"> </w:t>
      </w:r>
      <w:r w:rsidRPr="00886AAE">
        <w:rPr>
          <w:rFonts w:ascii="Times New Roman" w:hAnsi="Times New Roman" w:cs="Times New Roman"/>
          <w:sz w:val="24"/>
          <w:szCs w:val="24"/>
        </w:rPr>
        <w:t>(</w:t>
      </w:r>
      <w:r w:rsidRPr="00886AAE">
        <w:rPr>
          <w:rFonts w:ascii="Times New Roman" w:hAnsi="Times New Roman" w:cs="Times New Roman"/>
          <w:i/>
          <w:sz w:val="24"/>
          <w:szCs w:val="24"/>
          <w:lang w:val="en-US"/>
        </w:rPr>
        <w:t>L</w:t>
      </w:r>
      <w:r w:rsidRPr="00886AAE">
        <w:rPr>
          <w:rFonts w:ascii="Times New Roman" w:hAnsi="Times New Roman" w:cs="Times New Roman"/>
          <w:i/>
          <w:sz w:val="24"/>
          <w:szCs w:val="24"/>
          <w:vertAlign w:val="subscript"/>
          <w:lang w:val="en-US"/>
        </w:rPr>
        <w:t>i</w:t>
      </w:r>
      <w:r w:rsidRPr="00886AAE">
        <w:rPr>
          <w:rFonts w:ascii="Times New Roman" w:hAnsi="Times New Roman" w:cs="Times New Roman"/>
          <w:sz w:val="24"/>
          <w:szCs w:val="24"/>
        </w:rPr>
        <w:t>)</w:t>
      </w:r>
      <w:r w:rsidRPr="005D5069">
        <w:rPr>
          <w:rFonts w:ascii="Times New Roman" w:hAnsi="Times New Roman" w:cs="Times New Roman"/>
          <w:sz w:val="24"/>
          <w:szCs w:val="24"/>
        </w:rPr>
        <w:t xml:space="preserve"> (пунктирная линия).</w:t>
      </w:r>
    </w:p>
    <w:p w:rsidR="00D34D9B" w:rsidRDefault="00D34D9B" w:rsidP="00D34D9B">
      <w:pPr>
        <w:spacing w:after="0" w:line="240" w:lineRule="auto"/>
        <w:ind w:firstLine="709"/>
        <w:jc w:val="both"/>
        <w:rPr>
          <w:rFonts w:ascii="Times New Roman" w:hAnsi="Times New Roman" w:cs="Times New Roman"/>
          <w:sz w:val="24"/>
          <w:szCs w:val="24"/>
        </w:rPr>
      </w:pP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Таким образом, по направленности изменения внутренней энергии и энтропии можно судить о качественном состоянии процесса эволюции в открытой неравновесной динамической системе. Фрактальная размерность, как мера порядка анализируемой системы, может использоваться для диагностики ее состояния [31,</w:t>
      </w:r>
      <w:r>
        <w:rPr>
          <w:rFonts w:ascii="Times New Roman" w:hAnsi="Times New Roman" w:cs="Times New Roman"/>
          <w:sz w:val="24"/>
          <w:szCs w:val="24"/>
        </w:rPr>
        <w:t xml:space="preserve"> </w:t>
      </w:r>
      <w:r w:rsidRPr="005D5069">
        <w:rPr>
          <w:rFonts w:ascii="Times New Roman" w:hAnsi="Times New Roman" w:cs="Times New Roman"/>
          <w:sz w:val="24"/>
          <w:szCs w:val="24"/>
        </w:rPr>
        <w:t xml:space="preserve">32]. В частности, рост фрактальной размерности отражает увеличение упорядоченности внутреннего строения СЗ благодаря самоорганизации процесса.           </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В свете изложенного, процесс структурной эволюции СЗ проходит два различных качественных состояния - организацию и самоорганизацию. В общем виде его эволюционная схема может быть представлена следующим образом. В начале первой стадии в СЗ зарождаются многочисленные непротяженные прямолинейные разрывы, пространственное распределение которых хаотично. В своем большинстве они развиваются как самостоятельные структурные элементы независимо от друг от друга. Об этом свидетельствуют широкие вариации соотношений параметров </w:t>
      </w:r>
      <w:proofErr w:type="gramStart"/>
      <w:r w:rsidRPr="00BD2EAD">
        <w:rPr>
          <w:rFonts w:ascii="Times New Roman" w:hAnsi="Times New Roman" w:cs="Times New Roman"/>
          <w:i/>
          <w:sz w:val="24"/>
          <w:szCs w:val="24"/>
          <w:lang w:val="en-US"/>
        </w:rPr>
        <w:t>a</w:t>
      </w:r>
      <w:r w:rsidRPr="005D5069">
        <w:rPr>
          <w:rFonts w:ascii="Times New Roman" w:hAnsi="Times New Roman" w:cs="Times New Roman"/>
          <w:b/>
          <w:sz w:val="24"/>
          <w:szCs w:val="24"/>
          <w:vertAlign w:val="subscript"/>
        </w:rPr>
        <w:t xml:space="preserve">  </w:t>
      </w:r>
      <w:r w:rsidRPr="005D5069">
        <w:rPr>
          <w:rFonts w:ascii="Times New Roman" w:hAnsi="Times New Roman" w:cs="Times New Roman"/>
          <w:sz w:val="24"/>
          <w:szCs w:val="24"/>
        </w:rPr>
        <w:t>и</w:t>
      </w:r>
      <w:proofErr w:type="gramEnd"/>
      <w:r w:rsidRPr="005D5069">
        <w:rPr>
          <w:rFonts w:ascii="Times New Roman" w:hAnsi="Times New Roman" w:cs="Times New Roman"/>
          <w:b/>
          <w:sz w:val="24"/>
          <w:szCs w:val="24"/>
          <w:vertAlign w:val="subscript"/>
        </w:rPr>
        <w:t xml:space="preserve"> </w:t>
      </w:r>
      <w:r w:rsidRPr="00BD2EAD">
        <w:rPr>
          <w:rFonts w:ascii="Times New Roman" w:hAnsi="Times New Roman" w:cs="Times New Roman"/>
          <w:i/>
          <w:sz w:val="24"/>
          <w:szCs w:val="24"/>
          <w:lang w:val="en-US"/>
        </w:rPr>
        <w:t>L</w:t>
      </w:r>
      <w:r w:rsidRPr="005D5069">
        <w:rPr>
          <w:rFonts w:ascii="Times New Roman" w:hAnsi="Times New Roman" w:cs="Times New Roman"/>
          <w:sz w:val="24"/>
          <w:szCs w:val="24"/>
        </w:rPr>
        <w:t xml:space="preserve">, и низкие значения </w:t>
      </w:r>
      <w:r w:rsidRPr="00BD2EAD">
        <w:rPr>
          <w:rFonts w:ascii="Times New Roman" w:hAnsi="Times New Roman" w:cs="Times New Roman"/>
          <w:bCs/>
          <w:i/>
          <w:sz w:val="24"/>
          <w:szCs w:val="24"/>
          <w:lang w:val="en-US"/>
        </w:rPr>
        <w:t>R</w:t>
      </w:r>
      <w:r w:rsidRPr="005D5069">
        <w:rPr>
          <w:rFonts w:ascii="Times New Roman" w:hAnsi="Times New Roman" w:cs="Times New Roman"/>
          <w:sz w:val="24"/>
          <w:szCs w:val="24"/>
        </w:rPr>
        <w:t xml:space="preserve"> (см. рис.</w:t>
      </w:r>
      <w:r>
        <w:rPr>
          <w:rFonts w:ascii="Times New Roman" w:hAnsi="Times New Roman" w:cs="Times New Roman"/>
          <w:sz w:val="24"/>
          <w:szCs w:val="24"/>
        </w:rPr>
        <w:t xml:space="preserve"> </w:t>
      </w:r>
      <w:r w:rsidRPr="005D5069">
        <w:rPr>
          <w:rFonts w:ascii="Times New Roman" w:hAnsi="Times New Roman" w:cs="Times New Roman"/>
          <w:sz w:val="24"/>
          <w:szCs w:val="24"/>
        </w:rPr>
        <w:t>3). Кроме того, на графике (см. рис.</w:t>
      </w:r>
      <w:r>
        <w:rPr>
          <w:rFonts w:ascii="Times New Roman" w:hAnsi="Times New Roman" w:cs="Times New Roman"/>
          <w:sz w:val="24"/>
          <w:szCs w:val="24"/>
        </w:rPr>
        <w:t xml:space="preserve"> </w:t>
      </w:r>
      <w:r w:rsidRPr="005D5069">
        <w:rPr>
          <w:rFonts w:ascii="Times New Roman" w:hAnsi="Times New Roman" w:cs="Times New Roman"/>
          <w:sz w:val="24"/>
          <w:szCs w:val="24"/>
        </w:rPr>
        <w:t xml:space="preserve">4) заметно уменьшение </w:t>
      </w:r>
      <w:r w:rsidRPr="00BD2EAD">
        <w:rPr>
          <w:rFonts w:ascii="Times New Roman" w:hAnsi="Times New Roman" w:cs="Times New Roman"/>
          <w:i/>
          <w:sz w:val="24"/>
          <w:szCs w:val="24"/>
          <w:lang w:val="en-US"/>
        </w:rPr>
        <w:t>k</w:t>
      </w:r>
      <w:r w:rsidRPr="005D5069">
        <w:rPr>
          <w:rFonts w:ascii="Times New Roman" w:hAnsi="Times New Roman" w:cs="Times New Roman"/>
          <w:sz w:val="24"/>
          <w:szCs w:val="24"/>
        </w:rPr>
        <w:t xml:space="preserve"> в начале первой стадии, что указывает на опережающий рост разрывов по отношению к приращению их амплитуды смещения. Такая же особенность динамики </w:t>
      </w:r>
      <w:proofErr w:type="spellStart"/>
      <w:r w:rsidRPr="005D5069">
        <w:rPr>
          <w:rFonts w:ascii="Times New Roman" w:hAnsi="Times New Roman" w:cs="Times New Roman"/>
          <w:sz w:val="24"/>
          <w:szCs w:val="24"/>
        </w:rPr>
        <w:t>разрывообразования</w:t>
      </w:r>
      <w:proofErr w:type="spellEnd"/>
      <w:r w:rsidRPr="005D5069">
        <w:rPr>
          <w:rFonts w:ascii="Times New Roman" w:hAnsi="Times New Roman" w:cs="Times New Roman"/>
          <w:sz w:val="24"/>
          <w:szCs w:val="24"/>
        </w:rPr>
        <w:t xml:space="preserve"> характерна и для условий организации.  Процесс деструкции в СЗ неизбежно эволюционирует к стационарному состоянию и достигает его, но в силу продолжающегося внешнего воздействия не может его сохранить. Стационарное состояние становится неустойчивым и при достаточных структурных и энергетических предпосылках (плотности разрывов, уровне накопленной внутренней энергии и др.) кратковременно и относительно спонтанно срабатывает механизм самоорганизации с образованием диссипативной структуры. Для нее характерно согласованное, когерентное развитие тех структурных элементов, которые способствуют усилению степени пространственной упорядоченности. Если в условиях организации разрывы развивались преимущественно независимо друг от друга, то в условиях самоорганизации они превращаются в динамически связанную, </w:t>
      </w:r>
      <w:proofErr w:type="gramStart"/>
      <w:r w:rsidRPr="005D5069">
        <w:rPr>
          <w:rFonts w:ascii="Times New Roman" w:hAnsi="Times New Roman" w:cs="Times New Roman"/>
          <w:sz w:val="24"/>
          <w:szCs w:val="24"/>
        </w:rPr>
        <w:t>единую</w:t>
      </w:r>
      <w:r>
        <w:rPr>
          <w:rFonts w:ascii="Times New Roman" w:hAnsi="Times New Roman" w:cs="Times New Roman"/>
          <w:sz w:val="24"/>
          <w:szCs w:val="24"/>
        </w:rPr>
        <w:t xml:space="preserve"> </w:t>
      </w:r>
      <w:r w:rsidRPr="005D5069">
        <w:rPr>
          <w:rFonts w:ascii="Times New Roman" w:hAnsi="Times New Roman" w:cs="Times New Roman"/>
          <w:sz w:val="24"/>
          <w:szCs w:val="24"/>
        </w:rPr>
        <w:t>систему</w:t>
      </w:r>
      <w:proofErr w:type="gramEnd"/>
      <w:r w:rsidRPr="005D5069">
        <w:rPr>
          <w:rFonts w:ascii="Times New Roman" w:hAnsi="Times New Roman" w:cs="Times New Roman"/>
          <w:sz w:val="24"/>
          <w:szCs w:val="24"/>
        </w:rPr>
        <w:t xml:space="preserve"> отвечающую принципу минимума производства энтропии [27,</w:t>
      </w:r>
      <w:r>
        <w:rPr>
          <w:rFonts w:ascii="Times New Roman" w:hAnsi="Times New Roman" w:cs="Times New Roman"/>
          <w:sz w:val="24"/>
          <w:szCs w:val="24"/>
        </w:rPr>
        <w:t xml:space="preserve"> </w:t>
      </w:r>
      <w:r w:rsidRPr="005D5069">
        <w:rPr>
          <w:rFonts w:ascii="Times New Roman" w:hAnsi="Times New Roman" w:cs="Times New Roman"/>
          <w:sz w:val="24"/>
          <w:szCs w:val="24"/>
        </w:rPr>
        <w:t xml:space="preserve">29]. Рост разрывов в таких условиях затруднен, что приводит к опережающему увеличению амплитуды смещения на них по отношению к их длине на фоне усиления взаимосвязи между этими параметрами. Это находит отражение в увеличении значений </w:t>
      </w:r>
      <w:r w:rsidRPr="00BD2EAD">
        <w:rPr>
          <w:rFonts w:ascii="Times New Roman" w:hAnsi="Times New Roman" w:cs="Times New Roman"/>
          <w:i/>
          <w:sz w:val="24"/>
          <w:szCs w:val="24"/>
          <w:lang w:val="en-US"/>
        </w:rPr>
        <w:t>k</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и</w:t>
      </w:r>
      <w:r w:rsidRPr="005D5069">
        <w:rPr>
          <w:rFonts w:ascii="Times New Roman" w:hAnsi="Times New Roman" w:cs="Times New Roman"/>
          <w:b/>
          <w:sz w:val="24"/>
          <w:szCs w:val="24"/>
        </w:rPr>
        <w:t xml:space="preserve"> </w:t>
      </w:r>
      <w:r w:rsidRPr="00BD2EAD">
        <w:rPr>
          <w:rFonts w:ascii="Times New Roman" w:hAnsi="Times New Roman" w:cs="Times New Roman"/>
          <w:i/>
          <w:sz w:val="24"/>
          <w:szCs w:val="24"/>
          <w:lang w:val="en-US"/>
        </w:rPr>
        <w:t>R</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(см. рис.</w:t>
      </w:r>
      <w:r>
        <w:rPr>
          <w:rFonts w:ascii="Times New Roman" w:hAnsi="Times New Roman" w:cs="Times New Roman"/>
          <w:sz w:val="24"/>
          <w:szCs w:val="24"/>
        </w:rPr>
        <w:t xml:space="preserve"> </w:t>
      </w:r>
      <w:r w:rsidRPr="005D5069">
        <w:rPr>
          <w:rFonts w:ascii="Times New Roman" w:hAnsi="Times New Roman" w:cs="Times New Roman"/>
          <w:sz w:val="24"/>
          <w:szCs w:val="24"/>
        </w:rPr>
        <w:t>3,4).</w:t>
      </w:r>
    </w:p>
    <w:p w:rsidR="00D34D9B"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По своей термодинамической сути диссипативные системы являются "энергосберегающими структурами" [23], благоприятными для накопления и сохранения энергии. С увеличением внутренней энергии под действием внешней приложенной нагрузки система разрывов СЗ превышает предел устойчивости и выходит из состояния самоорганизации. </w:t>
      </w:r>
      <w:proofErr w:type="gramStart"/>
      <w:r w:rsidRPr="005D5069">
        <w:rPr>
          <w:rFonts w:ascii="Times New Roman" w:hAnsi="Times New Roman" w:cs="Times New Roman"/>
          <w:sz w:val="24"/>
          <w:szCs w:val="24"/>
        </w:rPr>
        <w:t>Происходит</w:t>
      </w:r>
      <w:proofErr w:type="gramEnd"/>
      <w:r>
        <w:rPr>
          <w:rFonts w:ascii="Times New Roman" w:hAnsi="Times New Roman" w:cs="Times New Roman"/>
          <w:sz w:val="24"/>
          <w:szCs w:val="24"/>
        </w:rPr>
        <w:t xml:space="preserve"> </w:t>
      </w:r>
      <w:r w:rsidRPr="005D5069">
        <w:rPr>
          <w:rFonts w:ascii="Times New Roman" w:hAnsi="Times New Roman" w:cs="Times New Roman"/>
          <w:sz w:val="24"/>
          <w:szCs w:val="24"/>
        </w:rPr>
        <w:t xml:space="preserve">разрушение существовавшей диссипативной структуры и быстрая перестройка существующей разрывной сети. Деструктивный процесс переходит на новый структурный уровень, на вторую стадию эволюции и качественно повторяется последовательность его развития на новом иерархическом уровне. В начале очередной стадии внутренняя структура СЗ снова оказывается в неравновесном состоянии организации со свойственными для неё элементами структурной </w:t>
      </w:r>
      <w:proofErr w:type="spellStart"/>
      <w:r w:rsidRPr="005D5069">
        <w:rPr>
          <w:rFonts w:ascii="Times New Roman" w:hAnsi="Times New Roman" w:cs="Times New Roman"/>
          <w:sz w:val="24"/>
          <w:szCs w:val="24"/>
        </w:rPr>
        <w:t>разупорядоченности</w:t>
      </w:r>
      <w:proofErr w:type="spellEnd"/>
      <w:r w:rsidRPr="005D5069">
        <w:rPr>
          <w:rFonts w:ascii="Times New Roman" w:hAnsi="Times New Roman" w:cs="Times New Roman"/>
          <w:sz w:val="24"/>
          <w:szCs w:val="24"/>
        </w:rPr>
        <w:t>. Установившаяся к концу первой стадии взаимосвязь между амплитудой и длиной разрывов нарушается из-за несбалансированного роста разрывов (см. рис.</w:t>
      </w:r>
      <w:r>
        <w:rPr>
          <w:rFonts w:ascii="Times New Roman" w:hAnsi="Times New Roman" w:cs="Times New Roman"/>
          <w:sz w:val="24"/>
          <w:szCs w:val="24"/>
        </w:rPr>
        <w:t xml:space="preserve"> </w:t>
      </w:r>
      <w:r w:rsidRPr="005D5069">
        <w:rPr>
          <w:rFonts w:ascii="Times New Roman" w:hAnsi="Times New Roman" w:cs="Times New Roman"/>
          <w:sz w:val="24"/>
          <w:szCs w:val="24"/>
        </w:rPr>
        <w:t>3). При достижении структурных и энергетических предпосылок деструктивный процесс в СЗ в очередной раз входит в стационарное состояние с последующей самоорганизацией и образованием нового порядка в пределах очередной диссипативной структуры, с характерными для неё новыми количественными соотношениями длин разрыво</w:t>
      </w:r>
      <w:r w:rsidR="00363065">
        <w:rPr>
          <w:rFonts w:ascii="Times New Roman" w:hAnsi="Times New Roman" w:cs="Times New Roman"/>
          <w:sz w:val="24"/>
          <w:szCs w:val="24"/>
        </w:rPr>
        <w:t>в и амплитуд смещений (см. таблицу</w:t>
      </w:r>
      <w:r w:rsidRPr="005D5069">
        <w:rPr>
          <w:rFonts w:ascii="Times New Roman" w:hAnsi="Times New Roman" w:cs="Times New Roman"/>
          <w:sz w:val="24"/>
          <w:szCs w:val="24"/>
        </w:rPr>
        <w:t xml:space="preserve">). При неизменных граничных условиях эксперимента деструктивный процесс в СЗ неизбежно приближается к очередной структурной перестройке и переходу на новый структурный уровень, в третью, заключительную стадию эволюции с новыми соотношениями между анализируемыми параметрами. </w:t>
      </w:r>
    </w:p>
    <w:p w:rsidR="00D34D9B" w:rsidRPr="005D5069" w:rsidRDefault="00D34D9B" w:rsidP="00D34D9B">
      <w:pPr>
        <w:spacing w:after="0" w:line="240" w:lineRule="auto"/>
        <w:ind w:firstLine="709"/>
        <w:jc w:val="both"/>
        <w:rPr>
          <w:rFonts w:ascii="Times New Roman" w:hAnsi="Times New Roman" w:cs="Times New Roman"/>
          <w:sz w:val="24"/>
          <w:szCs w:val="24"/>
        </w:rPr>
      </w:pPr>
    </w:p>
    <w:p w:rsidR="00D34D9B" w:rsidRPr="00BD2EAD" w:rsidRDefault="00D34D9B" w:rsidP="00D34D9B">
      <w:pPr>
        <w:spacing w:after="0" w:line="240" w:lineRule="auto"/>
        <w:ind w:firstLine="709"/>
        <w:jc w:val="center"/>
        <w:rPr>
          <w:rFonts w:ascii="Times New Roman" w:hAnsi="Times New Roman" w:cs="Times New Roman"/>
          <w:b/>
          <w:iCs/>
          <w:sz w:val="24"/>
          <w:szCs w:val="24"/>
        </w:rPr>
      </w:pPr>
      <w:r w:rsidRPr="00BD2EAD">
        <w:rPr>
          <w:rFonts w:ascii="Times New Roman" w:hAnsi="Times New Roman" w:cs="Times New Roman"/>
          <w:b/>
          <w:iCs/>
          <w:sz w:val="24"/>
          <w:szCs w:val="24"/>
        </w:rPr>
        <w:lastRenderedPageBreak/>
        <w:t>Заключение</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Полученные экспериментальные данные показывают, что в целом взаимосвязь амплитуды и длины разрывов нелинейная, а их соотношения варьируют в широких пределах. По примерным оценкам для первой, второй и третьей стадий максимальная амплитуда смещения на разрывах  </w:t>
      </w:r>
      <w:proofErr w:type="spellStart"/>
      <w:r w:rsidRPr="00BD2EAD">
        <w:rPr>
          <w:rFonts w:ascii="Times New Roman" w:hAnsi="Times New Roman" w:cs="Times New Roman"/>
          <w:i/>
          <w:sz w:val="24"/>
          <w:szCs w:val="24"/>
          <w:lang w:val="en-US"/>
        </w:rPr>
        <w:t>a</w:t>
      </w:r>
      <w:r w:rsidRPr="00BD2EAD">
        <w:rPr>
          <w:rFonts w:ascii="Times New Roman" w:hAnsi="Times New Roman" w:cs="Times New Roman"/>
          <w:i/>
          <w:sz w:val="24"/>
          <w:szCs w:val="24"/>
          <w:vertAlign w:val="subscript"/>
          <w:lang w:val="en-US"/>
        </w:rPr>
        <w:t>i</w:t>
      </w:r>
      <w:proofErr w:type="spellEnd"/>
      <w:r>
        <w:rPr>
          <w:rFonts w:ascii="Times New Roman" w:hAnsi="Times New Roman" w:cs="Times New Roman"/>
          <w:b/>
          <w:sz w:val="24"/>
          <w:szCs w:val="24"/>
          <w:vertAlign w:val="subscript"/>
        </w:rPr>
        <w:t xml:space="preserve"> </w:t>
      </w:r>
      <w:r w:rsidRPr="00BD2EAD">
        <w:rPr>
          <w:rFonts w:ascii="Times New Roman" w:hAnsi="Times New Roman" w:cs="Times New Roman"/>
          <w:sz w:val="24"/>
          <w:szCs w:val="24"/>
          <w:vertAlign w:val="subscript"/>
          <w:lang w:val="en-US"/>
        </w:rPr>
        <w:t>max</w:t>
      </w:r>
      <w:r w:rsidRPr="005D5069">
        <w:rPr>
          <w:rFonts w:ascii="Times New Roman" w:hAnsi="Times New Roman" w:cs="Times New Roman"/>
          <w:b/>
          <w:sz w:val="24"/>
          <w:szCs w:val="24"/>
          <w:vertAlign w:val="subscript"/>
        </w:rPr>
        <w:t xml:space="preserve"> </w:t>
      </w:r>
      <w:r w:rsidRPr="005D5069">
        <w:rPr>
          <w:rFonts w:ascii="Times New Roman" w:hAnsi="Times New Roman" w:cs="Times New Roman"/>
          <w:sz w:val="24"/>
          <w:szCs w:val="24"/>
        </w:rPr>
        <w:t>составляет соответственно  0.005</w:t>
      </w:r>
      <w:r w:rsidRPr="005D5069">
        <w:rPr>
          <w:rFonts w:ascii="Times New Roman" w:hAnsi="Times New Roman" w:cs="Times New Roman"/>
          <w:sz w:val="24"/>
          <w:szCs w:val="24"/>
          <w:lang w:val="en-US"/>
        </w:rPr>
        <w:sym w:font="Symbol" w:char="F0B8"/>
      </w:r>
      <w:r w:rsidRPr="005D5069">
        <w:rPr>
          <w:rFonts w:ascii="Times New Roman" w:hAnsi="Times New Roman" w:cs="Times New Roman"/>
          <w:sz w:val="24"/>
          <w:szCs w:val="24"/>
        </w:rPr>
        <w:t>0.012, 0.010</w:t>
      </w:r>
      <w:r w:rsidRPr="005D5069">
        <w:rPr>
          <w:rFonts w:ascii="Times New Roman" w:hAnsi="Times New Roman" w:cs="Times New Roman"/>
          <w:sz w:val="24"/>
          <w:szCs w:val="24"/>
          <w:lang w:val="en-US"/>
        </w:rPr>
        <w:sym w:font="Symbol" w:char="F0B8"/>
      </w:r>
      <w:r w:rsidRPr="005D5069">
        <w:rPr>
          <w:rFonts w:ascii="Times New Roman" w:hAnsi="Times New Roman" w:cs="Times New Roman"/>
          <w:sz w:val="24"/>
          <w:szCs w:val="24"/>
        </w:rPr>
        <w:t>0.056 и 0.056</w:t>
      </w:r>
      <w:r w:rsidRPr="005D5069">
        <w:rPr>
          <w:rFonts w:ascii="Times New Roman" w:hAnsi="Times New Roman" w:cs="Times New Roman"/>
          <w:sz w:val="24"/>
          <w:szCs w:val="24"/>
          <w:lang w:val="en-US"/>
        </w:rPr>
        <w:sym w:font="Symbol" w:char="F0B8"/>
      </w:r>
      <w:r w:rsidRPr="005D5069">
        <w:rPr>
          <w:rFonts w:ascii="Times New Roman" w:hAnsi="Times New Roman" w:cs="Times New Roman"/>
          <w:sz w:val="24"/>
          <w:szCs w:val="24"/>
        </w:rPr>
        <w:t xml:space="preserve">0.118 от их длины </w:t>
      </w:r>
      <w:r w:rsidRPr="00BD2EAD">
        <w:rPr>
          <w:rFonts w:ascii="Times New Roman" w:hAnsi="Times New Roman" w:cs="Times New Roman"/>
          <w:i/>
          <w:sz w:val="24"/>
          <w:szCs w:val="24"/>
          <w:lang w:val="en-US"/>
        </w:rPr>
        <w:t>L</w:t>
      </w:r>
      <w:r w:rsidRPr="00BD2EAD">
        <w:rPr>
          <w:rFonts w:ascii="Times New Roman" w:hAnsi="Times New Roman" w:cs="Times New Roman"/>
          <w:i/>
          <w:sz w:val="24"/>
          <w:szCs w:val="24"/>
          <w:vertAlign w:val="subscript"/>
          <w:lang w:val="en-US"/>
        </w:rPr>
        <w:t>i</w:t>
      </w:r>
      <w:r w:rsidRPr="00BD2EAD">
        <w:rPr>
          <w:rFonts w:ascii="Times New Roman" w:hAnsi="Times New Roman" w:cs="Times New Roman"/>
          <w:sz w:val="24"/>
          <w:szCs w:val="24"/>
        </w:rPr>
        <w:t>.</w:t>
      </w:r>
      <w:r w:rsidRPr="005D5069">
        <w:rPr>
          <w:rFonts w:ascii="Times New Roman" w:hAnsi="Times New Roman" w:cs="Times New Roman"/>
          <w:b/>
          <w:sz w:val="24"/>
          <w:szCs w:val="24"/>
        </w:rPr>
        <w:t xml:space="preserve"> </w:t>
      </w:r>
      <w:r w:rsidRPr="005D5069">
        <w:rPr>
          <w:rFonts w:ascii="Times New Roman" w:hAnsi="Times New Roman" w:cs="Times New Roman"/>
          <w:sz w:val="24"/>
          <w:szCs w:val="24"/>
        </w:rPr>
        <w:t xml:space="preserve">Поскольку граничные условия моделирования были неизменны в течение эксперимента, можно констатировать, что количественные соотношения между анализируемыми параметрами в целом зависят от стадии развития, а теснота связи между ними и её нелинейный характер определяются внутренними, функциональными свойствами самого процесса деструкции. Эти свойства обусловлены способностью внутренней структуры СЗ, как открытой неравновесной динамической системы, в эволюционном развитии испытывать два принципиально отличающихся качественных состояния - организацию и самоорганизацию. Последний процесс кратковременный. Его длительность в природных условиях зависит от геодинамических режимов развития. </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 xml:space="preserve">Полученные экспериментальные результаты позволяют понять и объяснить известные многочисленные расхождения в оценках взаимосвязи амплитуды с длиной разломов, опубликованные исследователями в различные годы. Стадия развития крупных сдвигов литосферы оказывает определяющее влияние на соотношение их длины и амплитуды смещения. Более того, с точки зрения механики разрушения все разломы представляют собой сдвиги [1]. Их геологическая интерпретация зависит от углового соотношения плоскости </w:t>
      </w:r>
      <w:proofErr w:type="spellStart"/>
      <w:r w:rsidRPr="005D5069">
        <w:rPr>
          <w:rFonts w:ascii="Times New Roman" w:hAnsi="Times New Roman" w:cs="Times New Roman"/>
          <w:sz w:val="24"/>
          <w:szCs w:val="24"/>
        </w:rPr>
        <w:t>сместителя</w:t>
      </w:r>
      <w:proofErr w:type="spellEnd"/>
      <w:r w:rsidRPr="005D5069">
        <w:rPr>
          <w:rFonts w:ascii="Times New Roman" w:hAnsi="Times New Roman" w:cs="Times New Roman"/>
          <w:sz w:val="24"/>
          <w:szCs w:val="24"/>
        </w:rPr>
        <w:t xml:space="preserve"> с горизонтом и относительного взаимного смещения маркеров. Отсюда разломы, формируемые в зонах растяжения или сжатия литосферы, также должны характеризоваться подобными или близкими закономерностями. Ближайшая актуальная задача исследователей – установить стадийность развития разрывов при других видах </w:t>
      </w:r>
      <w:proofErr w:type="spellStart"/>
      <w:r w:rsidRPr="005D5069">
        <w:rPr>
          <w:rFonts w:ascii="Times New Roman" w:hAnsi="Times New Roman" w:cs="Times New Roman"/>
          <w:sz w:val="24"/>
          <w:szCs w:val="24"/>
        </w:rPr>
        <w:t>нагружения</w:t>
      </w:r>
      <w:proofErr w:type="spellEnd"/>
      <w:r w:rsidRPr="005D5069">
        <w:rPr>
          <w:rFonts w:ascii="Times New Roman" w:hAnsi="Times New Roman" w:cs="Times New Roman"/>
          <w:sz w:val="24"/>
          <w:szCs w:val="24"/>
        </w:rPr>
        <w:t xml:space="preserve"> и напряженного состояния литосферы.</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Авторы благодарят рецензента за советы и замечания, способствовавшие улучшению содержания статьи.</w:t>
      </w:r>
    </w:p>
    <w:p w:rsidR="00D34D9B" w:rsidRDefault="00D34D9B" w:rsidP="00D34D9B">
      <w:pPr>
        <w:spacing w:after="0" w:line="240" w:lineRule="auto"/>
        <w:ind w:firstLine="709"/>
        <w:jc w:val="both"/>
        <w:rPr>
          <w:rFonts w:ascii="Times New Roman" w:hAnsi="Times New Roman" w:cs="Times New Roman"/>
          <w:sz w:val="24"/>
          <w:szCs w:val="24"/>
        </w:rPr>
      </w:pPr>
      <w:r w:rsidRPr="005D5069">
        <w:rPr>
          <w:rFonts w:ascii="Times New Roman" w:hAnsi="Times New Roman" w:cs="Times New Roman"/>
          <w:sz w:val="24"/>
          <w:szCs w:val="24"/>
        </w:rPr>
        <w:t>Работа выполнена при поддержке РФФИ, проекты 01-05-64485, 01-05-64482, 01-05-97226.</w:t>
      </w:r>
    </w:p>
    <w:p w:rsidR="00D34D9B" w:rsidRPr="005D5069" w:rsidRDefault="00D34D9B" w:rsidP="00D34D9B">
      <w:pPr>
        <w:spacing w:after="0" w:line="240" w:lineRule="auto"/>
        <w:ind w:firstLine="709"/>
        <w:jc w:val="both"/>
        <w:rPr>
          <w:rFonts w:ascii="Times New Roman" w:hAnsi="Times New Roman" w:cs="Times New Roman"/>
          <w:b/>
          <w:sz w:val="24"/>
          <w:szCs w:val="24"/>
        </w:rPr>
      </w:pPr>
    </w:p>
    <w:p w:rsidR="00D34D9B" w:rsidRPr="005D5069" w:rsidRDefault="00D34D9B" w:rsidP="00D34D9B">
      <w:pPr>
        <w:spacing w:after="0" w:line="240" w:lineRule="auto"/>
        <w:ind w:firstLine="709"/>
        <w:jc w:val="center"/>
        <w:rPr>
          <w:rFonts w:ascii="Times New Roman" w:hAnsi="Times New Roman" w:cs="Times New Roman"/>
          <w:b/>
          <w:sz w:val="24"/>
          <w:szCs w:val="24"/>
        </w:rPr>
      </w:pPr>
      <w:r w:rsidRPr="005D5069">
        <w:rPr>
          <w:rFonts w:ascii="Times New Roman" w:hAnsi="Times New Roman" w:cs="Times New Roman"/>
          <w:b/>
          <w:sz w:val="24"/>
          <w:szCs w:val="24"/>
        </w:rPr>
        <w:t>ЛИТЕРАТУРА</w:t>
      </w:r>
    </w:p>
    <w:p w:rsidR="00D34D9B" w:rsidRPr="005B09E2" w:rsidRDefault="00D34D9B" w:rsidP="00D34D9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1. </w:t>
      </w:r>
      <w:proofErr w:type="spellStart"/>
      <w:r w:rsidRPr="005D5069">
        <w:rPr>
          <w:rFonts w:ascii="Times New Roman" w:hAnsi="Times New Roman" w:cs="Times New Roman"/>
          <w:sz w:val="24"/>
          <w:szCs w:val="24"/>
        </w:rPr>
        <w:t>Шерман</w:t>
      </w:r>
      <w:proofErr w:type="spellEnd"/>
      <w:r w:rsidRPr="005D5069">
        <w:rPr>
          <w:rFonts w:ascii="Times New Roman" w:hAnsi="Times New Roman" w:cs="Times New Roman"/>
          <w:sz w:val="24"/>
          <w:szCs w:val="24"/>
        </w:rPr>
        <w:t xml:space="preserve"> С.И. Физические закономе</w:t>
      </w:r>
      <w:r>
        <w:rPr>
          <w:rFonts w:ascii="Times New Roman" w:hAnsi="Times New Roman" w:cs="Times New Roman"/>
          <w:sz w:val="24"/>
          <w:szCs w:val="24"/>
        </w:rPr>
        <w:t xml:space="preserve">рности развития разломов земной </w:t>
      </w:r>
      <w:r w:rsidRPr="005D5069">
        <w:rPr>
          <w:rFonts w:ascii="Times New Roman" w:hAnsi="Times New Roman" w:cs="Times New Roman"/>
          <w:sz w:val="24"/>
          <w:szCs w:val="24"/>
        </w:rPr>
        <w:t>коры. Новосибирск</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rPr>
        <w:t>Наука</w:t>
      </w:r>
      <w:r w:rsidRPr="005B09E2">
        <w:rPr>
          <w:rFonts w:ascii="Times New Roman" w:hAnsi="Times New Roman" w:cs="Times New Roman"/>
          <w:sz w:val="24"/>
          <w:szCs w:val="24"/>
          <w:lang w:val="en-US"/>
        </w:rPr>
        <w:t>,1977. 102</w:t>
      </w:r>
      <w:r w:rsidRPr="005D5069">
        <w:rPr>
          <w:rFonts w:ascii="Times New Roman" w:hAnsi="Times New Roman" w:cs="Times New Roman"/>
          <w:sz w:val="24"/>
          <w:szCs w:val="24"/>
        </w:rPr>
        <w:t>с</w:t>
      </w:r>
      <w:r w:rsidRPr="005B09E2">
        <w:rPr>
          <w:rFonts w:ascii="Times New Roman" w:hAnsi="Times New Roman" w:cs="Times New Roman"/>
          <w:sz w:val="24"/>
          <w:szCs w:val="24"/>
          <w:lang w:val="en-US"/>
        </w:rPr>
        <w:t>.</w:t>
      </w:r>
    </w:p>
    <w:p w:rsidR="00D34D9B" w:rsidRPr="005B09E2" w:rsidRDefault="00D34D9B" w:rsidP="00D34D9B">
      <w:pPr>
        <w:spacing w:after="0" w:line="240" w:lineRule="auto"/>
        <w:ind w:firstLine="709"/>
        <w:jc w:val="both"/>
        <w:rPr>
          <w:rFonts w:ascii="Times New Roman" w:hAnsi="Times New Roman" w:cs="Times New Roman"/>
          <w:sz w:val="24"/>
          <w:szCs w:val="24"/>
          <w:lang w:val="en-US"/>
        </w:rPr>
      </w:pPr>
      <w:r w:rsidRPr="00BD2EAD">
        <w:rPr>
          <w:rFonts w:ascii="Times New Roman" w:hAnsi="Times New Roman" w:cs="Times New Roman"/>
          <w:sz w:val="24"/>
          <w:szCs w:val="24"/>
          <w:lang w:val="en-US"/>
        </w:rPr>
        <w:t xml:space="preserve">2. </w:t>
      </w:r>
      <w:r w:rsidRPr="005D5069">
        <w:rPr>
          <w:rFonts w:ascii="Times New Roman" w:hAnsi="Times New Roman" w:cs="Times New Roman"/>
          <w:sz w:val="24"/>
          <w:szCs w:val="24"/>
          <w:lang w:val="en-US"/>
        </w:rPr>
        <w:t>Menard</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H</w:t>
      </w:r>
      <w:r w:rsidRPr="00BD2EAD">
        <w:rPr>
          <w:rFonts w:ascii="Times New Roman" w:hAnsi="Times New Roman" w:cs="Times New Roman"/>
          <w:sz w:val="24"/>
          <w:szCs w:val="24"/>
          <w:lang w:val="en-US"/>
        </w:rPr>
        <w:t>.</w:t>
      </w:r>
      <w:r w:rsidRPr="005D5069">
        <w:rPr>
          <w:rFonts w:ascii="Times New Roman" w:hAnsi="Times New Roman" w:cs="Times New Roman"/>
          <w:sz w:val="24"/>
          <w:szCs w:val="24"/>
          <w:lang w:val="en-US"/>
        </w:rPr>
        <w:t>W</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Correlation</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between</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length</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and</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offset</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on</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vary</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large</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wrench</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faults</w:t>
      </w:r>
      <w:r w:rsidRPr="00BD2EAD">
        <w:rPr>
          <w:rFonts w:ascii="Times New Roman" w:hAnsi="Times New Roman" w:cs="Times New Roman"/>
          <w:sz w:val="24"/>
          <w:szCs w:val="24"/>
          <w:lang w:val="en-US"/>
        </w:rPr>
        <w:t xml:space="preserve"> // </w:t>
      </w:r>
      <w:r w:rsidRPr="005D5069">
        <w:rPr>
          <w:rFonts w:ascii="Times New Roman" w:hAnsi="Times New Roman" w:cs="Times New Roman"/>
          <w:sz w:val="24"/>
          <w:szCs w:val="24"/>
          <w:lang w:val="en-US"/>
        </w:rPr>
        <w:t>J</w:t>
      </w:r>
      <w:r w:rsidRPr="00BD2EAD">
        <w:rPr>
          <w:rFonts w:ascii="Times New Roman" w:hAnsi="Times New Roman" w:cs="Times New Roman"/>
          <w:sz w:val="24"/>
          <w:szCs w:val="24"/>
          <w:lang w:val="en-US"/>
        </w:rPr>
        <w:t xml:space="preserve">. </w:t>
      </w:r>
      <w:proofErr w:type="spellStart"/>
      <w:r w:rsidRPr="005D5069">
        <w:rPr>
          <w:rFonts w:ascii="Times New Roman" w:hAnsi="Times New Roman" w:cs="Times New Roman"/>
          <w:sz w:val="24"/>
          <w:szCs w:val="24"/>
          <w:lang w:val="en-US"/>
        </w:rPr>
        <w:t>Geoph</w:t>
      </w:r>
      <w:proofErr w:type="spellEnd"/>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Res</w:t>
      </w:r>
      <w:r w:rsidRPr="005B09E2">
        <w:rPr>
          <w:rFonts w:ascii="Times New Roman" w:hAnsi="Times New Roman" w:cs="Times New Roman"/>
          <w:sz w:val="24"/>
          <w:szCs w:val="24"/>
          <w:lang w:val="en-US"/>
        </w:rPr>
        <w:t xml:space="preserve">. 1962. </w:t>
      </w:r>
      <w:r w:rsidRPr="005D5069">
        <w:rPr>
          <w:rFonts w:ascii="Times New Roman" w:hAnsi="Times New Roman" w:cs="Times New Roman"/>
          <w:sz w:val="24"/>
          <w:szCs w:val="24"/>
          <w:lang w:val="en-US"/>
        </w:rPr>
        <w:t>V</w:t>
      </w:r>
      <w:r w:rsidRPr="005B09E2">
        <w:rPr>
          <w:rFonts w:ascii="Times New Roman" w:hAnsi="Times New Roman" w:cs="Times New Roman"/>
          <w:sz w:val="24"/>
          <w:szCs w:val="24"/>
          <w:lang w:val="en-US"/>
        </w:rPr>
        <w:t xml:space="preserve">.67. </w:t>
      </w:r>
      <w:r w:rsidRPr="005D5069">
        <w:rPr>
          <w:rFonts w:ascii="Times New Roman" w:hAnsi="Times New Roman" w:cs="Times New Roman"/>
          <w:sz w:val="24"/>
          <w:szCs w:val="24"/>
          <w:lang w:val="en-US"/>
        </w:rPr>
        <w:t>No</w:t>
      </w:r>
      <w:r w:rsidRPr="005B09E2">
        <w:rPr>
          <w:rFonts w:ascii="Times New Roman" w:hAnsi="Times New Roman" w:cs="Times New Roman"/>
          <w:sz w:val="24"/>
          <w:szCs w:val="24"/>
          <w:lang w:val="en-US"/>
        </w:rPr>
        <w:t xml:space="preserve">.10. </w:t>
      </w:r>
      <w:r w:rsidRPr="005D5069">
        <w:rPr>
          <w:rFonts w:ascii="Times New Roman" w:hAnsi="Times New Roman" w:cs="Times New Roman"/>
          <w:sz w:val="24"/>
          <w:szCs w:val="24"/>
          <w:lang w:val="en-US"/>
        </w:rPr>
        <w:t>P</w:t>
      </w:r>
      <w:r w:rsidRPr="005B09E2">
        <w:rPr>
          <w:rFonts w:ascii="Times New Roman" w:hAnsi="Times New Roman" w:cs="Times New Roman"/>
          <w:sz w:val="24"/>
          <w:szCs w:val="24"/>
          <w:lang w:val="en-US"/>
        </w:rPr>
        <w:t>. 733-741.</w:t>
      </w:r>
    </w:p>
    <w:p w:rsidR="00D34D9B" w:rsidRPr="00BD2EAD" w:rsidRDefault="00D34D9B" w:rsidP="00D34D9B">
      <w:pPr>
        <w:spacing w:after="0" w:line="240" w:lineRule="auto"/>
        <w:ind w:firstLine="709"/>
        <w:jc w:val="both"/>
        <w:rPr>
          <w:rFonts w:ascii="Times New Roman" w:hAnsi="Times New Roman" w:cs="Times New Roman"/>
          <w:sz w:val="24"/>
          <w:szCs w:val="24"/>
        </w:rPr>
      </w:pPr>
      <w:r w:rsidRPr="005B09E2">
        <w:rPr>
          <w:rFonts w:ascii="Times New Roman" w:hAnsi="Times New Roman" w:cs="Times New Roman"/>
          <w:sz w:val="24"/>
          <w:szCs w:val="24"/>
          <w:lang w:val="en-US"/>
        </w:rPr>
        <w:t xml:space="preserve">3. </w:t>
      </w:r>
      <w:proofErr w:type="spellStart"/>
      <w:r w:rsidR="00363065">
        <w:rPr>
          <w:rFonts w:ascii="Times New Roman" w:hAnsi="Times New Roman" w:cs="Times New Roman"/>
          <w:sz w:val="24"/>
          <w:szCs w:val="24"/>
          <w:lang w:val="en-US"/>
        </w:rPr>
        <w:t>Ranalli</w:t>
      </w:r>
      <w:proofErr w:type="spellEnd"/>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G</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Correlation</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between</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length</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and</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offset</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in</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strike</w:t>
      </w:r>
      <w:r w:rsidRPr="005B09E2">
        <w:rPr>
          <w:rFonts w:ascii="Times New Roman" w:hAnsi="Times New Roman" w:cs="Times New Roman"/>
          <w:sz w:val="24"/>
          <w:szCs w:val="24"/>
          <w:lang w:val="en-US"/>
        </w:rPr>
        <w:t>-</w:t>
      </w:r>
      <w:r w:rsidRPr="005D5069">
        <w:rPr>
          <w:rFonts w:ascii="Times New Roman" w:hAnsi="Times New Roman" w:cs="Times New Roman"/>
          <w:sz w:val="24"/>
          <w:szCs w:val="24"/>
          <w:lang w:val="en-US"/>
        </w:rPr>
        <w:t>slip</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faults</w:t>
      </w:r>
      <w:r w:rsidRPr="005B09E2">
        <w:rPr>
          <w:rFonts w:ascii="Times New Roman" w:hAnsi="Times New Roman" w:cs="Times New Roman"/>
          <w:sz w:val="24"/>
          <w:szCs w:val="24"/>
          <w:lang w:val="en-US"/>
        </w:rPr>
        <w:t xml:space="preserve"> // </w:t>
      </w:r>
      <w:r w:rsidRPr="005D5069">
        <w:rPr>
          <w:rFonts w:ascii="Times New Roman" w:hAnsi="Times New Roman" w:cs="Times New Roman"/>
          <w:sz w:val="24"/>
          <w:szCs w:val="24"/>
          <w:lang w:val="en-US"/>
        </w:rPr>
        <w:t>Tectonophysics</w:t>
      </w:r>
      <w:r w:rsidRPr="005B09E2">
        <w:rPr>
          <w:rFonts w:ascii="Times New Roman" w:hAnsi="Times New Roman" w:cs="Times New Roman"/>
          <w:sz w:val="24"/>
          <w:szCs w:val="24"/>
          <w:lang w:val="en-US"/>
        </w:rPr>
        <w:t xml:space="preserve">. </w:t>
      </w:r>
      <w:r w:rsidRPr="00BD2EAD">
        <w:rPr>
          <w:rFonts w:ascii="Times New Roman" w:hAnsi="Times New Roman" w:cs="Times New Roman"/>
          <w:sz w:val="24"/>
          <w:szCs w:val="24"/>
        </w:rPr>
        <w:t xml:space="preserve">1977. </w:t>
      </w:r>
      <w:r w:rsidRPr="005D5069">
        <w:rPr>
          <w:rFonts w:ascii="Times New Roman" w:hAnsi="Times New Roman" w:cs="Times New Roman"/>
          <w:sz w:val="24"/>
          <w:szCs w:val="24"/>
          <w:lang w:val="en-US"/>
        </w:rPr>
        <w:t>V</w:t>
      </w:r>
      <w:r w:rsidRPr="00BD2EAD">
        <w:rPr>
          <w:rFonts w:ascii="Times New Roman" w:hAnsi="Times New Roman" w:cs="Times New Roman"/>
          <w:sz w:val="24"/>
          <w:szCs w:val="24"/>
        </w:rPr>
        <w:t xml:space="preserve">.37. №4. </w:t>
      </w:r>
      <w:r w:rsidRPr="005D5069">
        <w:rPr>
          <w:rFonts w:ascii="Times New Roman" w:hAnsi="Times New Roman" w:cs="Times New Roman"/>
          <w:sz w:val="24"/>
          <w:szCs w:val="24"/>
          <w:lang w:val="en-US"/>
        </w:rPr>
        <w:t>p</w:t>
      </w:r>
      <w:r w:rsidRPr="00BD2EAD">
        <w:rPr>
          <w:rFonts w:ascii="Times New Roman" w:hAnsi="Times New Roman" w:cs="Times New Roman"/>
          <w:sz w:val="24"/>
          <w:szCs w:val="24"/>
        </w:rPr>
        <w:t xml:space="preserve">. </w:t>
      </w:r>
      <w:r w:rsidRPr="005D5069">
        <w:rPr>
          <w:rFonts w:ascii="Times New Roman" w:hAnsi="Times New Roman" w:cs="Times New Roman"/>
          <w:sz w:val="24"/>
          <w:szCs w:val="24"/>
          <w:lang w:val="en-US"/>
        </w:rPr>
        <w:t>T</w:t>
      </w:r>
      <w:r w:rsidRPr="00BD2EAD">
        <w:rPr>
          <w:rFonts w:ascii="Times New Roman" w:hAnsi="Times New Roman" w:cs="Times New Roman"/>
          <w:sz w:val="24"/>
          <w:szCs w:val="24"/>
        </w:rPr>
        <w:t>1-</w:t>
      </w:r>
      <w:r w:rsidRPr="005D5069">
        <w:rPr>
          <w:rFonts w:ascii="Times New Roman" w:hAnsi="Times New Roman" w:cs="Times New Roman"/>
          <w:sz w:val="24"/>
          <w:szCs w:val="24"/>
          <w:lang w:val="en-US"/>
        </w:rPr>
        <w:t>T</w:t>
      </w:r>
      <w:r w:rsidRPr="00BD2EAD">
        <w:rPr>
          <w:rFonts w:ascii="Times New Roman" w:hAnsi="Times New Roman" w:cs="Times New Roman"/>
          <w:sz w:val="24"/>
          <w:szCs w:val="24"/>
        </w:rPr>
        <w:t>7.</w:t>
      </w:r>
    </w:p>
    <w:p w:rsidR="00D34D9B" w:rsidRPr="005B09E2" w:rsidRDefault="00D34D9B" w:rsidP="00D34D9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4. </w:t>
      </w:r>
      <w:proofErr w:type="spellStart"/>
      <w:r w:rsidRPr="005D5069">
        <w:rPr>
          <w:rFonts w:ascii="Times New Roman" w:hAnsi="Times New Roman" w:cs="Times New Roman"/>
          <w:sz w:val="24"/>
          <w:szCs w:val="24"/>
        </w:rPr>
        <w:t>Ружич</w:t>
      </w:r>
      <w:proofErr w:type="spellEnd"/>
      <w:r w:rsidRPr="005D5069">
        <w:rPr>
          <w:rFonts w:ascii="Times New Roman" w:hAnsi="Times New Roman" w:cs="Times New Roman"/>
          <w:sz w:val="24"/>
          <w:szCs w:val="24"/>
        </w:rPr>
        <w:t xml:space="preserve"> В.В. Зависимости между параметрами разрывных нарушений и их практическое применение. - В кн.: Механизмы формирования тектонических структур Восточной Сибири. Новосибирск</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rPr>
        <w:t>Ред</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rPr>
        <w:t>М</w:t>
      </w:r>
      <w:r w:rsidRPr="005B09E2">
        <w:rPr>
          <w:rFonts w:ascii="Times New Roman" w:hAnsi="Times New Roman" w:cs="Times New Roman"/>
          <w:sz w:val="24"/>
          <w:szCs w:val="24"/>
          <w:lang w:val="en-US"/>
        </w:rPr>
        <w:t>.</w:t>
      </w:r>
      <w:r w:rsidRPr="005D5069">
        <w:rPr>
          <w:rFonts w:ascii="Times New Roman" w:hAnsi="Times New Roman" w:cs="Times New Roman"/>
          <w:sz w:val="24"/>
          <w:szCs w:val="24"/>
        </w:rPr>
        <w:t>М</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rPr>
        <w:t>Одинцов</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rPr>
        <w:t>Наука</w:t>
      </w:r>
      <w:r w:rsidRPr="005B09E2">
        <w:rPr>
          <w:rFonts w:ascii="Times New Roman" w:hAnsi="Times New Roman" w:cs="Times New Roman"/>
          <w:sz w:val="24"/>
          <w:szCs w:val="24"/>
          <w:lang w:val="en-US"/>
        </w:rPr>
        <w:t xml:space="preserve">, 1977, </w:t>
      </w:r>
      <w:r w:rsidRPr="005D5069">
        <w:rPr>
          <w:rFonts w:ascii="Times New Roman" w:hAnsi="Times New Roman" w:cs="Times New Roman"/>
          <w:sz w:val="24"/>
          <w:szCs w:val="24"/>
        </w:rPr>
        <w:t>с</w:t>
      </w:r>
      <w:r w:rsidRPr="005B09E2">
        <w:rPr>
          <w:rFonts w:ascii="Times New Roman" w:hAnsi="Times New Roman" w:cs="Times New Roman"/>
          <w:sz w:val="24"/>
          <w:szCs w:val="24"/>
          <w:lang w:val="en-US"/>
        </w:rPr>
        <w:t>. 58 - 67.</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5B09E2">
        <w:rPr>
          <w:rFonts w:ascii="Times New Roman" w:hAnsi="Times New Roman" w:cs="Times New Roman"/>
          <w:sz w:val="24"/>
          <w:szCs w:val="24"/>
          <w:lang w:val="en-US"/>
        </w:rPr>
        <w:t xml:space="preserve">5. </w:t>
      </w:r>
      <w:r w:rsidRPr="005D5069">
        <w:rPr>
          <w:rFonts w:ascii="Times New Roman" w:hAnsi="Times New Roman" w:cs="Times New Roman"/>
          <w:sz w:val="24"/>
          <w:szCs w:val="24"/>
          <w:lang w:val="en-US"/>
        </w:rPr>
        <w:t>Walsh</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J</w:t>
      </w:r>
      <w:r w:rsidRPr="005B09E2">
        <w:rPr>
          <w:rFonts w:ascii="Times New Roman" w:hAnsi="Times New Roman" w:cs="Times New Roman"/>
          <w:sz w:val="24"/>
          <w:szCs w:val="24"/>
          <w:lang w:val="en-US"/>
        </w:rPr>
        <w:t>.</w:t>
      </w:r>
      <w:r w:rsidRPr="005D5069">
        <w:rPr>
          <w:rFonts w:ascii="Times New Roman" w:hAnsi="Times New Roman" w:cs="Times New Roman"/>
          <w:sz w:val="24"/>
          <w:szCs w:val="24"/>
          <w:lang w:val="en-US"/>
        </w:rPr>
        <w:t>J</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Watterson</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J</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Analysis</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of</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the</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relationship</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between</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displacement</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and</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dimensions</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of</w:t>
      </w:r>
      <w:r w:rsidRPr="005B09E2">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faults</w:t>
      </w:r>
      <w:r w:rsidRPr="005B09E2">
        <w:rPr>
          <w:rFonts w:ascii="Times New Roman" w:hAnsi="Times New Roman" w:cs="Times New Roman"/>
          <w:sz w:val="24"/>
          <w:szCs w:val="24"/>
          <w:lang w:val="en-US"/>
        </w:rPr>
        <w:t xml:space="preserve"> // </w:t>
      </w:r>
      <w:r w:rsidRPr="005D5069">
        <w:rPr>
          <w:rFonts w:ascii="Times New Roman" w:hAnsi="Times New Roman" w:cs="Times New Roman"/>
          <w:sz w:val="24"/>
          <w:szCs w:val="24"/>
          <w:lang w:val="en-US"/>
        </w:rPr>
        <w:t>J</w:t>
      </w:r>
      <w:r w:rsidRPr="005B09E2">
        <w:rPr>
          <w:rFonts w:ascii="Times New Roman" w:hAnsi="Times New Roman" w:cs="Times New Roman"/>
          <w:sz w:val="24"/>
          <w:szCs w:val="24"/>
          <w:lang w:val="en-US"/>
        </w:rPr>
        <w:t xml:space="preserve">. </w:t>
      </w:r>
      <w:proofErr w:type="spellStart"/>
      <w:r w:rsidRPr="005D5069">
        <w:rPr>
          <w:rFonts w:ascii="Times New Roman" w:hAnsi="Times New Roman" w:cs="Times New Roman"/>
          <w:sz w:val="24"/>
          <w:szCs w:val="24"/>
          <w:lang w:val="en-US"/>
        </w:rPr>
        <w:t>Struct</w:t>
      </w:r>
      <w:r w:rsidRPr="005B09E2">
        <w:rPr>
          <w:rFonts w:ascii="Times New Roman" w:hAnsi="Times New Roman" w:cs="Times New Roman"/>
          <w:sz w:val="24"/>
          <w:szCs w:val="24"/>
          <w:lang w:val="en-US"/>
        </w:rPr>
        <w:t>.</w:t>
      </w:r>
      <w:r w:rsidRPr="005D5069">
        <w:rPr>
          <w:rFonts w:ascii="Times New Roman" w:hAnsi="Times New Roman" w:cs="Times New Roman"/>
          <w:sz w:val="24"/>
          <w:szCs w:val="24"/>
          <w:lang w:val="en-US"/>
        </w:rPr>
        <w:t>Geol</w:t>
      </w:r>
      <w:proofErr w:type="spellEnd"/>
      <w:r w:rsidRPr="005B09E2">
        <w:rPr>
          <w:rFonts w:ascii="Times New Roman" w:hAnsi="Times New Roman" w:cs="Times New Roman"/>
          <w:sz w:val="24"/>
          <w:szCs w:val="24"/>
          <w:lang w:val="en-US"/>
        </w:rPr>
        <w:t xml:space="preserve">. 1988. </w:t>
      </w:r>
      <w:r w:rsidRPr="005D5069">
        <w:rPr>
          <w:rFonts w:ascii="Times New Roman" w:hAnsi="Times New Roman" w:cs="Times New Roman"/>
          <w:sz w:val="24"/>
          <w:szCs w:val="24"/>
          <w:lang w:val="en-US"/>
        </w:rPr>
        <w:t>V</w:t>
      </w:r>
      <w:r w:rsidRPr="005D5069">
        <w:rPr>
          <w:rFonts w:ascii="Times New Roman" w:hAnsi="Times New Roman" w:cs="Times New Roman"/>
          <w:sz w:val="24"/>
          <w:szCs w:val="24"/>
        </w:rPr>
        <w:t xml:space="preserve">.10. № 3. </w:t>
      </w:r>
      <w:r w:rsidRPr="005D5069">
        <w:rPr>
          <w:rFonts w:ascii="Times New Roman" w:hAnsi="Times New Roman" w:cs="Times New Roman"/>
          <w:sz w:val="24"/>
          <w:szCs w:val="24"/>
          <w:lang w:val="en-US"/>
        </w:rPr>
        <w:t>p</w:t>
      </w:r>
      <w:r w:rsidRPr="005D5069">
        <w:rPr>
          <w:rFonts w:ascii="Times New Roman" w:hAnsi="Times New Roman" w:cs="Times New Roman"/>
          <w:sz w:val="24"/>
          <w:szCs w:val="24"/>
        </w:rPr>
        <w:t>. 239-247.</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w:t>
      </w:r>
      <w:proofErr w:type="spellStart"/>
      <w:r w:rsidRPr="005D5069">
        <w:rPr>
          <w:rFonts w:ascii="Times New Roman" w:hAnsi="Times New Roman" w:cs="Times New Roman"/>
          <w:sz w:val="24"/>
          <w:szCs w:val="24"/>
        </w:rPr>
        <w:t>Борняков</w:t>
      </w:r>
      <w:proofErr w:type="spellEnd"/>
      <w:r w:rsidRPr="005D5069">
        <w:rPr>
          <w:rFonts w:ascii="Times New Roman" w:hAnsi="Times New Roman" w:cs="Times New Roman"/>
          <w:sz w:val="24"/>
          <w:szCs w:val="24"/>
        </w:rPr>
        <w:t xml:space="preserve"> С.А. Количественный анализ параметров разномасштабных сдвигов (по результатам моделирования) // Геология и геофизика. - 1990. - №9. - с. 34-42. </w:t>
      </w:r>
    </w:p>
    <w:p w:rsidR="00D34D9B" w:rsidRPr="005D5069" w:rsidRDefault="00D34D9B" w:rsidP="00D34D9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7. </w:t>
      </w:r>
      <w:proofErr w:type="spellStart"/>
      <w:r w:rsidRPr="005D5069">
        <w:rPr>
          <w:rFonts w:ascii="Times New Roman" w:hAnsi="Times New Roman" w:cs="Times New Roman"/>
          <w:sz w:val="24"/>
          <w:szCs w:val="24"/>
        </w:rPr>
        <w:t>Шерман</w:t>
      </w:r>
      <w:proofErr w:type="spellEnd"/>
      <w:r w:rsidRPr="005D5069">
        <w:rPr>
          <w:rFonts w:ascii="Times New Roman" w:hAnsi="Times New Roman" w:cs="Times New Roman"/>
          <w:sz w:val="24"/>
          <w:szCs w:val="24"/>
        </w:rPr>
        <w:t xml:space="preserve"> С.И., </w:t>
      </w:r>
      <w:proofErr w:type="spellStart"/>
      <w:r w:rsidRPr="005D5069">
        <w:rPr>
          <w:rFonts w:ascii="Times New Roman" w:hAnsi="Times New Roman" w:cs="Times New Roman"/>
          <w:sz w:val="24"/>
          <w:szCs w:val="24"/>
        </w:rPr>
        <w:t>Семинский</w:t>
      </w:r>
      <w:proofErr w:type="spellEnd"/>
      <w:r w:rsidRPr="005D5069">
        <w:rPr>
          <w:rFonts w:ascii="Times New Roman" w:hAnsi="Times New Roman" w:cs="Times New Roman"/>
          <w:sz w:val="24"/>
          <w:szCs w:val="24"/>
        </w:rPr>
        <w:t xml:space="preserve"> К.Ж., </w:t>
      </w:r>
      <w:proofErr w:type="spellStart"/>
      <w:r w:rsidRPr="005D5069">
        <w:rPr>
          <w:rFonts w:ascii="Times New Roman" w:hAnsi="Times New Roman" w:cs="Times New Roman"/>
          <w:sz w:val="24"/>
          <w:szCs w:val="24"/>
        </w:rPr>
        <w:t>Борняков</w:t>
      </w:r>
      <w:proofErr w:type="spellEnd"/>
      <w:r w:rsidRPr="005D5069">
        <w:rPr>
          <w:rFonts w:ascii="Times New Roman" w:hAnsi="Times New Roman" w:cs="Times New Roman"/>
          <w:sz w:val="24"/>
          <w:szCs w:val="24"/>
        </w:rPr>
        <w:t xml:space="preserve"> С.А. и др. </w:t>
      </w:r>
      <w:proofErr w:type="spellStart"/>
      <w:r w:rsidRPr="005D5069">
        <w:rPr>
          <w:rFonts w:ascii="Times New Roman" w:hAnsi="Times New Roman" w:cs="Times New Roman"/>
          <w:sz w:val="24"/>
          <w:szCs w:val="24"/>
        </w:rPr>
        <w:t>Разломообразование</w:t>
      </w:r>
      <w:proofErr w:type="spellEnd"/>
      <w:r w:rsidRPr="005D5069">
        <w:rPr>
          <w:rFonts w:ascii="Times New Roman" w:hAnsi="Times New Roman" w:cs="Times New Roman"/>
          <w:sz w:val="24"/>
          <w:szCs w:val="24"/>
        </w:rPr>
        <w:t xml:space="preserve"> в литосфере: Зоны сдвига. Новосибирск</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Наука</w:t>
      </w:r>
      <w:r w:rsidRPr="00363065">
        <w:rPr>
          <w:rFonts w:ascii="Times New Roman" w:hAnsi="Times New Roman" w:cs="Times New Roman"/>
          <w:sz w:val="24"/>
          <w:szCs w:val="24"/>
          <w:lang w:val="en-US"/>
        </w:rPr>
        <w:t xml:space="preserve">. </w:t>
      </w:r>
      <w:proofErr w:type="spellStart"/>
      <w:r w:rsidRPr="005D5069">
        <w:rPr>
          <w:rFonts w:ascii="Times New Roman" w:hAnsi="Times New Roman" w:cs="Times New Roman"/>
          <w:sz w:val="24"/>
          <w:szCs w:val="24"/>
        </w:rPr>
        <w:t>Сиб</w:t>
      </w:r>
      <w:proofErr w:type="spellEnd"/>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Отдел</w:t>
      </w:r>
      <w:r w:rsidRPr="00363065">
        <w:rPr>
          <w:rFonts w:ascii="Times New Roman" w:hAnsi="Times New Roman" w:cs="Times New Roman"/>
          <w:sz w:val="24"/>
          <w:szCs w:val="24"/>
          <w:lang w:val="en-US"/>
        </w:rPr>
        <w:t xml:space="preserve">. 1991. </w:t>
      </w:r>
      <w:r w:rsidRPr="005D5069">
        <w:rPr>
          <w:rFonts w:ascii="Times New Roman" w:hAnsi="Times New Roman" w:cs="Times New Roman"/>
          <w:sz w:val="24"/>
          <w:szCs w:val="24"/>
          <w:lang w:val="en-US"/>
        </w:rPr>
        <w:t>261</w:t>
      </w:r>
      <w:r w:rsidRPr="005D5069">
        <w:rPr>
          <w:rFonts w:ascii="Times New Roman" w:hAnsi="Times New Roman" w:cs="Times New Roman"/>
          <w:sz w:val="24"/>
          <w:szCs w:val="24"/>
        </w:rPr>
        <w:t>с</w:t>
      </w:r>
      <w:r w:rsidRPr="005D5069">
        <w:rPr>
          <w:rFonts w:ascii="Times New Roman" w:hAnsi="Times New Roman" w:cs="Times New Roman"/>
          <w:sz w:val="24"/>
          <w:szCs w:val="24"/>
          <w:lang w:val="en-US"/>
        </w:rPr>
        <w:t>.</w:t>
      </w:r>
    </w:p>
    <w:p w:rsidR="00D34D9B" w:rsidRPr="005D5069" w:rsidRDefault="00D34D9B" w:rsidP="00D34D9B">
      <w:pPr>
        <w:spacing w:after="0" w:line="240" w:lineRule="auto"/>
        <w:ind w:firstLine="709"/>
        <w:jc w:val="both"/>
        <w:rPr>
          <w:rFonts w:ascii="Times New Roman" w:hAnsi="Times New Roman" w:cs="Times New Roman"/>
          <w:sz w:val="24"/>
          <w:szCs w:val="24"/>
          <w:lang w:val="en-US"/>
        </w:rPr>
      </w:pPr>
      <w:r w:rsidRPr="00BD2EAD">
        <w:rPr>
          <w:rFonts w:ascii="Times New Roman" w:hAnsi="Times New Roman" w:cs="Times New Roman"/>
          <w:sz w:val="24"/>
          <w:szCs w:val="24"/>
          <w:lang w:val="en-US"/>
        </w:rPr>
        <w:t xml:space="preserve">8. </w:t>
      </w:r>
      <w:r w:rsidRPr="005D5069">
        <w:rPr>
          <w:rFonts w:ascii="Times New Roman" w:hAnsi="Times New Roman" w:cs="Times New Roman"/>
          <w:sz w:val="24"/>
          <w:szCs w:val="24"/>
          <w:lang w:val="en-US"/>
        </w:rPr>
        <w:t xml:space="preserve">Cowie P. A., </w:t>
      </w:r>
      <w:proofErr w:type="spellStart"/>
      <w:r w:rsidRPr="005D5069">
        <w:rPr>
          <w:rFonts w:ascii="Times New Roman" w:hAnsi="Times New Roman" w:cs="Times New Roman"/>
          <w:sz w:val="24"/>
          <w:szCs w:val="24"/>
          <w:lang w:val="en-US"/>
        </w:rPr>
        <w:t>Scholz</w:t>
      </w:r>
      <w:proofErr w:type="spellEnd"/>
      <w:r w:rsidRPr="005D5069">
        <w:rPr>
          <w:rFonts w:ascii="Times New Roman" w:hAnsi="Times New Roman" w:cs="Times New Roman"/>
          <w:sz w:val="24"/>
          <w:szCs w:val="24"/>
          <w:lang w:val="en-US"/>
        </w:rPr>
        <w:t xml:space="preserve"> C.H. Displacement-length scaling relationship for faults: data synthesis and discussion // J. </w:t>
      </w:r>
      <w:proofErr w:type="spellStart"/>
      <w:r w:rsidRPr="005D5069">
        <w:rPr>
          <w:rFonts w:ascii="Times New Roman" w:hAnsi="Times New Roman" w:cs="Times New Roman"/>
          <w:sz w:val="24"/>
          <w:szCs w:val="24"/>
          <w:lang w:val="en-US"/>
        </w:rPr>
        <w:t>Struct.Geol</w:t>
      </w:r>
      <w:proofErr w:type="spellEnd"/>
      <w:r w:rsidRPr="005D5069">
        <w:rPr>
          <w:rFonts w:ascii="Times New Roman" w:hAnsi="Times New Roman" w:cs="Times New Roman"/>
          <w:sz w:val="24"/>
          <w:szCs w:val="24"/>
          <w:lang w:val="en-US"/>
        </w:rPr>
        <w:t xml:space="preserve">. 1992. V. 14. № 10. p. 1149-1156. </w:t>
      </w:r>
    </w:p>
    <w:p w:rsidR="00D34D9B" w:rsidRPr="005D5069" w:rsidRDefault="00D34D9B" w:rsidP="00D34D9B">
      <w:pPr>
        <w:spacing w:after="0" w:line="240" w:lineRule="auto"/>
        <w:ind w:firstLine="709"/>
        <w:jc w:val="both"/>
        <w:rPr>
          <w:rFonts w:ascii="Times New Roman" w:hAnsi="Times New Roman" w:cs="Times New Roman"/>
          <w:sz w:val="24"/>
          <w:szCs w:val="24"/>
          <w:lang w:val="en-US"/>
        </w:rPr>
      </w:pPr>
      <w:r w:rsidRPr="00BD2EAD">
        <w:rPr>
          <w:rFonts w:ascii="Times New Roman" w:hAnsi="Times New Roman" w:cs="Times New Roman"/>
          <w:sz w:val="24"/>
          <w:szCs w:val="24"/>
          <w:lang w:val="en-US"/>
        </w:rPr>
        <w:t xml:space="preserve">9. </w:t>
      </w:r>
      <w:r w:rsidRPr="005D5069">
        <w:rPr>
          <w:rFonts w:ascii="Times New Roman" w:hAnsi="Times New Roman" w:cs="Times New Roman"/>
          <w:sz w:val="24"/>
          <w:szCs w:val="24"/>
          <w:lang w:val="en-US"/>
        </w:rPr>
        <w:t xml:space="preserve">Watterson J., Walsh J.J., </w:t>
      </w:r>
      <w:proofErr w:type="spellStart"/>
      <w:r w:rsidRPr="005D5069">
        <w:rPr>
          <w:rFonts w:ascii="Times New Roman" w:hAnsi="Times New Roman" w:cs="Times New Roman"/>
          <w:sz w:val="24"/>
          <w:szCs w:val="24"/>
          <w:lang w:val="en-US"/>
        </w:rPr>
        <w:t>Gilispie</w:t>
      </w:r>
      <w:proofErr w:type="spellEnd"/>
      <w:r w:rsidRPr="005D5069">
        <w:rPr>
          <w:rFonts w:ascii="Times New Roman" w:hAnsi="Times New Roman" w:cs="Times New Roman"/>
          <w:sz w:val="24"/>
          <w:szCs w:val="24"/>
          <w:lang w:val="en-US"/>
        </w:rPr>
        <w:t xml:space="preserve"> P.A., </w:t>
      </w:r>
      <w:proofErr w:type="spellStart"/>
      <w:r w:rsidRPr="005D5069">
        <w:rPr>
          <w:rFonts w:ascii="Times New Roman" w:hAnsi="Times New Roman" w:cs="Times New Roman"/>
          <w:sz w:val="24"/>
          <w:szCs w:val="24"/>
          <w:lang w:val="en-US"/>
        </w:rPr>
        <w:t>Earston</w:t>
      </w:r>
      <w:proofErr w:type="spellEnd"/>
      <w:r w:rsidRPr="005D5069">
        <w:rPr>
          <w:rFonts w:ascii="Times New Roman" w:hAnsi="Times New Roman" w:cs="Times New Roman"/>
          <w:sz w:val="24"/>
          <w:szCs w:val="24"/>
          <w:lang w:val="en-US"/>
        </w:rPr>
        <w:t xml:space="preserve"> S. Scaling syste</w:t>
      </w:r>
      <w:r w:rsidR="00363065">
        <w:rPr>
          <w:rFonts w:ascii="Times New Roman" w:hAnsi="Times New Roman" w:cs="Times New Roman"/>
          <w:sz w:val="24"/>
          <w:szCs w:val="24"/>
          <w:lang w:val="en-US"/>
        </w:rPr>
        <w:t xml:space="preserve">matic of fault sizes </w:t>
      </w:r>
      <w:proofErr w:type="spellStart"/>
      <w:r w:rsidR="00363065">
        <w:rPr>
          <w:rFonts w:ascii="Times New Roman" w:hAnsi="Times New Roman" w:cs="Times New Roman"/>
          <w:sz w:val="24"/>
          <w:szCs w:val="24"/>
          <w:lang w:val="en-US"/>
        </w:rPr>
        <w:t>an</w:t>
      </w:r>
      <w:proofErr w:type="spellEnd"/>
      <w:r w:rsidR="00363065">
        <w:rPr>
          <w:rFonts w:ascii="Times New Roman" w:hAnsi="Times New Roman" w:cs="Times New Roman"/>
          <w:sz w:val="24"/>
          <w:szCs w:val="24"/>
          <w:lang w:val="en-US"/>
        </w:rPr>
        <w:t xml:space="preserve"> a large</w:t>
      </w:r>
      <w:r w:rsidRPr="005D5069">
        <w:rPr>
          <w:rFonts w:ascii="Times New Roman" w:hAnsi="Times New Roman" w:cs="Times New Roman"/>
          <w:sz w:val="24"/>
          <w:szCs w:val="24"/>
          <w:lang w:val="en-US"/>
        </w:rPr>
        <w:t xml:space="preserve">-scale range fault map // </w:t>
      </w:r>
      <w:proofErr w:type="spellStart"/>
      <w:r w:rsidRPr="005D5069">
        <w:rPr>
          <w:rFonts w:ascii="Times New Roman" w:hAnsi="Times New Roman" w:cs="Times New Roman"/>
          <w:sz w:val="24"/>
          <w:szCs w:val="24"/>
          <w:lang w:val="en-US"/>
        </w:rPr>
        <w:t>J.Struct.Geol</w:t>
      </w:r>
      <w:proofErr w:type="spellEnd"/>
      <w:r w:rsidRPr="005D5069">
        <w:rPr>
          <w:rFonts w:ascii="Times New Roman" w:hAnsi="Times New Roman" w:cs="Times New Roman"/>
          <w:sz w:val="24"/>
          <w:szCs w:val="24"/>
          <w:lang w:val="en-US"/>
        </w:rPr>
        <w:t xml:space="preserve">. 1996. V.18. №2-3. p. 199-214.      </w:t>
      </w:r>
    </w:p>
    <w:p w:rsidR="00D34D9B" w:rsidRPr="00363065" w:rsidRDefault="00D34D9B" w:rsidP="00D34D9B">
      <w:pPr>
        <w:spacing w:after="0" w:line="240" w:lineRule="auto"/>
        <w:ind w:firstLine="709"/>
        <w:jc w:val="both"/>
        <w:rPr>
          <w:rFonts w:ascii="Times New Roman" w:hAnsi="Times New Roman" w:cs="Times New Roman"/>
          <w:sz w:val="24"/>
          <w:szCs w:val="24"/>
          <w:lang w:val="en-US"/>
        </w:rPr>
      </w:pPr>
      <w:r w:rsidRPr="00BD2EAD">
        <w:rPr>
          <w:rFonts w:ascii="Times New Roman" w:hAnsi="Times New Roman" w:cs="Times New Roman"/>
          <w:sz w:val="24"/>
          <w:szCs w:val="24"/>
          <w:lang w:val="en-US"/>
        </w:rPr>
        <w:lastRenderedPageBreak/>
        <w:t xml:space="preserve">10. </w:t>
      </w:r>
      <w:proofErr w:type="spellStart"/>
      <w:r w:rsidRPr="005D5069">
        <w:rPr>
          <w:rFonts w:ascii="Times New Roman" w:hAnsi="Times New Roman" w:cs="Times New Roman"/>
          <w:sz w:val="24"/>
          <w:szCs w:val="24"/>
          <w:lang w:val="en-US"/>
        </w:rPr>
        <w:t>Tavhandjian</w:t>
      </w:r>
      <w:proofErr w:type="spellEnd"/>
      <w:r w:rsidRPr="005D5069">
        <w:rPr>
          <w:rFonts w:ascii="Times New Roman" w:hAnsi="Times New Roman" w:cs="Times New Roman"/>
          <w:sz w:val="24"/>
          <w:szCs w:val="24"/>
          <w:lang w:val="en-US"/>
        </w:rPr>
        <w:t xml:space="preserve"> O., </w:t>
      </w:r>
      <w:proofErr w:type="spellStart"/>
      <w:r w:rsidRPr="005D5069">
        <w:rPr>
          <w:rFonts w:ascii="Times New Roman" w:hAnsi="Times New Roman" w:cs="Times New Roman"/>
          <w:sz w:val="24"/>
          <w:szCs w:val="24"/>
          <w:lang w:val="en-US"/>
        </w:rPr>
        <w:t>Roulea</w:t>
      </w:r>
      <w:proofErr w:type="spellEnd"/>
      <w:r w:rsidRPr="005D5069">
        <w:rPr>
          <w:rFonts w:ascii="Times New Roman" w:hAnsi="Times New Roman" w:cs="Times New Roman"/>
          <w:sz w:val="24"/>
          <w:szCs w:val="24"/>
          <w:lang w:val="en-US"/>
        </w:rPr>
        <w:t xml:space="preserve"> A., </w:t>
      </w:r>
      <w:proofErr w:type="spellStart"/>
      <w:r w:rsidRPr="005D5069">
        <w:rPr>
          <w:rFonts w:ascii="Times New Roman" w:hAnsi="Times New Roman" w:cs="Times New Roman"/>
          <w:sz w:val="24"/>
          <w:szCs w:val="24"/>
          <w:lang w:val="en-US"/>
        </w:rPr>
        <w:t>Archambaul</w:t>
      </w:r>
      <w:r w:rsidR="00363065">
        <w:rPr>
          <w:rFonts w:ascii="Times New Roman" w:hAnsi="Times New Roman" w:cs="Times New Roman"/>
          <w:sz w:val="24"/>
          <w:szCs w:val="24"/>
          <w:lang w:val="en-US"/>
        </w:rPr>
        <w:t>t</w:t>
      </w:r>
      <w:proofErr w:type="spellEnd"/>
      <w:r w:rsidR="00363065">
        <w:rPr>
          <w:rFonts w:ascii="Times New Roman" w:hAnsi="Times New Roman" w:cs="Times New Roman"/>
          <w:sz w:val="24"/>
          <w:szCs w:val="24"/>
          <w:lang w:val="en-US"/>
        </w:rPr>
        <w:t xml:space="preserve"> G., </w:t>
      </w:r>
      <w:proofErr w:type="spellStart"/>
      <w:r w:rsidR="00363065">
        <w:rPr>
          <w:rFonts w:ascii="Times New Roman" w:hAnsi="Times New Roman" w:cs="Times New Roman"/>
          <w:sz w:val="24"/>
          <w:szCs w:val="24"/>
          <w:lang w:val="en-US"/>
        </w:rPr>
        <w:t>Daignealt</w:t>
      </w:r>
      <w:proofErr w:type="spellEnd"/>
      <w:r w:rsidR="00363065">
        <w:rPr>
          <w:rFonts w:ascii="Times New Roman" w:hAnsi="Times New Roman" w:cs="Times New Roman"/>
          <w:sz w:val="24"/>
          <w:szCs w:val="24"/>
          <w:lang w:val="en-US"/>
        </w:rPr>
        <w:t xml:space="preserve"> R. el. al. </w:t>
      </w:r>
      <w:r w:rsidRPr="005D5069">
        <w:rPr>
          <w:rFonts w:ascii="Times New Roman" w:hAnsi="Times New Roman" w:cs="Times New Roman"/>
          <w:sz w:val="24"/>
          <w:szCs w:val="24"/>
          <w:lang w:val="en-US"/>
        </w:rPr>
        <w:t xml:space="preserve">Geostatistical analysis of fractures in shear zones in </w:t>
      </w:r>
      <w:proofErr w:type="spellStart"/>
      <w:r w:rsidRPr="005D5069">
        <w:rPr>
          <w:rFonts w:ascii="Times New Roman" w:hAnsi="Times New Roman" w:cs="Times New Roman"/>
          <w:sz w:val="24"/>
          <w:szCs w:val="24"/>
          <w:lang w:val="en-US"/>
        </w:rPr>
        <w:t>Chibouganian</w:t>
      </w:r>
      <w:proofErr w:type="spellEnd"/>
      <w:r w:rsidRPr="005D5069">
        <w:rPr>
          <w:rFonts w:ascii="Times New Roman" w:hAnsi="Times New Roman" w:cs="Times New Roman"/>
          <w:sz w:val="24"/>
          <w:szCs w:val="24"/>
          <w:lang w:val="en-US"/>
        </w:rPr>
        <w:t xml:space="preserve"> area: application to structural geology // Tectonophysics. </w:t>
      </w:r>
      <w:r w:rsidRPr="00363065">
        <w:rPr>
          <w:rFonts w:ascii="Times New Roman" w:hAnsi="Times New Roman" w:cs="Times New Roman"/>
          <w:sz w:val="24"/>
          <w:szCs w:val="24"/>
          <w:lang w:val="en-US"/>
        </w:rPr>
        <w:t xml:space="preserve">1997. </w:t>
      </w:r>
      <w:r w:rsidRPr="005D5069">
        <w:rPr>
          <w:rFonts w:ascii="Times New Roman" w:hAnsi="Times New Roman" w:cs="Times New Roman"/>
          <w:sz w:val="24"/>
          <w:szCs w:val="24"/>
          <w:lang w:val="en-US"/>
        </w:rPr>
        <w:t>V</w:t>
      </w:r>
      <w:r w:rsidRPr="00363065">
        <w:rPr>
          <w:rFonts w:ascii="Times New Roman" w:hAnsi="Times New Roman" w:cs="Times New Roman"/>
          <w:sz w:val="24"/>
          <w:szCs w:val="24"/>
          <w:lang w:val="en-US"/>
        </w:rPr>
        <w:t xml:space="preserve">. 269. </w:t>
      </w:r>
      <w:r w:rsidRPr="005D5069">
        <w:rPr>
          <w:rFonts w:ascii="Times New Roman" w:hAnsi="Times New Roman" w:cs="Times New Roman"/>
          <w:sz w:val="24"/>
          <w:szCs w:val="24"/>
          <w:lang w:val="en-US"/>
        </w:rPr>
        <w:t>p</w:t>
      </w:r>
      <w:r w:rsidRPr="00363065">
        <w:rPr>
          <w:rFonts w:ascii="Times New Roman" w:hAnsi="Times New Roman" w:cs="Times New Roman"/>
          <w:sz w:val="24"/>
          <w:szCs w:val="24"/>
          <w:lang w:val="en-US"/>
        </w:rPr>
        <w:t>. 51-63.</w:t>
      </w:r>
    </w:p>
    <w:p w:rsidR="00D34D9B" w:rsidRPr="00363065" w:rsidRDefault="00D34D9B" w:rsidP="00D34D9B">
      <w:pPr>
        <w:spacing w:after="0" w:line="240" w:lineRule="auto"/>
        <w:ind w:firstLine="709"/>
        <w:jc w:val="both"/>
        <w:rPr>
          <w:rFonts w:ascii="Times New Roman" w:hAnsi="Times New Roman" w:cs="Times New Roman"/>
          <w:sz w:val="24"/>
          <w:szCs w:val="24"/>
          <w:lang w:val="en-US"/>
        </w:rPr>
      </w:pPr>
      <w:r w:rsidRPr="00363065">
        <w:rPr>
          <w:rFonts w:ascii="Times New Roman" w:hAnsi="Times New Roman" w:cs="Times New Roman"/>
          <w:sz w:val="24"/>
          <w:szCs w:val="24"/>
          <w:lang w:val="en-US"/>
        </w:rPr>
        <w:t xml:space="preserve">11. </w:t>
      </w:r>
      <w:r w:rsidRPr="005D5069">
        <w:rPr>
          <w:rFonts w:ascii="Times New Roman" w:hAnsi="Times New Roman" w:cs="Times New Roman"/>
          <w:sz w:val="24"/>
          <w:szCs w:val="24"/>
        </w:rPr>
        <w:t>Садовский</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М</w:t>
      </w:r>
      <w:r w:rsidRPr="00363065">
        <w:rPr>
          <w:rFonts w:ascii="Times New Roman" w:hAnsi="Times New Roman" w:cs="Times New Roman"/>
          <w:sz w:val="24"/>
          <w:szCs w:val="24"/>
          <w:lang w:val="en-US"/>
        </w:rPr>
        <w:t>.</w:t>
      </w:r>
      <w:r w:rsidRPr="005D5069">
        <w:rPr>
          <w:rFonts w:ascii="Times New Roman" w:hAnsi="Times New Roman" w:cs="Times New Roman"/>
          <w:sz w:val="24"/>
          <w:szCs w:val="24"/>
        </w:rPr>
        <w:t>А</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Писаренко</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В</w:t>
      </w:r>
      <w:r w:rsidRPr="00363065">
        <w:rPr>
          <w:rFonts w:ascii="Times New Roman" w:hAnsi="Times New Roman" w:cs="Times New Roman"/>
          <w:sz w:val="24"/>
          <w:szCs w:val="24"/>
          <w:lang w:val="en-US"/>
        </w:rPr>
        <w:t>.</w:t>
      </w:r>
      <w:r w:rsidRPr="005D5069">
        <w:rPr>
          <w:rFonts w:ascii="Times New Roman" w:hAnsi="Times New Roman" w:cs="Times New Roman"/>
          <w:sz w:val="24"/>
          <w:szCs w:val="24"/>
        </w:rPr>
        <w:t>Ф</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Сейсмический</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процесс</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в</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блоковой</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среде</w:t>
      </w:r>
      <w:r w:rsidRPr="00363065">
        <w:rPr>
          <w:rFonts w:ascii="Times New Roman" w:hAnsi="Times New Roman" w:cs="Times New Roman"/>
          <w:sz w:val="24"/>
          <w:szCs w:val="24"/>
          <w:lang w:val="en-US"/>
        </w:rPr>
        <w:t xml:space="preserve">. </w:t>
      </w:r>
      <w:proofErr w:type="gramStart"/>
      <w:r w:rsidRPr="005D5069">
        <w:rPr>
          <w:rFonts w:ascii="Times New Roman" w:hAnsi="Times New Roman" w:cs="Times New Roman"/>
          <w:sz w:val="24"/>
          <w:szCs w:val="24"/>
        </w:rPr>
        <w:t>М</w:t>
      </w:r>
      <w:r w:rsidRPr="00363065">
        <w:rPr>
          <w:rFonts w:ascii="Times New Roman" w:hAnsi="Times New Roman" w:cs="Times New Roman"/>
          <w:sz w:val="24"/>
          <w:szCs w:val="24"/>
          <w:lang w:val="en-US"/>
        </w:rPr>
        <w:t>:.</w:t>
      </w:r>
      <w:proofErr w:type="gramEnd"/>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Наука</w:t>
      </w:r>
      <w:r w:rsidRPr="00363065">
        <w:rPr>
          <w:rFonts w:ascii="Times New Roman" w:hAnsi="Times New Roman" w:cs="Times New Roman"/>
          <w:sz w:val="24"/>
          <w:szCs w:val="24"/>
          <w:lang w:val="en-US"/>
        </w:rPr>
        <w:t xml:space="preserve">. 1991. 96 </w:t>
      </w:r>
      <w:r w:rsidRPr="005D5069">
        <w:rPr>
          <w:rFonts w:ascii="Times New Roman" w:hAnsi="Times New Roman" w:cs="Times New Roman"/>
          <w:sz w:val="24"/>
          <w:szCs w:val="24"/>
        </w:rPr>
        <w:t>с</w:t>
      </w:r>
      <w:r w:rsidRPr="00363065">
        <w:rPr>
          <w:rFonts w:ascii="Times New Roman" w:hAnsi="Times New Roman" w:cs="Times New Roman"/>
          <w:sz w:val="24"/>
          <w:szCs w:val="24"/>
          <w:lang w:val="en-US"/>
        </w:rPr>
        <w:t>.</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363065">
        <w:rPr>
          <w:rFonts w:ascii="Times New Roman" w:hAnsi="Times New Roman" w:cs="Times New Roman"/>
          <w:sz w:val="24"/>
          <w:szCs w:val="24"/>
          <w:lang w:val="en-US"/>
        </w:rPr>
        <w:t xml:space="preserve">12. </w:t>
      </w:r>
      <w:r w:rsidRPr="005D5069">
        <w:rPr>
          <w:rFonts w:ascii="Times New Roman" w:hAnsi="Times New Roman" w:cs="Times New Roman"/>
          <w:sz w:val="24"/>
          <w:szCs w:val="24"/>
        </w:rPr>
        <w:t>Лукк</w:t>
      </w:r>
      <w:r w:rsidRPr="00363065">
        <w:rPr>
          <w:rFonts w:ascii="Times New Roman" w:hAnsi="Times New Roman" w:cs="Times New Roman"/>
          <w:sz w:val="24"/>
          <w:szCs w:val="24"/>
          <w:lang w:val="en-US"/>
        </w:rPr>
        <w:t xml:space="preserve"> </w:t>
      </w:r>
      <w:r w:rsidRPr="005D5069">
        <w:rPr>
          <w:rFonts w:ascii="Times New Roman" w:hAnsi="Times New Roman" w:cs="Times New Roman"/>
          <w:sz w:val="24"/>
          <w:szCs w:val="24"/>
        </w:rPr>
        <w:t>А</w:t>
      </w:r>
      <w:r w:rsidRPr="00363065">
        <w:rPr>
          <w:rFonts w:ascii="Times New Roman" w:hAnsi="Times New Roman" w:cs="Times New Roman"/>
          <w:sz w:val="24"/>
          <w:szCs w:val="24"/>
          <w:lang w:val="en-US"/>
        </w:rPr>
        <w:t>.</w:t>
      </w:r>
      <w:r w:rsidRPr="005D5069">
        <w:rPr>
          <w:rFonts w:ascii="Times New Roman" w:hAnsi="Times New Roman" w:cs="Times New Roman"/>
          <w:sz w:val="24"/>
          <w:szCs w:val="24"/>
        </w:rPr>
        <w:t>А</w:t>
      </w:r>
      <w:r w:rsidRPr="00BD2EAD">
        <w:rPr>
          <w:rFonts w:ascii="Times New Roman" w:hAnsi="Times New Roman" w:cs="Times New Roman"/>
          <w:sz w:val="24"/>
          <w:szCs w:val="24"/>
        </w:rPr>
        <w:t xml:space="preserve">., </w:t>
      </w:r>
      <w:proofErr w:type="spellStart"/>
      <w:r w:rsidRPr="005D5069">
        <w:rPr>
          <w:rFonts w:ascii="Times New Roman" w:hAnsi="Times New Roman" w:cs="Times New Roman"/>
          <w:sz w:val="24"/>
          <w:szCs w:val="24"/>
        </w:rPr>
        <w:t>Дещеревский</w:t>
      </w:r>
      <w:proofErr w:type="spellEnd"/>
      <w:r w:rsidRPr="00BD2EAD">
        <w:rPr>
          <w:rFonts w:ascii="Times New Roman" w:hAnsi="Times New Roman" w:cs="Times New Roman"/>
          <w:sz w:val="24"/>
          <w:szCs w:val="24"/>
        </w:rPr>
        <w:t xml:space="preserve"> </w:t>
      </w:r>
      <w:r w:rsidRPr="005D5069">
        <w:rPr>
          <w:rFonts w:ascii="Times New Roman" w:hAnsi="Times New Roman" w:cs="Times New Roman"/>
          <w:sz w:val="24"/>
          <w:szCs w:val="24"/>
        </w:rPr>
        <w:t>А</w:t>
      </w:r>
      <w:r w:rsidRPr="00BD2EAD">
        <w:rPr>
          <w:rFonts w:ascii="Times New Roman" w:hAnsi="Times New Roman" w:cs="Times New Roman"/>
          <w:sz w:val="24"/>
          <w:szCs w:val="24"/>
        </w:rPr>
        <w:t>.</w:t>
      </w:r>
      <w:r w:rsidRPr="005D5069">
        <w:rPr>
          <w:rFonts w:ascii="Times New Roman" w:hAnsi="Times New Roman" w:cs="Times New Roman"/>
          <w:sz w:val="24"/>
          <w:szCs w:val="24"/>
        </w:rPr>
        <w:t>В</w:t>
      </w:r>
      <w:r w:rsidRPr="00BD2EAD">
        <w:rPr>
          <w:rFonts w:ascii="Times New Roman" w:hAnsi="Times New Roman" w:cs="Times New Roman"/>
          <w:sz w:val="24"/>
          <w:szCs w:val="24"/>
        </w:rPr>
        <w:t>.,</w:t>
      </w:r>
      <w:r>
        <w:rPr>
          <w:rFonts w:ascii="Times New Roman" w:hAnsi="Times New Roman" w:cs="Times New Roman"/>
          <w:sz w:val="24"/>
          <w:szCs w:val="24"/>
        </w:rPr>
        <w:t xml:space="preserve"> </w:t>
      </w:r>
      <w:r w:rsidRPr="005D5069">
        <w:rPr>
          <w:rFonts w:ascii="Times New Roman" w:hAnsi="Times New Roman" w:cs="Times New Roman"/>
          <w:sz w:val="24"/>
          <w:szCs w:val="24"/>
        </w:rPr>
        <w:t>Сидорин А.Я., Сидорин И.А.  Вариации геофизических полей как проявление детерминированного хаоса во фрактальной среде. М, ИОФЗ РАН, 1996, 210с.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spellStart"/>
      <w:r w:rsidRPr="005D5069">
        <w:rPr>
          <w:rFonts w:ascii="Times New Roman" w:hAnsi="Times New Roman" w:cs="Times New Roman"/>
          <w:sz w:val="24"/>
          <w:szCs w:val="24"/>
        </w:rPr>
        <w:t>Курленя</w:t>
      </w:r>
      <w:proofErr w:type="spellEnd"/>
      <w:r w:rsidRPr="005D5069">
        <w:rPr>
          <w:rFonts w:ascii="Times New Roman" w:hAnsi="Times New Roman" w:cs="Times New Roman"/>
          <w:sz w:val="24"/>
          <w:szCs w:val="24"/>
        </w:rPr>
        <w:t xml:space="preserve"> М.В., Опарин В.Н. Проблемы нелинейной </w:t>
      </w:r>
      <w:proofErr w:type="spellStart"/>
      <w:r w:rsidRPr="005D5069">
        <w:rPr>
          <w:rFonts w:ascii="Times New Roman" w:hAnsi="Times New Roman" w:cs="Times New Roman"/>
          <w:sz w:val="24"/>
          <w:szCs w:val="24"/>
        </w:rPr>
        <w:t>геомеханики</w:t>
      </w:r>
      <w:proofErr w:type="spellEnd"/>
      <w:r w:rsidRPr="005D5069">
        <w:rPr>
          <w:rFonts w:ascii="Times New Roman" w:hAnsi="Times New Roman" w:cs="Times New Roman"/>
          <w:sz w:val="24"/>
          <w:szCs w:val="24"/>
        </w:rPr>
        <w:t>. Ч.</w:t>
      </w:r>
      <w:r w:rsidRPr="005D5069">
        <w:rPr>
          <w:rFonts w:ascii="Times New Roman" w:hAnsi="Times New Roman" w:cs="Times New Roman"/>
          <w:sz w:val="24"/>
          <w:szCs w:val="24"/>
          <w:lang w:val="en-US"/>
        </w:rPr>
        <w:t>I</w:t>
      </w:r>
      <w:r w:rsidRPr="005D5069">
        <w:rPr>
          <w:rFonts w:ascii="Times New Roman" w:hAnsi="Times New Roman" w:cs="Times New Roman"/>
          <w:sz w:val="24"/>
          <w:szCs w:val="24"/>
        </w:rPr>
        <w:t>. //ФТПРПИ. 1999. №3. С.12-26</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14. </w:t>
      </w:r>
      <w:proofErr w:type="spellStart"/>
      <w:r w:rsidRPr="005D5069">
        <w:rPr>
          <w:rFonts w:ascii="Times New Roman" w:hAnsi="Times New Roman" w:cs="Times New Roman"/>
          <w:sz w:val="24"/>
          <w:szCs w:val="24"/>
        </w:rPr>
        <w:t>Курленя</w:t>
      </w:r>
      <w:proofErr w:type="spellEnd"/>
      <w:r w:rsidRPr="005D5069">
        <w:rPr>
          <w:rFonts w:ascii="Times New Roman" w:hAnsi="Times New Roman" w:cs="Times New Roman"/>
          <w:sz w:val="24"/>
          <w:szCs w:val="24"/>
        </w:rPr>
        <w:t xml:space="preserve"> М.В., Опарин В.Н. Проблемы нелинейной </w:t>
      </w:r>
      <w:proofErr w:type="spellStart"/>
      <w:r w:rsidRPr="005D5069">
        <w:rPr>
          <w:rFonts w:ascii="Times New Roman" w:hAnsi="Times New Roman" w:cs="Times New Roman"/>
          <w:sz w:val="24"/>
          <w:szCs w:val="24"/>
        </w:rPr>
        <w:t>геомеханики</w:t>
      </w:r>
      <w:proofErr w:type="spellEnd"/>
      <w:r w:rsidRPr="005D5069">
        <w:rPr>
          <w:rFonts w:ascii="Times New Roman" w:hAnsi="Times New Roman" w:cs="Times New Roman"/>
          <w:sz w:val="24"/>
          <w:szCs w:val="24"/>
        </w:rPr>
        <w:t>. Ч.</w:t>
      </w:r>
      <w:r w:rsidRPr="005D5069">
        <w:rPr>
          <w:rFonts w:ascii="Times New Roman" w:hAnsi="Times New Roman" w:cs="Times New Roman"/>
          <w:sz w:val="24"/>
          <w:szCs w:val="24"/>
          <w:lang w:val="en-US"/>
        </w:rPr>
        <w:t>II</w:t>
      </w:r>
      <w:r w:rsidRPr="005D5069">
        <w:rPr>
          <w:rFonts w:ascii="Times New Roman" w:hAnsi="Times New Roman" w:cs="Times New Roman"/>
          <w:sz w:val="24"/>
          <w:szCs w:val="24"/>
        </w:rPr>
        <w:t>. //ФТПРПИ. 2000. №4. С.3-26</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sidRPr="005D5069">
        <w:rPr>
          <w:rFonts w:ascii="Times New Roman" w:hAnsi="Times New Roman" w:cs="Times New Roman"/>
          <w:sz w:val="24"/>
          <w:szCs w:val="24"/>
        </w:rPr>
        <w:t>Семинский</w:t>
      </w:r>
      <w:proofErr w:type="spellEnd"/>
      <w:r w:rsidRPr="005D5069">
        <w:rPr>
          <w:rFonts w:ascii="Times New Roman" w:hAnsi="Times New Roman" w:cs="Times New Roman"/>
          <w:sz w:val="24"/>
          <w:szCs w:val="24"/>
        </w:rPr>
        <w:t xml:space="preserve"> К.Ж. Структурно-механические свойства глинистых паст как      модельного материала в тектонических экспериментах Иркутск. ИЗК СО АН СССР, 1986. 130с. -</w:t>
      </w:r>
      <w:r>
        <w:rPr>
          <w:rFonts w:ascii="Times New Roman" w:hAnsi="Times New Roman" w:cs="Times New Roman"/>
          <w:sz w:val="24"/>
          <w:szCs w:val="24"/>
        </w:rPr>
        <w:t xml:space="preserve"> </w:t>
      </w:r>
      <w:proofErr w:type="spellStart"/>
      <w:r w:rsidRPr="005D5069">
        <w:rPr>
          <w:rFonts w:ascii="Times New Roman" w:hAnsi="Times New Roman" w:cs="Times New Roman"/>
          <w:sz w:val="24"/>
          <w:szCs w:val="24"/>
        </w:rPr>
        <w:t>Деп</w:t>
      </w:r>
      <w:proofErr w:type="spellEnd"/>
      <w:r w:rsidRPr="005D5069">
        <w:rPr>
          <w:rFonts w:ascii="Times New Roman" w:hAnsi="Times New Roman" w:cs="Times New Roman"/>
          <w:sz w:val="24"/>
          <w:szCs w:val="24"/>
        </w:rPr>
        <w:t xml:space="preserve">. в ВИНИТИ </w:t>
      </w:r>
      <w:proofErr w:type="gramStart"/>
      <w:r w:rsidRPr="005D5069">
        <w:rPr>
          <w:rFonts w:ascii="Times New Roman" w:hAnsi="Times New Roman" w:cs="Times New Roman"/>
          <w:sz w:val="24"/>
          <w:szCs w:val="24"/>
        </w:rPr>
        <w:t>13.08.86.,</w:t>
      </w:r>
      <w:proofErr w:type="gramEnd"/>
      <w:r w:rsidRPr="005D5069">
        <w:rPr>
          <w:rFonts w:ascii="Times New Roman" w:hAnsi="Times New Roman" w:cs="Times New Roman"/>
          <w:sz w:val="24"/>
          <w:szCs w:val="24"/>
        </w:rPr>
        <w:t xml:space="preserve"> №5762 - В86</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16. </w:t>
      </w:r>
      <w:proofErr w:type="spellStart"/>
      <w:r w:rsidRPr="005D5069">
        <w:rPr>
          <w:rFonts w:ascii="Times New Roman" w:hAnsi="Times New Roman" w:cs="Times New Roman"/>
          <w:sz w:val="24"/>
          <w:szCs w:val="24"/>
        </w:rPr>
        <w:t>Гзовский</w:t>
      </w:r>
      <w:proofErr w:type="spellEnd"/>
      <w:r w:rsidRPr="005D5069">
        <w:rPr>
          <w:rFonts w:ascii="Times New Roman" w:hAnsi="Times New Roman" w:cs="Times New Roman"/>
          <w:sz w:val="24"/>
          <w:szCs w:val="24"/>
        </w:rPr>
        <w:t xml:space="preserve"> М.В. Основы </w:t>
      </w:r>
      <w:proofErr w:type="spellStart"/>
      <w:r w:rsidRPr="005D5069">
        <w:rPr>
          <w:rFonts w:ascii="Times New Roman" w:hAnsi="Times New Roman" w:cs="Times New Roman"/>
          <w:sz w:val="24"/>
          <w:szCs w:val="24"/>
        </w:rPr>
        <w:t>тектонофизики</w:t>
      </w:r>
      <w:proofErr w:type="spellEnd"/>
      <w:r w:rsidRPr="005D5069">
        <w:rPr>
          <w:rFonts w:ascii="Times New Roman" w:hAnsi="Times New Roman" w:cs="Times New Roman"/>
          <w:sz w:val="24"/>
          <w:szCs w:val="24"/>
        </w:rPr>
        <w:t>. М., Наука, 1975. 533 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17. </w:t>
      </w:r>
      <w:proofErr w:type="spellStart"/>
      <w:r w:rsidRPr="005D5069">
        <w:rPr>
          <w:rFonts w:ascii="Times New Roman" w:hAnsi="Times New Roman" w:cs="Times New Roman"/>
          <w:sz w:val="24"/>
          <w:szCs w:val="24"/>
        </w:rPr>
        <w:t>Шеменда</w:t>
      </w:r>
      <w:proofErr w:type="spellEnd"/>
      <w:r w:rsidRPr="005D5069">
        <w:rPr>
          <w:rFonts w:ascii="Times New Roman" w:hAnsi="Times New Roman" w:cs="Times New Roman"/>
          <w:sz w:val="24"/>
          <w:szCs w:val="24"/>
        </w:rPr>
        <w:t xml:space="preserve"> А.И. Критерии подобия при механическом моделировании тектонических процессов // Геология и геофизика. 1983. №10. с.10-19</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18. </w:t>
      </w:r>
      <w:proofErr w:type="spellStart"/>
      <w:r w:rsidRPr="005D5069">
        <w:rPr>
          <w:rFonts w:ascii="Times New Roman" w:hAnsi="Times New Roman" w:cs="Times New Roman"/>
          <w:sz w:val="24"/>
          <w:szCs w:val="24"/>
        </w:rPr>
        <w:t>Шерман</w:t>
      </w:r>
      <w:proofErr w:type="spellEnd"/>
      <w:r w:rsidRPr="005D5069">
        <w:rPr>
          <w:rFonts w:ascii="Times New Roman" w:hAnsi="Times New Roman" w:cs="Times New Roman"/>
          <w:sz w:val="24"/>
          <w:szCs w:val="24"/>
        </w:rPr>
        <w:t xml:space="preserve"> С.И. Физический эксперимент в тектонике и теории подобия // Геология и геофизика. - 1984. - №3. - с. 8 - 18.</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19. </w:t>
      </w:r>
      <w:proofErr w:type="spellStart"/>
      <w:r w:rsidRPr="005D5069">
        <w:rPr>
          <w:rFonts w:ascii="Times New Roman" w:hAnsi="Times New Roman" w:cs="Times New Roman"/>
          <w:sz w:val="24"/>
          <w:szCs w:val="24"/>
        </w:rPr>
        <w:t>Шерман</w:t>
      </w:r>
      <w:proofErr w:type="spellEnd"/>
      <w:r w:rsidRPr="005D5069">
        <w:rPr>
          <w:rFonts w:ascii="Times New Roman" w:hAnsi="Times New Roman" w:cs="Times New Roman"/>
          <w:sz w:val="24"/>
          <w:szCs w:val="24"/>
        </w:rPr>
        <w:t xml:space="preserve"> С.И., Гладков А.С. Новые данные о фрактальной размерности разломов и сейсмичности в Байкальской рифтовой зоне // ДАН, 1998. Т. 361, с. 685-688</w:t>
      </w:r>
    </w:p>
    <w:p w:rsidR="00D34D9B" w:rsidRPr="005B09E2" w:rsidRDefault="00D34D9B" w:rsidP="00D34D9B">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20. </w:t>
      </w:r>
      <w:proofErr w:type="spellStart"/>
      <w:r w:rsidRPr="005D5069">
        <w:rPr>
          <w:rFonts w:ascii="Times New Roman" w:hAnsi="Times New Roman" w:cs="Times New Roman"/>
          <w:sz w:val="24"/>
          <w:szCs w:val="24"/>
        </w:rPr>
        <w:t>Борняков</w:t>
      </w:r>
      <w:proofErr w:type="spellEnd"/>
      <w:r w:rsidRPr="005D5069">
        <w:rPr>
          <w:rFonts w:ascii="Times New Roman" w:hAnsi="Times New Roman" w:cs="Times New Roman"/>
          <w:sz w:val="24"/>
          <w:szCs w:val="24"/>
        </w:rPr>
        <w:t xml:space="preserve"> С.А., </w:t>
      </w:r>
      <w:proofErr w:type="spellStart"/>
      <w:r w:rsidRPr="005D5069">
        <w:rPr>
          <w:rFonts w:ascii="Times New Roman" w:hAnsi="Times New Roman" w:cs="Times New Roman"/>
          <w:sz w:val="24"/>
          <w:szCs w:val="24"/>
        </w:rPr>
        <w:t>Шерман</w:t>
      </w:r>
      <w:proofErr w:type="spellEnd"/>
      <w:r w:rsidRPr="005D5069">
        <w:rPr>
          <w:rFonts w:ascii="Times New Roman" w:hAnsi="Times New Roman" w:cs="Times New Roman"/>
          <w:sz w:val="24"/>
          <w:szCs w:val="24"/>
        </w:rPr>
        <w:t xml:space="preserve"> С.И. Многоуровневая самоорганизация деструктивного процесса в сдвиговой зоне (по результатам физического моделирования) //Физическая </w:t>
      </w:r>
      <w:proofErr w:type="spellStart"/>
      <w:r w:rsidRPr="005D5069">
        <w:rPr>
          <w:rFonts w:ascii="Times New Roman" w:hAnsi="Times New Roman" w:cs="Times New Roman"/>
          <w:sz w:val="24"/>
          <w:szCs w:val="24"/>
        </w:rPr>
        <w:t>мезомеханика</w:t>
      </w:r>
      <w:proofErr w:type="spellEnd"/>
      <w:r w:rsidRPr="005D5069">
        <w:rPr>
          <w:rFonts w:ascii="Times New Roman" w:hAnsi="Times New Roman" w:cs="Times New Roman"/>
          <w:sz w:val="24"/>
          <w:szCs w:val="24"/>
        </w:rPr>
        <w:t>. Т.3. №4. 2000. С</w:t>
      </w:r>
      <w:r w:rsidRPr="005B09E2">
        <w:rPr>
          <w:rFonts w:ascii="Times New Roman" w:hAnsi="Times New Roman" w:cs="Times New Roman"/>
          <w:sz w:val="24"/>
          <w:szCs w:val="24"/>
          <w:lang w:val="en-US"/>
        </w:rPr>
        <w:t>.107-115</w:t>
      </w:r>
    </w:p>
    <w:p w:rsidR="00D34D9B" w:rsidRPr="00363065" w:rsidRDefault="00D34D9B" w:rsidP="00D34D9B">
      <w:pPr>
        <w:spacing w:after="0" w:line="240" w:lineRule="auto"/>
        <w:ind w:firstLine="709"/>
        <w:jc w:val="both"/>
        <w:rPr>
          <w:rFonts w:ascii="Times New Roman" w:hAnsi="Times New Roman" w:cs="Times New Roman"/>
          <w:sz w:val="24"/>
          <w:szCs w:val="24"/>
        </w:rPr>
      </w:pPr>
      <w:r w:rsidRPr="00363065">
        <w:rPr>
          <w:rFonts w:ascii="Times New Roman" w:hAnsi="Times New Roman" w:cs="Times New Roman"/>
          <w:sz w:val="24"/>
          <w:szCs w:val="24"/>
        </w:rPr>
        <w:t xml:space="preserve">21. </w:t>
      </w:r>
      <w:proofErr w:type="spellStart"/>
      <w:r w:rsidRPr="005D5069">
        <w:rPr>
          <w:rFonts w:ascii="Times New Roman" w:hAnsi="Times New Roman" w:cs="Times New Roman"/>
          <w:sz w:val="24"/>
          <w:szCs w:val="24"/>
        </w:rPr>
        <w:t>Хакен</w:t>
      </w:r>
      <w:proofErr w:type="spellEnd"/>
      <w:r w:rsidRPr="00363065">
        <w:rPr>
          <w:rFonts w:ascii="Times New Roman" w:hAnsi="Times New Roman" w:cs="Times New Roman"/>
          <w:sz w:val="24"/>
          <w:szCs w:val="24"/>
        </w:rPr>
        <w:t xml:space="preserve"> </w:t>
      </w:r>
      <w:r w:rsidRPr="005D5069">
        <w:rPr>
          <w:rFonts w:ascii="Times New Roman" w:hAnsi="Times New Roman" w:cs="Times New Roman"/>
          <w:sz w:val="24"/>
          <w:szCs w:val="24"/>
        </w:rPr>
        <w:t>Г</w:t>
      </w:r>
      <w:r w:rsidRPr="00363065">
        <w:rPr>
          <w:rFonts w:ascii="Times New Roman" w:hAnsi="Times New Roman" w:cs="Times New Roman"/>
          <w:sz w:val="24"/>
          <w:szCs w:val="24"/>
        </w:rPr>
        <w:t xml:space="preserve">. </w:t>
      </w:r>
      <w:r w:rsidRPr="005D5069">
        <w:rPr>
          <w:rFonts w:ascii="Times New Roman" w:hAnsi="Times New Roman" w:cs="Times New Roman"/>
          <w:sz w:val="24"/>
          <w:szCs w:val="24"/>
        </w:rPr>
        <w:t>Синергетика</w:t>
      </w:r>
      <w:r w:rsidRPr="00363065">
        <w:rPr>
          <w:rFonts w:ascii="Times New Roman" w:hAnsi="Times New Roman" w:cs="Times New Roman"/>
          <w:sz w:val="24"/>
          <w:szCs w:val="24"/>
        </w:rPr>
        <w:t xml:space="preserve">. - </w:t>
      </w:r>
      <w:r w:rsidRPr="005D5069">
        <w:rPr>
          <w:rFonts w:ascii="Times New Roman" w:hAnsi="Times New Roman" w:cs="Times New Roman"/>
          <w:sz w:val="24"/>
          <w:szCs w:val="24"/>
        </w:rPr>
        <w:t>М</w:t>
      </w:r>
      <w:r w:rsidRPr="00363065">
        <w:rPr>
          <w:rFonts w:ascii="Times New Roman" w:hAnsi="Times New Roman" w:cs="Times New Roman"/>
          <w:sz w:val="24"/>
          <w:szCs w:val="24"/>
        </w:rPr>
        <w:t xml:space="preserve">.: </w:t>
      </w:r>
      <w:r w:rsidRPr="005D5069">
        <w:rPr>
          <w:rFonts w:ascii="Times New Roman" w:hAnsi="Times New Roman" w:cs="Times New Roman"/>
          <w:sz w:val="24"/>
          <w:szCs w:val="24"/>
        </w:rPr>
        <w:t>Мир</w:t>
      </w:r>
      <w:r w:rsidRPr="00363065">
        <w:rPr>
          <w:rFonts w:ascii="Times New Roman" w:hAnsi="Times New Roman" w:cs="Times New Roman"/>
          <w:sz w:val="24"/>
          <w:szCs w:val="24"/>
        </w:rPr>
        <w:t>. 1980, 404</w:t>
      </w:r>
      <w:r w:rsidRPr="005D5069">
        <w:rPr>
          <w:rFonts w:ascii="Times New Roman" w:hAnsi="Times New Roman" w:cs="Times New Roman"/>
          <w:sz w:val="24"/>
          <w:szCs w:val="24"/>
        </w:rPr>
        <w:t>с</w:t>
      </w:r>
      <w:r w:rsidRPr="00363065">
        <w:rPr>
          <w:rFonts w:ascii="Times New Roman" w:hAnsi="Times New Roman" w:cs="Times New Roman"/>
          <w:sz w:val="24"/>
          <w:szCs w:val="24"/>
        </w:rPr>
        <w:t>.</w:t>
      </w:r>
    </w:p>
    <w:p w:rsidR="00D34D9B" w:rsidRPr="005D5069" w:rsidRDefault="00D34D9B" w:rsidP="00D34D9B">
      <w:pPr>
        <w:spacing w:after="0" w:line="240" w:lineRule="auto"/>
        <w:ind w:firstLine="709"/>
        <w:jc w:val="both"/>
        <w:rPr>
          <w:rFonts w:ascii="Times New Roman" w:hAnsi="Times New Roman" w:cs="Times New Roman"/>
          <w:sz w:val="24"/>
          <w:szCs w:val="24"/>
        </w:rPr>
      </w:pPr>
      <w:r w:rsidRPr="00BD2EAD">
        <w:rPr>
          <w:rFonts w:ascii="Times New Roman" w:hAnsi="Times New Roman" w:cs="Times New Roman"/>
          <w:sz w:val="24"/>
          <w:szCs w:val="24"/>
          <w:lang w:val="en-US"/>
        </w:rPr>
        <w:t xml:space="preserve">22. </w:t>
      </w:r>
      <w:r w:rsidRPr="005D5069">
        <w:rPr>
          <w:rFonts w:ascii="Times New Roman" w:hAnsi="Times New Roman" w:cs="Times New Roman"/>
          <w:sz w:val="24"/>
          <w:szCs w:val="24"/>
          <w:lang w:val="en-US"/>
        </w:rPr>
        <w:t>Mandelbrot</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B</w:t>
      </w:r>
      <w:r w:rsidRPr="00BD2EAD">
        <w:rPr>
          <w:rFonts w:ascii="Times New Roman" w:hAnsi="Times New Roman" w:cs="Times New Roman"/>
          <w:sz w:val="24"/>
          <w:szCs w:val="24"/>
          <w:lang w:val="en-US"/>
        </w:rPr>
        <w:t>.</w:t>
      </w:r>
      <w:r w:rsidRPr="005D5069">
        <w:rPr>
          <w:rFonts w:ascii="Times New Roman" w:hAnsi="Times New Roman" w:cs="Times New Roman"/>
          <w:sz w:val="24"/>
          <w:szCs w:val="24"/>
          <w:lang w:val="en-US"/>
        </w:rPr>
        <w:t>B</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The</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fractal</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geometry</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nature</w:t>
      </w:r>
      <w:r w:rsidRPr="00BD2EAD">
        <w:rPr>
          <w:rFonts w:ascii="Times New Roman" w:hAnsi="Times New Roman" w:cs="Times New Roman"/>
          <w:sz w:val="24"/>
          <w:szCs w:val="24"/>
          <w:lang w:val="en-US"/>
        </w:rPr>
        <w:t xml:space="preserve">. </w:t>
      </w:r>
      <w:r w:rsidRPr="005D5069">
        <w:rPr>
          <w:rFonts w:ascii="Times New Roman" w:hAnsi="Times New Roman" w:cs="Times New Roman"/>
          <w:sz w:val="24"/>
          <w:szCs w:val="24"/>
          <w:lang w:val="en-US"/>
        </w:rPr>
        <w:t>N</w:t>
      </w:r>
      <w:r w:rsidRPr="00BD2EAD">
        <w:rPr>
          <w:rFonts w:ascii="Times New Roman" w:hAnsi="Times New Roman" w:cs="Times New Roman"/>
          <w:sz w:val="24"/>
          <w:szCs w:val="24"/>
        </w:rPr>
        <w:t>.</w:t>
      </w:r>
      <w:r w:rsidRPr="005D5069">
        <w:rPr>
          <w:rFonts w:ascii="Times New Roman" w:hAnsi="Times New Roman" w:cs="Times New Roman"/>
          <w:sz w:val="24"/>
          <w:szCs w:val="24"/>
          <w:lang w:val="en-US"/>
        </w:rPr>
        <w:t>Y</w:t>
      </w:r>
      <w:r w:rsidRPr="00BD2EAD">
        <w:rPr>
          <w:rFonts w:ascii="Times New Roman" w:hAnsi="Times New Roman" w:cs="Times New Roman"/>
          <w:sz w:val="24"/>
          <w:szCs w:val="24"/>
        </w:rPr>
        <w:t>.:</w:t>
      </w:r>
      <w:r>
        <w:rPr>
          <w:rFonts w:ascii="Times New Roman" w:hAnsi="Times New Roman" w:cs="Times New Roman"/>
          <w:sz w:val="24"/>
          <w:szCs w:val="24"/>
        </w:rPr>
        <w:t xml:space="preserve"> </w:t>
      </w:r>
      <w:r w:rsidRPr="005D5069">
        <w:rPr>
          <w:rFonts w:ascii="Times New Roman" w:hAnsi="Times New Roman" w:cs="Times New Roman"/>
          <w:sz w:val="24"/>
          <w:szCs w:val="24"/>
          <w:lang w:val="en-US"/>
        </w:rPr>
        <w:t>Freeman</w:t>
      </w:r>
      <w:r w:rsidRPr="00BD2EAD">
        <w:rPr>
          <w:rFonts w:ascii="Times New Roman" w:hAnsi="Times New Roman" w:cs="Times New Roman"/>
          <w:sz w:val="24"/>
          <w:szCs w:val="24"/>
        </w:rPr>
        <w:t>,</w:t>
      </w:r>
      <w:r>
        <w:rPr>
          <w:rFonts w:ascii="Times New Roman" w:hAnsi="Times New Roman" w:cs="Times New Roman"/>
          <w:sz w:val="24"/>
          <w:szCs w:val="24"/>
        </w:rPr>
        <w:t xml:space="preserve"> </w:t>
      </w:r>
      <w:r w:rsidRPr="00BD2EAD">
        <w:rPr>
          <w:rFonts w:ascii="Times New Roman" w:hAnsi="Times New Roman" w:cs="Times New Roman"/>
          <w:sz w:val="24"/>
          <w:szCs w:val="24"/>
        </w:rPr>
        <w:t xml:space="preserve">1983.  </w:t>
      </w:r>
      <w:r w:rsidRPr="005D5069">
        <w:rPr>
          <w:rFonts w:ascii="Times New Roman" w:hAnsi="Times New Roman" w:cs="Times New Roman"/>
          <w:sz w:val="24"/>
          <w:szCs w:val="24"/>
        </w:rPr>
        <w:t>480</w:t>
      </w:r>
      <w:r w:rsidRPr="005D5069">
        <w:rPr>
          <w:rFonts w:ascii="Times New Roman" w:hAnsi="Times New Roman" w:cs="Times New Roman"/>
          <w:sz w:val="24"/>
          <w:szCs w:val="24"/>
          <w:lang w:val="en-US"/>
        </w:rPr>
        <w:t>p</w:t>
      </w:r>
      <w:r w:rsidRPr="005D5069">
        <w:rPr>
          <w:rFonts w:ascii="Times New Roman" w:hAnsi="Times New Roman" w:cs="Times New Roman"/>
          <w:sz w:val="24"/>
          <w:szCs w:val="24"/>
        </w:rPr>
        <w:t>.</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23. </w:t>
      </w:r>
      <w:r w:rsidRPr="005D5069">
        <w:rPr>
          <w:rFonts w:ascii="Times New Roman" w:hAnsi="Times New Roman" w:cs="Times New Roman"/>
          <w:sz w:val="24"/>
          <w:szCs w:val="24"/>
        </w:rPr>
        <w:t>Летников Ф.А. Синергетика геологических систем. Новосибирск, 1992. 228с.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w:t>
      </w:r>
      <w:r w:rsidRPr="005D5069">
        <w:rPr>
          <w:rFonts w:ascii="Times New Roman" w:hAnsi="Times New Roman" w:cs="Times New Roman"/>
          <w:sz w:val="24"/>
          <w:szCs w:val="24"/>
        </w:rPr>
        <w:t xml:space="preserve">Панин В.Е., Егорушкин В.Е., Макаров П.В. и др. Физическая </w:t>
      </w:r>
      <w:proofErr w:type="spellStart"/>
      <w:r w:rsidRPr="005D5069">
        <w:rPr>
          <w:rFonts w:ascii="Times New Roman" w:hAnsi="Times New Roman" w:cs="Times New Roman"/>
          <w:sz w:val="24"/>
          <w:szCs w:val="24"/>
        </w:rPr>
        <w:t>мезомеханика</w:t>
      </w:r>
      <w:proofErr w:type="spellEnd"/>
      <w:r w:rsidRPr="005D5069">
        <w:rPr>
          <w:rFonts w:ascii="Times New Roman" w:hAnsi="Times New Roman" w:cs="Times New Roman"/>
          <w:sz w:val="24"/>
          <w:szCs w:val="24"/>
        </w:rPr>
        <w:t xml:space="preserve">     и   компьютерное конструирование материалов. Новосибирск, Наука, 1995, т.</w:t>
      </w:r>
      <w:proofErr w:type="gramStart"/>
      <w:r w:rsidRPr="005D5069">
        <w:rPr>
          <w:rFonts w:ascii="Times New Roman" w:hAnsi="Times New Roman" w:cs="Times New Roman"/>
          <w:sz w:val="24"/>
          <w:szCs w:val="24"/>
        </w:rPr>
        <w:t>1,  297</w:t>
      </w:r>
      <w:proofErr w:type="gramEnd"/>
      <w:r w:rsidRPr="005D5069">
        <w:rPr>
          <w:rFonts w:ascii="Times New Roman" w:hAnsi="Times New Roman" w:cs="Times New Roman"/>
          <w:sz w:val="24"/>
          <w:szCs w:val="24"/>
        </w:rPr>
        <w:t>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r w:rsidRPr="005D5069">
        <w:rPr>
          <w:rFonts w:ascii="Times New Roman" w:hAnsi="Times New Roman" w:cs="Times New Roman"/>
          <w:sz w:val="24"/>
          <w:szCs w:val="24"/>
        </w:rPr>
        <w:t xml:space="preserve">Иванюк Г.Ю., </w:t>
      </w:r>
      <w:proofErr w:type="spellStart"/>
      <w:r w:rsidRPr="005D5069">
        <w:rPr>
          <w:rFonts w:ascii="Times New Roman" w:hAnsi="Times New Roman" w:cs="Times New Roman"/>
          <w:sz w:val="24"/>
          <w:szCs w:val="24"/>
        </w:rPr>
        <w:t>Горяинов</w:t>
      </w:r>
      <w:proofErr w:type="spellEnd"/>
      <w:r w:rsidRPr="005D5069">
        <w:rPr>
          <w:rFonts w:ascii="Times New Roman" w:hAnsi="Times New Roman" w:cs="Times New Roman"/>
          <w:sz w:val="24"/>
          <w:szCs w:val="24"/>
        </w:rPr>
        <w:t xml:space="preserve"> П.М., Егоров Г.Д. Введение в нелинейную геологию. Апатиты: Изд-во Кольского НЦ РАН, 1996. 185с.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26. </w:t>
      </w:r>
      <w:proofErr w:type="spellStart"/>
      <w:r w:rsidRPr="005D5069">
        <w:rPr>
          <w:rFonts w:ascii="Times New Roman" w:hAnsi="Times New Roman" w:cs="Times New Roman"/>
          <w:sz w:val="24"/>
          <w:szCs w:val="24"/>
        </w:rPr>
        <w:t>Николис</w:t>
      </w:r>
      <w:proofErr w:type="spellEnd"/>
      <w:r w:rsidRPr="005D5069">
        <w:rPr>
          <w:rFonts w:ascii="Times New Roman" w:hAnsi="Times New Roman" w:cs="Times New Roman"/>
          <w:sz w:val="24"/>
          <w:szCs w:val="24"/>
        </w:rPr>
        <w:t xml:space="preserve"> Г., Пригожин И. Самоорганизация в неравновесных системах. М.: Мир, 1979. 512с.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27. </w:t>
      </w:r>
      <w:r w:rsidRPr="005D5069">
        <w:rPr>
          <w:rFonts w:ascii="Times New Roman" w:hAnsi="Times New Roman" w:cs="Times New Roman"/>
          <w:sz w:val="24"/>
          <w:szCs w:val="24"/>
        </w:rPr>
        <w:t xml:space="preserve">Пригожин И., </w:t>
      </w:r>
      <w:proofErr w:type="spellStart"/>
      <w:r w:rsidRPr="005D5069">
        <w:rPr>
          <w:rFonts w:ascii="Times New Roman" w:hAnsi="Times New Roman" w:cs="Times New Roman"/>
          <w:sz w:val="24"/>
          <w:szCs w:val="24"/>
        </w:rPr>
        <w:t>Стенгерс</w:t>
      </w:r>
      <w:proofErr w:type="spellEnd"/>
      <w:r w:rsidRPr="005D5069">
        <w:rPr>
          <w:rFonts w:ascii="Times New Roman" w:hAnsi="Times New Roman" w:cs="Times New Roman"/>
          <w:sz w:val="24"/>
          <w:szCs w:val="24"/>
        </w:rPr>
        <w:t xml:space="preserve"> И.  Порядок из хаоса. - М. Прогресс, 1986, 429с.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28. </w:t>
      </w:r>
      <w:r w:rsidRPr="005D5069">
        <w:rPr>
          <w:rFonts w:ascii="Times New Roman" w:hAnsi="Times New Roman" w:cs="Times New Roman"/>
          <w:sz w:val="24"/>
          <w:szCs w:val="24"/>
        </w:rPr>
        <w:t xml:space="preserve">Иванова В.С., </w:t>
      </w:r>
      <w:proofErr w:type="spellStart"/>
      <w:r w:rsidRPr="005D5069">
        <w:rPr>
          <w:rFonts w:ascii="Times New Roman" w:hAnsi="Times New Roman" w:cs="Times New Roman"/>
          <w:sz w:val="24"/>
          <w:szCs w:val="24"/>
        </w:rPr>
        <w:t>Кузеев</w:t>
      </w:r>
      <w:proofErr w:type="spellEnd"/>
      <w:r w:rsidRPr="005D5069">
        <w:rPr>
          <w:rFonts w:ascii="Times New Roman" w:hAnsi="Times New Roman" w:cs="Times New Roman"/>
          <w:sz w:val="24"/>
          <w:szCs w:val="24"/>
        </w:rPr>
        <w:t xml:space="preserve"> И.Р., </w:t>
      </w:r>
      <w:proofErr w:type="spellStart"/>
      <w:r w:rsidRPr="005D5069">
        <w:rPr>
          <w:rFonts w:ascii="Times New Roman" w:hAnsi="Times New Roman" w:cs="Times New Roman"/>
          <w:sz w:val="24"/>
          <w:szCs w:val="24"/>
        </w:rPr>
        <w:t>Закирпичная</w:t>
      </w:r>
      <w:proofErr w:type="spellEnd"/>
      <w:r w:rsidRPr="005D5069">
        <w:rPr>
          <w:rFonts w:ascii="Times New Roman" w:hAnsi="Times New Roman" w:cs="Times New Roman"/>
          <w:sz w:val="24"/>
          <w:szCs w:val="24"/>
        </w:rPr>
        <w:t xml:space="preserve"> М.М. Синергетика и фракталы. Уфа. Изд-во УГНТУ, 1998. 363с.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29. </w:t>
      </w:r>
      <w:r w:rsidRPr="005D5069">
        <w:rPr>
          <w:rFonts w:ascii="Times New Roman" w:hAnsi="Times New Roman" w:cs="Times New Roman"/>
          <w:sz w:val="24"/>
          <w:szCs w:val="24"/>
        </w:rPr>
        <w:t>Климонтович Ю.Л. Проблемы статистической теории открытых систем // Успехи физических наук. - 1989.-Т.158, вып.1. - С.59-91.</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30. </w:t>
      </w:r>
      <w:proofErr w:type="spellStart"/>
      <w:r w:rsidRPr="005D5069">
        <w:rPr>
          <w:rFonts w:ascii="Times New Roman" w:hAnsi="Times New Roman" w:cs="Times New Roman"/>
          <w:sz w:val="24"/>
          <w:szCs w:val="24"/>
        </w:rPr>
        <w:t>Пелюхова</w:t>
      </w:r>
      <w:proofErr w:type="spellEnd"/>
      <w:r w:rsidRPr="005D5069">
        <w:rPr>
          <w:rFonts w:ascii="Times New Roman" w:hAnsi="Times New Roman" w:cs="Times New Roman"/>
          <w:sz w:val="24"/>
          <w:szCs w:val="24"/>
        </w:rPr>
        <w:t xml:space="preserve"> Е.Б., Фрадкин Э.Е. Самоорганизация физических систем. Изд-во С-</w:t>
      </w:r>
      <w:proofErr w:type="gramStart"/>
      <w:r w:rsidRPr="005D5069">
        <w:rPr>
          <w:rFonts w:ascii="Times New Roman" w:hAnsi="Times New Roman" w:cs="Times New Roman"/>
          <w:sz w:val="24"/>
          <w:szCs w:val="24"/>
        </w:rPr>
        <w:t>Петербургского  Университета</w:t>
      </w:r>
      <w:proofErr w:type="gramEnd"/>
      <w:r w:rsidRPr="005D5069">
        <w:rPr>
          <w:rFonts w:ascii="Times New Roman" w:hAnsi="Times New Roman" w:cs="Times New Roman"/>
          <w:sz w:val="24"/>
          <w:szCs w:val="24"/>
        </w:rPr>
        <w:t>, 1997. 323с.</w:t>
      </w:r>
    </w:p>
    <w:p w:rsidR="00D34D9B" w:rsidRPr="005D5069"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31. </w:t>
      </w:r>
      <w:r w:rsidRPr="005D5069">
        <w:rPr>
          <w:rFonts w:ascii="Times New Roman" w:hAnsi="Times New Roman" w:cs="Times New Roman"/>
          <w:sz w:val="24"/>
          <w:szCs w:val="24"/>
        </w:rPr>
        <w:t xml:space="preserve">Иванов С.С. Оценка фрактальной размерности </w:t>
      </w:r>
      <w:proofErr w:type="spellStart"/>
      <w:r w:rsidRPr="005D5069">
        <w:rPr>
          <w:rFonts w:ascii="Times New Roman" w:hAnsi="Times New Roman" w:cs="Times New Roman"/>
          <w:sz w:val="24"/>
          <w:szCs w:val="24"/>
        </w:rPr>
        <w:t>самооафинных</w:t>
      </w:r>
      <w:proofErr w:type="spellEnd"/>
      <w:r w:rsidRPr="005D5069">
        <w:rPr>
          <w:rFonts w:ascii="Times New Roman" w:hAnsi="Times New Roman" w:cs="Times New Roman"/>
          <w:sz w:val="24"/>
          <w:szCs w:val="24"/>
        </w:rPr>
        <w:t xml:space="preserve"> множеств: метод встречного масштабирования дисперсий // ДАН, 1993. Т.332. №1.с. 89-92.</w:t>
      </w:r>
    </w:p>
    <w:p w:rsidR="00D34D9B" w:rsidRDefault="00D34D9B" w:rsidP="00D34D9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32. Хон Ю.А. Неравновесная </w:t>
      </w:r>
      <w:r w:rsidRPr="005D5069">
        <w:rPr>
          <w:rFonts w:ascii="Times New Roman" w:hAnsi="Times New Roman" w:cs="Times New Roman"/>
          <w:sz w:val="24"/>
          <w:szCs w:val="24"/>
        </w:rPr>
        <w:t xml:space="preserve">статистическая теория макроскопической пластической деформации структурно-неоднородный сред // Физическая </w:t>
      </w:r>
      <w:proofErr w:type="spellStart"/>
      <w:r w:rsidRPr="005D5069">
        <w:rPr>
          <w:rFonts w:ascii="Times New Roman" w:hAnsi="Times New Roman" w:cs="Times New Roman"/>
          <w:sz w:val="24"/>
          <w:szCs w:val="24"/>
        </w:rPr>
        <w:t>мезомеханика</w:t>
      </w:r>
      <w:proofErr w:type="spellEnd"/>
      <w:r w:rsidRPr="005D5069">
        <w:rPr>
          <w:rFonts w:ascii="Times New Roman" w:hAnsi="Times New Roman" w:cs="Times New Roman"/>
          <w:sz w:val="24"/>
          <w:szCs w:val="24"/>
        </w:rPr>
        <w:t>. 1999. Т.2. №</w:t>
      </w:r>
      <w:r>
        <w:rPr>
          <w:rFonts w:ascii="Times New Roman" w:hAnsi="Times New Roman" w:cs="Times New Roman"/>
          <w:sz w:val="24"/>
          <w:szCs w:val="24"/>
        </w:rPr>
        <w:t xml:space="preserve"> </w:t>
      </w:r>
      <w:r w:rsidRPr="005D5069">
        <w:rPr>
          <w:rFonts w:ascii="Times New Roman" w:hAnsi="Times New Roman" w:cs="Times New Roman"/>
          <w:sz w:val="24"/>
          <w:szCs w:val="24"/>
        </w:rPr>
        <w:t>1-2. с.</w:t>
      </w:r>
      <w:r>
        <w:rPr>
          <w:rFonts w:ascii="Times New Roman" w:hAnsi="Times New Roman" w:cs="Times New Roman"/>
          <w:sz w:val="24"/>
          <w:szCs w:val="24"/>
        </w:rPr>
        <w:t xml:space="preserve"> </w:t>
      </w:r>
      <w:r w:rsidRPr="005D5069">
        <w:rPr>
          <w:rFonts w:ascii="Times New Roman" w:hAnsi="Times New Roman" w:cs="Times New Roman"/>
          <w:sz w:val="24"/>
          <w:szCs w:val="24"/>
        </w:rPr>
        <w:t>49-56.</w:t>
      </w:r>
    </w:p>
    <w:p w:rsidR="00E811F2" w:rsidRDefault="00E811F2">
      <w:bookmarkStart w:id="0" w:name="_GoBack"/>
      <w:bookmarkEnd w:id="0"/>
    </w:p>
    <w:sectPr w:rsidR="00E811F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6F5" w:rsidRDefault="004F06F5" w:rsidP="00D34D9B">
      <w:pPr>
        <w:spacing w:after="0" w:line="240" w:lineRule="auto"/>
      </w:pPr>
      <w:r>
        <w:separator/>
      </w:r>
    </w:p>
  </w:endnote>
  <w:endnote w:type="continuationSeparator" w:id="0">
    <w:p w:rsidR="004F06F5" w:rsidRDefault="004F06F5" w:rsidP="00D34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6F5" w:rsidRDefault="004F06F5" w:rsidP="00D34D9B">
      <w:pPr>
        <w:spacing w:after="0" w:line="240" w:lineRule="auto"/>
      </w:pPr>
      <w:r>
        <w:separator/>
      </w:r>
    </w:p>
  </w:footnote>
  <w:footnote w:type="continuationSeparator" w:id="0">
    <w:p w:rsidR="004F06F5" w:rsidRDefault="004F06F5" w:rsidP="00D34D9B">
      <w:pPr>
        <w:spacing w:after="0" w:line="240" w:lineRule="auto"/>
      </w:pPr>
      <w:r>
        <w:continuationSeparator/>
      </w:r>
    </w:p>
  </w:footnote>
  <w:footnote w:id="1">
    <w:p w:rsidR="00D34D9B" w:rsidRPr="009E7CB8" w:rsidRDefault="00D34D9B" w:rsidP="00D34D9B">
      <w:pPr>
        <w:pStyle w:val="a3"/>
        <w:rPr>
          <w:rFonts w:ascii="Times New Roman" w:hAnsi="Times New Roman" w:cs="Times New Roman"/>
        </w:rPr>
      </w:pPr>
      <w:r w:rsidRPr="009E7CB8">
        <w:rPr>
          <w:rStyle w:val="a5"/>
          <w:rFonts w:ascii="Times New Roman" w:hAnsi="Times New Roman" w:cs="Times New Roman"/>
        </w:rPr>
        <w:t>*</w:t>
      </w:r>
      <w:r w:rsidRPr="009E7CB8">
        <w:rPr>
          <w:rFonts w:ascii="Times New Roman" w:hAnsi="Times New Roman" w:cs="Times New Roman"/>
        </w:rPr>
        <w:t xml:space="preserve"> </w:t>
      </w:r>
      <w:r>
        <w:rPr>
          <w:rFonts w:ascii="Times New Roman" w:hAnsi="Times New Roman" w:cs="Times New Roman"/>
        </w:rPr>
        <w:t xml:space="preserve">Соавтор </w:t>
      </w:r>
      <w:r w:rsidRPr="009E7CB8">
        <w:rPr>
          <w:rFonts w:ascii="Times New Roman" w:hAnsi="Times New Roman" w:cs="Times New Roman"/>
        </w:rPr>
        <w:t xml:space="preserve">С.А. </w:t>
      </w:r>
      <w:proofErr w:type="spellStart"/>
      <w:r w:rsidRPr="009E7CB8">
        <w:rPr>
          <w:rFonts w:ascii="Times New Roman" w:hAnsi="Times New Roman" w:cs="Times New Roman"/>
        </w:rPr>
        <w:t>Борняков</w:t>
      </w:r>
      <w:proofErr w:type="spellEnd"/>
      <w:r>
        <w:rPr>
          <w:rFonts w:ascii="Times New Roman" w:hAnsi="Times New Roman" w:cs="Times New Roman"/>
        </w:rPr>
        <w:t>.</w:t>
      </w:r>
      <w:r w:rsidRPr="009E7CB8">
        <w:rPr>
          <w:rFonts w:ascii="Times New Roman" w:hAnsi="Times New Roman" w:cs="Times New Roman"/>
        </w:rPr>
        <w:t xml:space="preserve"> Геология и геофизика. – 2003. – Т. 44, № 7. – С. 712–718.</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CF6"/>
    <w:rsid w:val="00363065"/>
    <w:rsid w:val="004F06F5"/>
    <w:rsid w:val="005B09E2"/>
    <w:rsid w:val="006C1CF6"/>
    <w:rsid w:val="00853392"/>
    <w:rsid w:val="00B05E69"/>
    <w:rsid w:val="00D34D9B"/>
    <w:rsid w:val="00E811F2"/>
    <w:rsid w:val="00F17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C45F3D-E181-4D09-A6A3-4BE241FBA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4D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semiHidden/>
    <w:unhideWhenUsed/>
    <w:rsid w:val="00D34D9B"/>
    <w:pPr>
      <w:spacing w:after="0" w:line="240" w:lineRule="auto"/>
    </w:pPr>
    <w:rPr>
      <w:sz w:val="20"/>
      <w:szCs w:val="20"/>
    </w:rPr>
  </w:style>
  <w:style w:type="character" w:customStyle="1" w:styleId="a4">
    <w:name w:val="Текст сноски Знак"/>
    <w:basedOn w:val="a0"/>
    <w:link w:val="a3"/>
    <w:uiPriority w:val="99"/>
    <w:semiHidden/>
    <w:rsid w:val="00D34D9B"/>
    <w:rPr>
      <w:sz w:val="20"/>
      <w:szCs w:val="20"/>
    </w:rPr>
  </w:style>
  <w:style w:type="character" w:styleId="a5">
    <w:name w:val="footnote reference"/>
    <w:basedOn w:val="a0"/>
    <w:uiPriority w:val="99"/>
    <w:semiHidden/>
    <w:unhideWhenUsed/>
    <w:rsid w:val="00D34D9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9</Pages>
  <Words>3849</Words>
  <Characters>21943</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k-250</dc:creator>
  <cp:keywords/>
  <dc:description/>
  <cp:lastModifiedBy>k-250</cp:lastModifiedBy>
  <cp:revision>5</cp:revision>
  <dcterms:created xsi:type="dcterms:W3CDTF">2017-03-14T06:12:00Z</dcterms:created>
  <dcterms:modified xsi:type="dcterms:W3CDTF">2017-03-23T08:48:00Z</dcterms:modified>
</cp:coreProperties>
</file>