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C2" w:rsidRPr="00CF4BC2" w:rsidRDefault="00CF4BC2" w:rsidP="00CF4BC2">
      <w:pPr>
        <w:ind w:firstLine="709"/>
        <w:jc w:val="center"/>
        <w:rPr>
          <w:bCs/>
        </w:rPr>
      </w:pPr>
      <w:r w:rsidRPr="00CF4BC2">
        <w:rPr>
          <w:b/>
          <w:bCs/>
        </w:rPr>
        <w:t>НОВЫЕ ДАННЫЕ О СОВРЕМЕННОЙ ДЕСТРУКЦИИ ЛИТОСФЕРЫ</w:t>
      </w:r>
    </w:p>
    <w:p w:rsidR="00CF4BC2" w:rsidRPr="00CF4BC2" w:rsidRDefault="00CF4BC2" w:rsidP="00CF4BC2">
      <w:pPr>
        <w:ind w:firstLine="709"/>
        <w:jc w:val="center"/>
        <w:rPr>
          <w:b/>
          <w:bCs/>
        </w:rPr>
      </w:pPr>
      <w:r w:rsidRPr="00CF4BC2">
        <w:rPr>
          <w:b/>
          <w:bCs/>
        </w:rPr>
        <w:t>В БАЙКАЛЬСКОЙ РИФТОВОЙ ЗОНЕ</w:t>
      </w:r>
      <w:r>
        <w:rPr>
          <w:rStyle w:val="a4"/>
          <w:b/>
          <w:bCs/>
        </w:rPr>
        <w:footnoteReference w:customMarkFollows="1" w:id="1"/>
        <w:t>*</w:t>
      </w:r>
    </w:p>
    <w:p w:rsidR="00CF4BC2" w:rsidRPr="00CF4BC2" w:rsidRDefault="00CF4BC2" w:rsidP="00CF4BC2">
      <w:pPr>
        <w:ind w:firstLine="709"/>
        <w:jc w:val="both"/>
        <w:rPr>
          <w:bCs/>
        </w:rPr>
      </w:pPr>
    </w:p>
    <w:p w:rsidR="00CF4BC2" w:rsidRPr="00CF4BC2" w:rsidRDefault="00CF4BC2" w:rsidP="00CF4BC2">
      <w:pPr>
        <w:ind w:firstLine="709"/>
        <w:jc w:val="both"/>
        <w:rPr>
          <w:bCs/>
        </w:rPr>
      </w:pPr>
      <w:r w:rsidRPr="00CF4BC2">
        <w:rPr>
          <w:bCs/>
        </w:rPr>
        <w:t>Геологическими объектами, наиболее четко отражающими процесс деструкции, являются тре</w:t>
      </w:r>
      <w:r w:rsidRPr="00CF4BC2">
        <w:rPr>
          <w:bCs/>
        </w:rPr>
        <w:softHyphen/>
        <w:t>щины и разломы различных иерархических уров</w:t>
      </w:r>
      <w:r w:rsidRPr="00CF4BC2">
        <w:rPr>
          <w:bCs/>
        </w:rPr>
        <w:softHyphen/>
        <w:t>ней. Их формирование или активизация сопро</w:t>
      </w:r>
      <w:r w:rsidRPr="00CF4BC2">
        <w:rPr>
          <w:bCs/>
        </w:rPr>
        <w:softHyphen/>
        <w:t>вождаются сейсмическими эффектами. Хотя в своем преобладающем большинстве сейсмичес</w:t>
      </w:r>
      <w:r w:rsidRPr="00CF4BC2">
        <w:rPr>
          <w:bCs/>
        </w:rPr>
        <w:softHyphen/>
        <w:t>кие процессы и контролируются разломной тек</w:t>
      </w:r>
      <w:r w:rsidRPr="00CF4BC2">
        <w:rPr>
          <w:bCs/>
        </w:rPr>
        <w:softHyphen/>
        <w:t>тоникой, они дополнительно усиливают деструк</w:t>
      </w:r>
      <w:r w:rsidRPr="00CF4BC2">
        <w:rPr>
          <w:bCs/>
        </w:rPr>
        <w:softHyphen/>
        <w:t xml:space="preserve">цию литосферы. По этой причине сопоставление разрывных структур и сейсмического процесса не представляется простым, особенно для районов с детально изученной разломной тектоникой и сейсмичностью, каковым является Байкальская </w:t>
      </w:r>
      <w:proofErr w:type="spellStart"/>
      <w:r w:rsidRPr="00CF4BC2">
        <w:rPr>
          <w:bCs/>
        </w:rPr>
        <w:t>рифтовая</w:t>
      </w:r>
      <w:proofErr w:type="spellEnd"/>
      <w:r w:rsidRPr="00CF4BC2">
        <w:rPr>
          <w:bCs/>
        </w:rPr>
        <w:t xml:space="preserve"> зона (БРЗ). Сочетание интенсивной раз</w:t>
      </w:r>
      <w:r w:rsidRPr="00CF4BC2">
        <w:rPr>
          <w:bCs/>
        </w:rPr>
        <w:softHyphen/>
        <w:t>ломной раздробленности земной коры и высокой плотности эпицентрального поля землетрясений осложняет анализ этих процессов. Наиболее часто используемый методический прием пространст</w:t>
      </w:r>
      <w:r w:rsidRPr="00CF4BC2">
        <w:rPr>
          <w:bCs/>
        </w:rPr>
        <w:softHyphen/>
        <w:t>венного сопоставления линий разломов на картах и эпицентрального поля в рассматриваемом случае неприемлем, так как инструментальные дан</w:t>
      </w:r>
      <w:r w:rsidRPr="00CF4BC2">
        <w:rPr>
          <w:bCs/>
        </w:rPr>
        <w:softHyphen/>
        <w:t>ные о распределении эпицентров землетрясений в БРЗ за 1961-2000 гг. превышают 120000 значе</w:t>
      </w:r>
      <w:r w:rsidRPr="00CF4BC2">
        <w:rPr>
          <w:bCs/>
        </w:rPr>
        <w:softHyphen/>
        <w:t>ний и их картографическое изображение пред</w:t>
      </w:r>
      <w:r w:rsidRPr="00CF4BC2">
        <w:rPr>
          <w:bCs/>
        </w:rPr>
        <w:softHyphen/>
        <w:t>ставляется в виде сплошного “пятна”. Уменьше</w:t>
      </w:r>
      <w:r w:rsidRPr="00CF4BC2">
        <w:rPr>
          <w:bCs/>
        </w:rPr>
        <w:softHyphen/>
        <w:t xml:space="preserve">ние количества данных по </w:t>
      </w:r>
      <w:proofErr w:type="spellStart"/>
      <w:r w:rsidRPr="00CF4BC2">
        <w:rPr>
          <w:bCs/>
        </w:rPr>
        <w:t>эпицентрии</w:t>
      </w:r>
      <w:proofErr w:type="spellEnd"/>
      <w:r w:rsidRPr="00CF4BC2">
        <w:rPr>
          <w:bCs/>
        </w:rPr>
        <w:t xml:space="preserve"> землетря</w:t>
      </w:r>
      <w:r w:rsidRPr="00CF4BC2">
        <w:rPr>
          <w:bCs/>
        </w:rPr>
        <w:softHyphen/>
        <w:t>сений за счет изъятия из анализа событий малых энергетических классов приводит к появлению на картах линейно вытянутых полей концентрации эпицентров, в большинстве случаев не совпадаю</w:t>
      </w:r>
      <w:r w:rsidRPr="00CF4BC2">
        <w:rPr>
          <w:bCs/>
        </w:rPr>
        <w:softHyphen/>
        <w:t xml:space="preserve">щих с </w:t>
      </w:r>
      <w:proofErr w:type="spellStart"/>
      <w:r w:rsidRPr="00CF4BC2">
        <w:rPr>
          <w:bCs/>
        </w:rPr>
        <w:t>закартированными</w:t>
      </w:r>
      <w:proofErr w:type="spellEnd"/>
      <w:r w:rsidRPr="00CF4BC2">
        <w:rPr>
          <w:bCs/>
        </w:rPr>
        <w:t xml:space="preserve"> и хорошо известными в БРЗ разломами различных иерархических уров</w:t>
      </w:r>
      <w:r w:rsidRPr="00CF4BC2">
        <w:rPr>
          <w:bCs/>
        </w:rPr>
        <w:softHyphen/>
        <w:t>ней. Подобный подход давал основание ряду иссле</w:t>
      </w:r>
      <w:r w:rsidRPr="00CF4BC2">
        <w:rPr>
          <w:bCs/>
        </w:rPr>
        <w:softHyphen/>
        <w:t>дователей [1] делать заключение об отсутствии в БРЗ устойчивой связи между разломной тектони</w:t>
      </w:r>
      <w:r w:rsidRPr="00CF4BC2">
        <w:rPr>
          <w:bCs/>
        </w:rPr>
        <w:softHyphen/>
        <w:t>кой и сейсмичностью. Игнорировать устоявшиеся в самом общем виде представления о том, что очаг землетрясения - суть трещина [2], безусловно, нельзя. Нарушение в ряде случаев пространствен</w:t>
      </w:r>
      <w:r w:rsidRPr="00CF4BC2">
        <w:rPr>
          <w:bCs/>
        </w:rPr>
        <w:softHyphen/>
        <w:t>ной общности в распределении очагов землетрясений и тектонических разломов в БРЗ можно рас</w:t>
      </w:r>
      <w:r w:rsidRPr="00CF4BC2">
        <w:rPr>
          <w:bCs/>
        </w:rPr>
        <w:softHyphen/>
        <w:t xml:space="preserve">сматривать как сигнал о том, что </w:t>
      </w:r>
      <w:proofErr w:type="spellStart"/>
      <w:r w:rsidRPr="00CF4BC2">
        <w:rPr>
          <w:bCs/>
        </w:rPr>
        <w:t>закартированные</w:t>
      </w:r>
      <w:proofErr w:type="spellEnd"/>
      <w:r w:rsidRPr="00CF4BC2">
        <w:rPr>
          <w:bCs/>
        </w:rPr>
        <w:t xml:space="preserve"> геологическими [3, 4] и геолого-геофизическими [5] методами разломы не полностью отражают со</w:t>
      </w:r>
      <w:r w:rsidRPr="00CF4BC2">
        <w:rPr>
          <w:bCs/>
        </w:rPr>
        <w:softHyphen/>
        <w:t>временный деструктивный процесс в БРЗ: их фор</w:t>
      </w:r>
      <w:r w:rsidRPr="00CF4BC2">
        <w:rPr>
          <w:bCs/>
        </w:rPr>
        <w:softHyphen/>
        <w:t>мирование прерывисто и длится десятки и сотни миллионов лет.</w:t>
      </w:r>
    </w:p>
    <w:p w:rsidR="00CF4BC2" w:rsidRPr="00CF4BC2" w:rsidRDefault="00CF4BC2" w:rsidP="00CF4BC2">
      <w:pPr>
        <w:ind w:firstLine="709"/>
        <w:jc w:val="both"/>
        <w:rPr>
          <w:bCs/>
        </w:rPr>
      </w:pPr>
      <w:r w:rsidRPr="00CF4BC2">
        <w:rPr>
          <w:bCs/>
        </w:rPr>
        <w:t>Фиксируемая инструментальными наблюдени</w:t>
      </w:r>
      <w:r w:rsidRPr="00CF4BC2">
        <w:rPr>
          <w:bCs/>
        </w:rPr>
        <w:softHyphen/>
        <w:t>ями сейсмичность отражает процесс современной деструкции верхней, упругой части литосферы, и, следовательно, не всегда может или должна кор</w:t>
      </w:r>
      <w:r w:rsidRPr="00CF4BC2">
        <w:rPr>
          <w:bCs/>
        </w:rPr>
        <w:softHyphen/>
        <w:t>респондировать с относительно консервативной по отношению к сейсмическому процессу извест</w:t>
      </w:r>
      <w:r w:rsidRPr="00CF4BC2">
        <w:rPr>
          <w:bCs/>
        </w:rPr>
        <w:softHyphen/>
        <w:t>ной сеткой разломов различных геологических этапов заложения и активизации. Можно исполь</w:t>
      </w:r>
      <w:r w:rsidRPr="00CF4BC2">
        <w:rPr>
          <w:bCs/>
        </w:rPr>
        <w:softHyphen/>
        <w:t>зовать сейсмический процесс для решения “обратной” задачи - выделения зоны современной деструкции литосферы, которая, совершенно ес</w:t>
      </w:r>
      <w:r w:rsidRPr="00CF4BC2">
        <w:rPr>
          <w:bCs/>
        </w:rPr>
        <w:softHyphen/>
        <w:t>тественно, может затрагивать известную сеть разломов, т.е. вовлекать их в активизацию, или развиваться в относительно монолитном массиве.</w:t>
      </w:r>
    </w:p>
    <w:p w:rsidR="00CF4BC2" w:rsidRPr="00CF4BC2" w:rsidRDefault="00CF4BC2" w:rsidP="00CF4BC2">
      <w:pPr>
        <w:ind w:firstLine="709"/>
        <w:jc w:val="both"/>
        <w:rPr>
          <w:bCs/>
        </w:rPr>
      </w:pPr>
      <w:r w:rsidRPr="00CF4BC2">
        <w:rPr>
          <w:bCs/>
        </w:rPr>
        <w:t>Для выделения области современной деструк</w:t>
      </w:r>
      <w:r w:rsidRPr="00CF4BC2">
        <w:rPr>
          <w:bCs/>
        </w:rPr>
        <w:softHyphen/>
        <w:t>ции литосферы был разработан алгоритм обра</w:t>
      </w:r>
      <w:r w:rsidRPr="00CF4BC2">
        <w:rPr>
          <w:bCs/>
        </w:rPr>
        <w:softHyphen/>
        <w:t>ботки сейсмологических данных. Известно, что в границах БРЗ происходит ежегодно до 4000 сейс</w:t>
      </w:r>
      <w:r w:rsidRPr="00CF4BC2">
        <w:rPr>
          <w:bCs/>
        </w:rPr>
        <w:softHyphen/>
        <w:t>мических событий. Их пространственное распре</w:t>
      </w:r>
      <w:r w:rsidRPr="00CF4BC2">
        <w:rPr>
          <w:bCs/>
        </w:rPr>
        <w:softHyphen/>
        <w:t>деление в первом приближении носит хаотичес</w:t>
      </w:r>
      <w:r w:rsidRPr="00CF4BC2">
        <w:rPr>
          <w:bCs/>
        </w:rPr>
        <w:softHyphen/>
        <w:t>кий характер. По многотысячной базе долголет</w:t>
      </w:r>
      <w:r w:rsidRPr="00CF4BC2">
        <w:rPr>
          <w:bCs/>
        </w:rPr>
        <w:softHyphen/>
        <w:t>них данных необходимо было выделить районы относительно стабильной во времени и простран</w:t>
      </w:r>
      <w:r w:rsidRPr="00CF4BC2">
        <w:rPr>
          <w:bCs/>
        </w:rPr>
        <w:softHyphen/>
        <w:t>стве концентрации очагов землетрясений, отража</w:t>
      </w:r>
      <w:r w:rsidRPr="00CF4BC2">
        <w:rPr>
          <w:bCs/>
        </w:rPr>
        <w:softHyphen/>
        <w:t>ющие устойчивый процесс деструкции. Принято, что критерием устойчивости сейсмического про</w:t>
      </w:r>
      <w:r w:rsidRPr="00CF4BC2">
        <w:rPr>
          <w:bCs/>
        </w:rPr>
        <w:softHyphen/>
        <w:t xml:space="preserve">цесса могут служить </w:t>
      </w:r>
      <w:proofErr w:type="spellStart"/>
      <w:r w:rsidRPr="00CF4BC2">
        <w:rPr>
          <w:bCs/>
        </w:rPr>
        <w:t>пространственно</w:t>
      </w:r>
      <w:proofErr w:type="spellEnd"/>
      <w:r w:rsidRPr="00CF4BC2">
        <w:rPr>
          <w:bCs/>
        </w:rPr>
        <w:t xml:space="preserve"> стабильные, не случайные концентрации эпицентров землетря</w:t>
      </w:r>
      <w:r w:rsidRPr="00CF4BC2">
        <w:rPr>
          <w:bCs/>
        </w:rPr>
        <w:softHyphen/>
        <w:t xml:space="preserve">сений, значения плотностей которых превышают 2 стандартные ошибки </w:t>
      </w:r>
      <w:r w:rsidRPr="00CF4BC2">
        <w:rPr>
          <w:bCs/>
          <w:i/>
          <w:iCs/>
          <w:lang w:val="en-US"/>
        </w:rPr>
        <w:sym w:font="Symbol" w:char="F073"/>
      </w:r>
      <w:r w:rsidR="00E05A1E">
        <w:rPr>
          <w:bCs/>
          <w:i/>
          <w:vertAlign w:val="subscript"/>
          <w:lang w:val="en-US"/>
        </w:rPr>
        <w:t>D</w:t>
      </w:r>
      <w:r w:rsidRPr="00CF4BC2">
        <w:rPr>
          <w:bCs/>
          <w:i/>
          <w:vertAlign w:val="subscript"/>
        </w:rPr>
        <w:t xml:space="preserve"> </w:t>
      </w:r>
      <w:r w:rsidRPr="00CF4BC2">
        <w:rPr>
          <w:bCs/>
        </w:rPr>
        <w:t>от среднего фонового зна</w:t>
      </w:r>
      <w:r w:rsidRPr="00CF4BC2">
        <w:rPr>
          <w:bCs/>
        </w:rPr>
        <w:softHyphen/>
        <w:t>чения распределения эпицентров в пределах БРЗ.</w:t>
      </w:r>
    </w:p>
    <w:p w:rsidR="00CF4BC2" w:rsidRDefault="00CF4BC2" w:rsidP="00CF4BC2">
      <w:pPr>
        <w:ind w:firstLine="709"/>
        <w:jc w:val="both"/>
        <w:rPr>
          <w:bCs/>
        </w:rPr>
      </w:pPr>
      <w:r w:rsidRPr="00CF4BC2">
        <w:rPr>
          <w:bCs/>
        </w:rPr>
        <w:t>С этой целью в пределах БРЗ по полной сово</w:t>
      </w:r>
      <w:r w:rsidRPr="00CF4BC2">
        <w:rPr>
          <w:bCs/>
        </w:rPr>
        <w:softHyphen/>
        <w:t>купности землетрясений с 8-го по 18-й энергетиче</w:t>
      </w:r>
      <w:r w:rsidRPr="00CF4BC2">
        <w:rPr>
          <w:bCs/>
        </w:rPr>
        <w:softHyphen/>
        <w:t>ские классы за 1961-1999 гг. [1] были оценены плотности эпицентров на единицу площади по сет</w:t>
      </w:r>
      <w:r w:rsidRPr="00CF4BC2">
        <w:rPr>
          <w:bCs/>
        </w:rPr>
        <w:softHyphen/>
        <w:t xml:space="preserve">ке, соответствующей прямоугольнику 0.2° х 0.3°. Объем выборки превышал </w:t>
      </w:r>
      <w:r w:rsidRPr="00CF4BC2">
        <w:rPr>
          <w:bCs/>
        </w:rPr>
        <w:lastRenderedPageBreak/>
        <w:t>30000 событий. Шаг скользящего окна соответствовал его размеру. Статистические наборы событий в окне отража</w:t>
      </w:r>
      <w:r w:rsidRPr="00CF4BC2">
        <w:rPr>
          <w:bCs/>
        </w:rPr>
        <w:softHyphen/>
        <w:t>ют миграцию или “пространственную стабиль</w:t>
      </w:r>
      <w:r w:rsidRPr="00CF4BC2">
        <w:rPr>
          <w:bCs/>
        </w:rPr>
        <w:softHyphen/>
        <w:t>ность” эпицентрального поля в пределах облас</w:t>
      </w:r>
      <w:r w:rsidRPr="00CF4BC2">
        <w:rPr>
          <w:bCs/>
        </w:rPr>
        <w:softHyphen/>
        <w:t>тей динамического влияния разломов [6] или вне их. По такой схеме обработан весь объем данных и определена средняя плотность эпицентров по площадям скользящего окна. Построена карта, на которой выделены районы с плотностью эпицент</w:t>
      </w:r>
      <w:r w:rsidRPr="00CF4BC2">
        <w:rPr>
          <w:bCs/>
        </w:rPr>
        <w:softHyphen/>
        <w:t>ров землетрясений, превышающей две стандарт</w:t>
      </w:r>
      <w:r w:rsidRPr="00CF4BC2">
        <w:rPr>
          <w:bCs/>
        </w:rPr>
        <w:softHyphen/>
        <w:t>ные ошибки средней плотности (рис. 1). Аномаль</w:t>
      </w:r>
      <w:r w:rsidRPr="00CF4BC2">
        <w:rPr>
          <w:bCs/>
        </w:rPr>
        <w:softHyphen/>
        <w:t>ные концентрации эпицентров ограничены изоли</w:t>
      </w:r>
      <w:r w:rsidRPr="00CF4BC2">
        <w:rPr>
          <w:bCs/>
        </w:rPr>
        <w:softHyphen/>
        <w:t>ниями плотностей со значениями более 2</w:t>
      </w:r>
      <w:r w:rsidRPr="00CF4BC2">
        <w:rPr>
          <w:bCs/>
          <w:i/>
          <w:iCs/>
          <w:lang w:val="en-US"/>
        </w:rPr>
        <w:sym w:font="Symbol" w:char="F073"/>
      </w:r>
      <w:r w:rsidR="00E05A1E">
        <w:rPr>
          <w:bCs/>
          <w:i/>
          <w:vertAlign w:val="subscript"/>
          <w:lang w:val="en-US"/>
        </w:rPr>
        <w:t>D</w:t>
      </w:r>
      <w:r>
        <w:rPr>
          <w:bCs/>
          <w:i/>
          <w:vertAlign w:val="subscript"/>
        </w:rPr>
        <w:t xml:space="preserve"> </w:t>
      </w:r>
      <w:r w:rsidRPr="00CF4BC2">
        <w:rPr>
          <w:bCs/>
        </w:rPr>
        <w:t>=105. С высокой надежностью выявлено несколько мно</w:t>
      </w:r>
      <w:r w:rsidRPr="00CF4BC2">
        <w:rPr>
          <w:bCs/>
        </w:rPr>
        <w:softHyphen/>
        <w:t>голетних во времени и постоянных в пространст</w:t>
      </w:r>
      <w:r w:rsidRPr="00CF4BC2">
        <w:rPr>
          <w:bCs/>
        </w:rPr>
        <w:softHyphen/>
        <w:t>ве ареалов с интенсивной концентрацией эпицен</w:t>
      </w:r>
      <w:r w:rsidRPr="00CF4BC2">
        <w:rPr>
          <w:bCs/>
        </w:rPr>
        <w:softHyphen/>
        <w:t xml:space="preserve">тров. Ареалы объединяются в три различные по ориентировке области постоянно повышенной сейсмической активности: </w:t>
      </w:r>
      <w:proofErr w:type="spellStart"/>
      <w:r w:rsidRPr="00CF4BC2">
        <w:rPr>
          <w:bCs/>
        </w:rPr>
        <w:t>Тункинскую</w:t>
      </w:r>
      <w:proofErr w:type="spellEnd"/>
      <w:r w:rsidRPr="00CF4BC2">
        <w:rPr>
          <w:bCs/>
        </w:rPr>
        <w:t xml:space="preserve"> и Север</w:t>
      </w:r>
      <w:r w:rsidRPr="00CF4BC2">
        <w:rPr>
          <w:bCs/>
        </w:rPr>
        <w:softHyphen/>
        <w:t>ный Байкал-</w:t>
      </w:r>
      <w:proofErr w:type="spellStart"/>
      <w:r w:rsidRPr="00CF4BC2">
        <w:rPr>
          <w:bCs/>
        </w:rPr>
        <w:t>Муйскую</w:t>
      </w:r>
      <w:proofErr w:type="spellEnd"/>
      <w:r w:rsidRPr="00CF4BC2">
        <w:rPr>
          <w:bCs/>
        </w:rPr>
        <w:t xml:space="preserve"> - </w:t>
      </w:r>
      <w:proofErr w:type="spellStart"/>
      <w:r w:rsidRPr="00CF4BC2">
        <w:rPr>
          <w:bCs/>
        </w:rPr>
        <w:t>субширотные</w:t>
      </w:r>
      <w:proofErr w:type="spellEnd"/>
      <w:r w:rsidRPr="00CF4BC2">
        <w:rPr>
          <w:bCs/>
        </w:rPr>
        <w:t>, Южный Байкал-</w:t>
      </w:r>
      <w:proofErr w:type="spellStart"/>
      <w:r w:rsidRPr="00CF4BC2">
        <w:rPr>
          <w:bCs/>
        </w:rPr>
        <w:t>Муйскую</w:t>
      </w:r>
      <w:proofErr w:type="spellEnd"/>
      <w:r w:rsidRPr="00CF4BC2">
        <w:rPr>
          <w:bCs/>
        </w:rPr>
        <w:t xml:space="preserve"> - северо-восточную. Стабиль</w:t>
      </w:r>
      <w:r w:rsidRPr="00CF4BC2">
        <w:rPr>
          <w:bCs/>
        </w:rPr>
        <w:softHyphen/>
        <w:t>ность расположения участков с высокой плотнос</w:t>
      </w:r>
      <w:r w:rsidRPr="00CF4BC2">
        <w:rPr>
          <w:bCs/>
        </w:rPr>
        <w:softHyphen/>
        <w:t>тью эпицентров землетрясений может рассматри</w:t>
      </w:r>
      <w:r w:rsidRPr="00CF4BC2">
        <w:rPr>
          <w:bCs/>
        </w:rPr>
        <w:softHyphen/>
        <w:t>ваться как интегрированная величина сейсмическо</w:t>
      </w:r>
      <w:r w:rsidRPr="00CF4BC2">
        <w:rPr>
          <w:bCs/>
        </w:rPr>
        <w:softHyphen/>
        <w:t>го состояния в заданных координатах пространства и времени и отражать активно протекающий в литосфере деструктивный процесс. Он локализу</w:t>
      </w:r>
      <w:r w:rsidRPr="00CF4BC2">
        <w:rPr>
          <w:bCs/>
        </w:rPr>
        <w:softHyphen/>
        <w:t xml:space="preserve">ется в центральной части БРЗ, </w:t>
      </w:r>
      <w:proofErr w:type="spellStart"/>
      <w:r w:rsidRPr="00CF4BC2">
        <w:rPr>
          <w:bCs/>
        </w:rPr>
        <w:t>пространственно</w:t>
      </w:r>
      <w:proofErr w:type="spellEnd"/>
      <w:r w:rsidRPr="00CF4BC2">
        <w:rPr>
          <w:bCs/>
        </w:rPr>
        <w:t xml:space="preserve"> образуя </w:t>
      </w:r>
      <w:r w:rsidRPr="00CF4BC2">
        <w:rPr>
          <w:bCs/>
          <w:lang w:val="en-US"/>
        </w:rPr>
        <w:t>S</w:t>
      </w:r>
      <w:r w:rsidRPr="00CF4BC2">
        <w:rPr>
          <w:bCs/>
        </w:rPr>
        <w:t>-образную вытянутую зону современ</w:t>
      </w:r>
      <w:r w:rsidRPr="00CF4BC2">
        <w:rPr>
          <w:bCs/>
        </w:rPr>
        <w:softHyphen/>
        <w:t>ной деструкции литосферы. Ее осевая линия и со</w:t>
      </w:r>
      <w:r w:rsidRPr="00CF4BC2">
        <w:rPr>
          <w:bCs/>
        </w:rPr>
        <w:softHyphen/>
        <w:t>отношение с основными разломами БРЗ показа</w:t>
      </w:r>
      <w:r w:rsidRPr="00CF4BC2">
        <w:rPr>
          <w:bCs/>
        </w:rPr>
        <w:softHyphen/>
        <w:t>ны на рис. 2.</w:t>
      </w:r>
    </w:p>
    <w:p w:rsidR="00CF4BC2" w:rsidRDefault="00CF4BC2" w:rsidP="00CF4BC2">
      <w:pPr>
        <w:ind w:firstLine="709"/>
        <w:jc w:val="both"/>
        <w:rPr>
          <w:bCs/>
        </w:rPr>
      </w:pPr>
    </w:p>
    <w:p w:rsidR="00CF4BC2" w:rsidRDefault="00C51E11" w:rsidP="00E05A1E">
      <w:pPr>
        <w:jc w:val="center"/>
        <w:rPr>
          <w:bCs/>
        </w:rPr>
      </w:pPr>
      <w:r w:rsidRPr="00C51E11">
        <w:rPr>
          <w:bCs/>
          <w:noProof/>
        </w:rPr>
        <w:drawing>
          <wp:inline distT="0" distB="0" distL="0" distR="0">
            <wp:extent cx="6120130" cy="4458032"/>
            <wp:effectExtent l="0" t="0" r="0" b="0"/>
            <wp:docPr id="1" name="Рисунок 1" descr="D:\18НАУЧНАЯ РАБОТА\01СТАТЬИ\2017\ТРУДЫ\КНИГА\ТЕМА 3\Рисунки Обраб\[292] ДАН, 2002, Т.387, №4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8НАУЧНАЯ РАБОТА\01СТАТЬИ\2017\ТРУДЫ\КНИГА\ТЕМА 3\Рисунки Обраб\[292] ДАН, 2002, Т.387, №4, рис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5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C2" w:rsidRPr="00E05A1E" w:rsidRDefault="00CF4BC2" w:rsidP="00CF4BC2">
      <w:pPr>
        <w:ind w:firstLine="709"/>
        <w:jc w:val="both"/>
        <w:rPr>
          <w:bCs/>
        </w:rPr>
      </w:pPr>
      <w:r>
        <w:rPr>
          <w:bCs/>
        </w:rPr>
        <w:t>Рис. 1. Карта плотности эпицентров землетрясений 8-</w:t>
      </w:r>
      <w:r w:rsidR="005466A2">
        <w:rPr>
          <w:bCs/>
        </w:rPr>
        <w:t>18-х энергетических классов в Ба</w:t>
      </w:r>
      <w:r>
        <w:rPr>
          <w:bCs/>
        </w:rPr>
        <w:t xml:space="preserve">йкальской рифтовой зоне. 1 – изолинии плотности с шагом 20: первая изолиния 15 соответствует фону, утолщенные </w:t>
      </w:r>
      <w:proofErr w:type="spellStart"/>
      <w:r>
        <w:rPr>
          <w:bCs/>
        </w:rPr>
        <w:t>изолии</w:t>
      </w:r>
      <w:proofErr w:type="spellEnd"/>
      <w:r>
        <w:rPr>
          <w:bCs/>
        </w:rPr>
        <w:t xml:space="preserve"> соответствуют ареалам, у которых повышенная плотность эпицентров превышает </w:t>
      </w:r>
      <w:r w:rsidR="00E05A1E" w:rsidRPr="00CF4BC2">
        <w:rPr>
          <w:bCs/>
        </w:rPr>
        <w:t>2</w:t>
      </w:r>
      <w:r w:rsidR="00E05A1E" w:rsidRPr="00CF4BC2">
        <w:rPr>
          <w:bCs/>
          <w:i/>
          <w:iCs/>
          <w:lang w:val="en-US"/>
        </w:rPr>
        <w:sym w:font="Symbol" w:char="F073"/>
      </w:r>
      <w:r w:rsidR="00E05A1E">
        <w:rPr>
          <w:bCs/>
          <w:i/>
          <w:vertAlign w:val="subscript"/>
          <w:lang w:val="en-US"/>
        </w:rPr>
        <w:t>D</w:t>
      </w:r>
      <w:r w:rsidR="00E05A1E">
        <w:rPr>
          <w:bCs/>
        </w:rPr>
        <w:t>; 2 – ось деструктивной зоны литосферы; круги разных диаметров – очаги землетрясений 14-18-х классов за 1700-2000 гг. (указаны на рисунке).</w:t>
      </w:r>
    </w:p>
    <w:p w:rsidR="00CF4BC2" w:rsidRDefault="00CF4BC2" w:rsidP="00E05A1E">
      <w:pPr>
        <w:ind w:firstLine="709"/>
        <w:jc w:val="both"/>
        <w:rPr>
          <w:bCs/>
        </w:rPr>
      </w:pPr>
    </w:p>
    <w:p w:rsidR="00E05A1E" w:rsidRPr="00CF4BC2" w:rsidRDefault="00E05A1E" w:rsidP="00E05A1E">
      <w:pPr>
        <w:ind w:firstLine="709"/>
        <w:jc w:val="both"/>
        <w:rPr>
          <w:bCs/>
        </w:rPr>
      </w:pPr>
      <w:r w:rsidRPr="00CF4BC2">
        <w:rPr>
          <w:bCs/>
        </w:rPr>
        <w:t>Зона современной деструкции литосферы сов</w:t>
      </w:r>
      <w:r w:rsidRPr="00CF4BC2">
        <w:rPr>
          <w:bCs/>
        </w:rPr>
        <w:softHyphen/>
        <w:t xml:space="preserve">падает с трансформными разломами [7], но не всегда согласуется с известными генеральными и региональными разломами БРЗ (см. рис. 2). К ней </w:t>
      </w:r>
      <w:proofErr w:type="spellStart"/>
      <w:r w:rsidRPr="00CF4BC2">
        <w:rPr>
          <w:bCs/>
        </w:rPr>
        <w:t>пространственно</w:t>
      </w:r>
      <w:proofErr w:type="spellEnd"/>
      <w:r w:rsidRPr="00CF4BC2">
        <w:rPr>
          <w:bCs/>
        </w:rPr>
        <w:t xml:space="preserve"> приурочены наибольшие глуби</w:t>
      </w:r>
      <w:r w:rsidRPr="00CF4BC2">
        <w:rPr>
          <w:bCs/>
        </w:rPr>
        <w:softHyphen/>
        <w:t xml:space="preserve">ны (20-25 км) очагов </w:t>
      </w:r>
      <w:r w:rsidRPr="00CF4BC2">
        <w:rPr>
          <w:bCs/>
        </w:rPr>
        <w:lastRenderedPageBreak/>
        <w:t>землетрясений, установлен</w:t>
      </w:r>
      <w:r w:rsidRPr="00CF4BC2">
        <w:rPr>
          <w:bCs/>
        </w:rPr>
        <w:softHyphen/>
        <w:t>ные по результатам исследований последних лет [8], большинство термальных источников и наиболее высокие значения тепловых потоков [9].</w:t>
      </w:r>
    </w:p>
    <w:p w:rsidR="00E05A1E" w:rsidRPr="00CF4BC2" w:rsidRDefault="00E05A1E" w:rsidP="00E05A1E">
      <w:pPr>
        <w:ind w:firstLine="709"/>
        <w:jc w:val="both"/>
        <w:rPr>
          <w:bCs/>
        </w:rPr>
      </w:pPr>
      <w:r w:rsidRPr="00CF4BC2">
        <w:rPr>
          <w:bCs/>
        </w:rPr>
        <w:t>Известные генеральные и региональные раз</w:t>
      </w:r>
      <w:r w:rsidRPr="00CF4BC2">
        <w:rPr>
          <w:bCs/>
        </w:rPr>
        <w:softHyphen/>
        <w:t>ломы этой территории [3, 10, 11] являются сейс</w:t>
      </w:r>
      <w:r w:rsidRPr="00CF4BC2">
        <w:rPr>
          <w:bCs/>
        </w:rPr>
        <w:softHyphen/>
        <w:t>мически активными в случаях, если вовлечены в область динамического влияния зоны современной деструкции литосферы. По этой причине плот</w:t>
      </w:r>
      <w:r w:rsidRPr="00CF4BC2">
        <w:rPr>
          <w:bCs/>
        </w:rPr>
        <w:softHyphen/>
        <w:t>ность сейсмических событий в БРЗ убывает про</w:t>
      </w:r>
      <w:r w:rsidRPr="00CF4BC2">
        <w:rPr>
          <w:bCs/>
        </w:rPr>
        <w:softHyphen/>
        <w:t>порционально удалению генеральных, региональ</w:t>
      </w:r>
      <w:r w:rsidRPr="00CF4BC2">
        <w:rPr>
          <w:bCs/>
        </w:rPr>
        <w:softHyphen/>
        <w:t xml:space="preserve">ных и локальных разломов от условной оси зоны деструкции, а зафиксированные самые сильные землетрясения </w:t>
      </w:r>
      <w:proofErr w:type="spellStart"/>
      <w:r w:rsidRPr="00CF4BC2">
        <w:rPr>
          <w:bCs/>
        </w:rPr>
        <w:t>пространственно</w:t>
      </w:r>
      <w:proofErr w:type="spellEnd"/>
      <w:r w:rsidRPr="00CF4BC2">
        <w:rPr>
          <w:bCs/>
        </w:rPr>
        <w:t xml:space="preserve"> приурочены к ней. Максимальные значения удельного сейсмического момента, изученные в [11], характерны для тех основных разломов БРЗ, которые, как правило, близко расположены или </w:t>
      </w:r>
      <w:proofErr w:type="spellStart"/>
      <w:r w:rsidRPr="00CF4BC2">
        <w:rPr>
          <w:bCs/>
        </w:rPr>
        <w:t>пространственно</w:t>
      </w:r>
      <w:proofErr w:type="spellEnd"/>
      <w:r w:rsidRPr="00CF4BC2">
        <w:rPr>
          <w:bCs/>
        </w:rPr>
        <w:t xml:space="preserve"> совпа</w:t>
      </w:r>
      <w:r w:rsidRPr="00CF4BC2">
        <w:rPr>
          <w:bCs/>
        </w:rPr>
        <w:softHyphen/>
        <w:t>дают с выделяемой зоной современной деструк</w:t>
      </w:r>
      <w:r w:rsidRPr="00CF4BC2">
        <w:rPr>
          <w:bCs/>
        </w:rPr>
        <w:softHyphen/>
        <w:t>ции литосферы.</w:t>
      </w:r>
    </w:p>
    <w:p w:rsidR="00E05A1E" w:rsidRPr="00CF4BC2" w:rsidRDefault="00E05A1E" w:rsidP="00E05A1E">
      <w:pPr>
        <w:ind w:firstLine="709"/>
        <w:jc w:val="both"/>
        <w:rPr>
          <w:bCs/>
        </w:rPr>
      </w:pPr>
      <w:r w:rsidRPr="00CF4BC2">
        <w:rPr>
          <w:bCs/>
        </w:rPr>
        <w:t>Таким образом, выделяемая зона современной деструкции литосферы в БРЗ контролируется ра</w:t>
      </w:r>
      <w:r w:rsidRPr="00CF4BC2">
        <w:rPr>
          <w:bCs/>
        </w:rPr>
        <w:softHyphen/>
        <w:t>нее заложенными трансформными разломами на флангах, а между ними, в центральной части, ста</w:t>
      </w:r>
      <w:r w:rsidRPr="00CF4BC2">
        <w:rPr>
          <w:bCs/>
        </w:rPr>
        <w:softHyphen/>
        <w:t>бильными ареалами концентрации эпицентров зем</w:t>
      </w:r>
      <w:r w:rsidRPr="00CF4BC2">
        <w:rPr>
          <w:bCs/>
        </w:rPr>
        <w:softHyphen/>
        <w:t xml:space="preserve">летрясений, которые отражают активно текущий процесс </w:t>
      </w:r>
      <w:proofErr w:type="spellStart"/>
      <w:r w:rsidRPr="00CF4BC2">
        <w:rPr>
          <w:bCs/>
        </w:rPr>
        <w:t>разломообразования</w:t>
      </w:r>
      <w:proofErr w:type="spellEnd"/>
      <w:r w:rsidRPr="00CF4BC2">
        <w:rPr>
          <w:bCs/>
        </w:rPr>
        <w:t xml:space="preserve"> различных масштаб</w:t>
      </w:r>
      <w:r w:rsidRPr="00CF4BC2">
        <w:rPr>
          <w:bCs/>
        </w:rPr>
        <w:softHyphen/>
        <w:t>ных уровней на современном этапе развития БРЗ.</w:t>
      </w:r>
    </w:p>
    <w:p w:rsidR="00E05A1E" w:rsidRPr="00CF4BC2" w:rsidRDefault="00E05A1E" w:rsidP="00E05A1E">
      <w:pPr>
        <w:ind w:firstLine="709"/>
        <w:jc w:val="both"/>
        <w:rPr>
          <w:bCs/>
        </w:rPr>
      </w:pPr>
      <w:r w:rsidRPr="00CF4BC2">
        <w:rPr>
          <w:bCs/>
        </w:rPr>
        <w:t>Активное длительное развитие БРЗ в течение второй половины кайнозоя связано с двумя круп</w:t>
      </w:r>
      <w:r w:rsidRPr="00CF4BC2">
        <w:rPr>
          <w:bCs/>
        </w:rPr>
        <w:softHyphen/>
        <w:t xml:space="preserve">ными литосферными процессами: 1) подъемом </w:t>
      </w:r>
      <w:proofErr w:type="spellStart"/>
      <w:r w:rsidRPr="00CF4BC2">
        <w:rPr>
          <w:bCs/>
        </w:rPr>
        <w:t>астеносферного</w:t>
      </w:r>
      <w:proofErr w:type="spellEnd"/>
      <w:r w:rsidRPr="00CF4BC2">
        <w:rPr>
          <w:bCs/>
        </w:rPr>
        <w:t xml:space="preserve"> </w:t>
      </w:r>
      <w:proofErr w:type="spellStart"/>
      <w:r w:rsidRPr="00CF4BC2">
        <w:rPr>
          <w:bCs/>
        </w:rPr>
        <w:t>диапира</w:t>
      </w:r>
      <w:proofErr w:type="spellEnd"/>
      <w:r w:rsidRPr="00CF4BC2">
        <w:rPr>
          <w:bCs/>
        </w:rPr>
        <w:t>, обеспечившим первона</w:t>
      </w:r>
      <w:r w:rsidRPr="00CF4BC2">
        <w:rPr>
          <w:bCs/>
        </w:rPr>
        <w:softHyphen/>
        <w:t xml:space="preserve">чальный разогрев, </w:t>
      </w:r>
      <w:proofErr w:type="spellStart"/>
      <w:r w:rsidRPr="00CF4BC2">
        <w:rPr>
          <w:bCs/>
        </w:rPr>
        <w:t>сводообразование</w:t>
      </w:r>
      <w:proofErr w:type="spellEnd"/>
      <w:r w:rsidRPr="00CF4BC2">
        <w:rPr>
          <w:bCs/>
        </w:rPr>
        <w:t xml:space="preserve"> и растяже</w:t>
      </w:r>
      <w:r w:rsidRPr="00CF4BC2">
        <w:rPr>
          <w:bCs/>
        </w:rPr>
        <w:softHyphen/>
        <w:t xml:space="preserve">ние, сопровождаемые формированием впадин и разломов (активный </w:t>
      </w:r>
      <w:proofErr w:type="spellStart"/>
      <w:r w:rsidRPr="00CF4BC2">
        <w:rPr>
          <w:bCs/>
        </w:rPr>
        <w:t>рифтогенез</w:t>
      </w:r>
      <w:proofErr w:type="spellEnd"/>
      <w:r w:rsidRPr="00CF4BC2">
        <w:rPr>
          <w:bCs/>
        </w:rPr>
        <w:t>); 2) Индо-</w:t>
      </w:r>
      <w:proofErr w:type="spellStart"/>
      <w:r w:rsidRPr="00CF4BC2">
        <w:rPr>
          <w:bCs/>
        </w:rPr>
        <w:t>Евразиатской</w:t>
      </w:r>
      <w:proofErr w:type="spellEnd"/>
      <w:r w:rsidRPr="00CF4BC2">
        <w:rPr>
          <w:bCs/>
        </w:rPr>
        <w:t xml:space="preserve"> коллизией, способствовавшей активизации раздвижения и </w:t>
      </w:r>
      <w:proofErr w:type="spellStart"/>
      <w:r w:rsidRPr="00CF4BC2">
        <w:rPr>
          <w:bCs/>
        </w:rPr>
        <w:t>разломообразованию</w:t>
      </w:r>
      <w:proofErr w:type="spellEnd"/>
      <w:r w:rsidRPr="00CF4BC2">
        <w:rPr>
          <w:bCs/>
        </w:rPr>
        <w:t xml:space="preserve"> в Байкаль</w:t>
      </w:r>
      <w:r w:rsidRPr="00CF4BC2">
        <w:rPr>
          <w:bCs/>
        </w:rPr>
        <w:softHyphen/>
        <w:t xml:space="preserve">ском регионе (пассивный </w:t>
      </w:r>
      <w:proofErr w:type="spellStart"/>
      <w:r w:rsidRPr="00CF4BC2">
        <w:rPr>
          <w:bCs/>
        </w:rPr>
        <w:t>рифтогенез</w:t>
      </w:r>
      <w:proofErr w:type="spellEnd"/>
      <w:r w:rsidRPr="00CF4BC2">
        <w:rPr>
          <w:bCs/>
        </w:rPr>
        <w:t>). По относи</w:t>
      </w:r>
      <w:r w:rsidRPr="00CF4BC2">
        <w:rPr>
          <w:bCs/>
        </w:rPr>
        <w:softHyphen/>
        <w:t xml:space="preserve">тельной значимости процессы не равноценны во времени. Примерно до середины миоцена превалировал активный </w:t>
      </w:r>
      <w:proofErr w:type="spellStart"/>
      <w:r w:rsidRPr="00CF4BC2">
        <w:rPr>
          <w:bCs/>
        </w:rPr>
        <w:t>рифтогенез</w:t>
      </w:r>
      <w:proofErr w:type="spellEnd"/>
      <w:r w:rsidRPr="00CF4BC2">
        <w:rPr>
          <w:bCs/>
        </w:rPr>
        <w:t>, после - пассивный. Проведенное физическое моделирование 112] под</w:t>
      </w:r>
      <w:r w:rsidRPr="00CF4BC2">
        <w:rPr>
          <w:bCs/>
        </w:rPr>
        <w:softHyphen/>
        <w:t>тверждает подобную точку зрения. Она коррес</w:t>
      </w:r>
      <w:r w:rsidRPr="00CF4BC2">
        <w:rPr>
          <w:bCs/>
        </w:rPr>
        <w:softHyphen/>
        <w:t xml:space="preserve">пондирует с более ранними публикациями о роли активного и пассивного </w:t>
      </w:r>
      <w:proofErr w:type="spellStart"/>
      <w:r w:rsidRPr="00CF4BC2">
        <w:rPr>
          <w:bCs/>
        </w:rPr>
        <w:t>рифтогенных</w:t>
      </w:r>
      <w:proofErr w:type="spellEnd"/>
      <w:r w:rsidRPr="00CF4BC2">
        <w:rPr>
          <w:bCs/>
        </w:rPr>
        <w:t xml:space="preserve"> процессов в формировании БРЗ [13, 14].</w:t>
      </w:r>
    </w:p>
    <w:p w:rsidR="00E05A1E" w:rsidRDefault="00E05A1E" w:rsidP="00E05A1E">
      <w:pPr>
        <w:ind w:firstLine="709"/>
        <w:jc w:val="both"/>
        <w:rPr>
          <w:bCs/>
        </w:rPr>
      </w:pPr>
    </w:p>
    <w:p w:rsidR="00E05A1E" w:rsidRDefault="00C51E11" w:rsidP="00CF4BC2">
      <w:pPr>
        <w:jc w:val="both"/>
        <w:rPr>
          <w:bCs/>
        </w:rPr>
      </w:pPr>
      <w:r w:rsidRPr="00C51E11">
        <w:rPr>
          <w:bCs/>
          <w:noProof/>
        </w:rPr>
        <w:lastRenderedPageBreak/>
        <w:drawing>
          <wp:inline distT="0" distB="0" distL="0" distR="0">
            <wp:extent cx="6120130" cy="4993412"/>
            <wp:effectExtent l="0" t="0" r="0" b="0"/>
            <wp:docPr id="2" name="Рисунок 2" descr="D:\18НАУЧНАЯ РАБОТА\01СТАТЬИ\2017\ТРУДЫ\КНИГА\ТЕМА 3\Рисунки Обраб\[292] ДАН, 2002, Т.387, №4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8НАУЧНАЯ РАБОТА\01СТАТЬИ\2017\ТРУДЫ\КНИГА\ТЕМА 3\Рисунки Обраб\[292] ДАН, 2002, Т.387, №4, рис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9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5A1E" w:rsidRDefault="00E05A1E" w:rsidP="00CF4BC2">
      <w:pPr>
        <w:jc w:val="both"/>
        <w:rPr>
          <w:bCs/>
        </w:rPr>
      </w:pPr>
    </w:p>
    <w:p w:rsidR="00E05A1E" w:rsidRDefault="00E05A1E" w:rsidP="00E05A1E">
      <w:pPr>
        <w:ind w:firstLine="709"/>
        <w:jc w:val="both"/>
        <w:rPr>
          <w:bCs/>
        </w:rPr>
      </w:pPr>
      <w:r>
        <w:rPr>
          <w:bCs/>
        </w:rPr>
        <w:t xml:space="preserve">Рис. 2. Карта основных разломов и зоны современной деструкции литосферы Байкальской </w:t>
      </w:r>
      <w:proofErr w:type="spellStart"/>
      <w:r>
        <w:rPr>
          <w:bCs/>
        </w:rPr>
        <w:t>рифторой</w:t>
      </w:r>
      <w:proofErr w:type="spellEnd"/>
      <w:r>
        <w:rPr>
          <w:bCs/>
        </w:rPr>
        <w:t xml:space="preserve"> зоны. Составил С.И. </w:t>
      </w:r>
      <w:proofErr w:type="spellStart"/>
      <w:r>
        <w:rPr>
          <w:bCs/>
        </w:rPr>
        <w:t>Шерман</w:t>
      </w:r>
      <w:proofErr w:type="spellEnd"/>
      <w:r>
        <w:rPr>
          <w:bCs/>
        </w:rPr>
        <w:t xml:space="preserve">. Использованы материалы С.И. </w:t>
      </w:r>
      <w:proofErr w:type="spellStart"/>
      <w:r>
        <w:rPr>
          <w:bCs/>
        </w:rPr>
        <w:t>Шермана</w:t>
      </w:r>
      <w:proofErr w:type="spellEnd"/>
      <w:r>
        <w:rPr>
          <w:bCs/>
        </w:rPr>
        <w:t>, К.Г. Леви, В.А. Санькова, А.С.</w:t>
      </w:r>
      <w:r w:rsidR="005466A2">
        <w:rPr>
          <w:bCs/>
        </w:rPr>
        <w:t xml:space="preserve"> Гладкова и др., «Карта разломов</w:t>
      </w:r>
      <w:r>
        <w:rPr>
          <w:bCs/>
        </w:rPr>
        <w:t xml:space="preserve">…», геофизические и </w:t>
      </w:r>
      <w:proofErr w:type="spellStart"/>
      <w:r>
        <w:rPr>
          <w:bCs/>
        </w:rPr>
        <w:t>сейсологические</w:t>
      </w:r>
      <w:proofErr w:type="spellEnd"/>
      <w:r>
        <w:rPr>
          <w:bCs/>
        </w:rPr>
        <w:t xml:space="preserve"> данные. 1 – трансформные разломы; 2 – генеральные и региональные разломы преимущественно мезо-кайнозойской активизации; 3 – </w:t>
      </w:r>
      <w:proofErr w:type="spellStart"/>
      <w:r>
        <w:rPr>
          <w:bCs/>
        </w:rPr>
        <w:t>освевая</w:t>
      </w:r>
      <w:proofErr w:type="spellEnd"/>
      <w:r>
        <w:rPr>
          <w:bCs/>
        </w:rPr>
        <w:t xml:space="preserve"> линия зоны современной деструкции литосферы по сейсмологическим данным; 4 – сбросы; 5 – взбросы; 6 – надвиги; 7 – сдвиги; 8 – знак подвижки не установлен; 9 – впадины байкальского типа.</w:t>
      </w:r>
    </w:p>
    <w:p w:rsidR="00E05A1E" w:rsidRDefault="00E05A1E" w:rsidP="00E05A1E">
      <w:pPr>
        <w:ind w:firstLine="709"/>
        <w:jc w:val="both"/>
        <w:rPr>
          <w:bCs/>
        </w:rPr>
      </w:pPr>
    </w:p>
    <w:p w:rsidR="00CF4BC2" w:rsidRPr="00CF4BC2" w:rsidRDefault="00CF4BC2" w:rsidP="00CF4BC2">
      <w:pPr>
        <w:ind w:firstLine="709"/>
        <w:jc w:val="both"/>
        <w:rPr>
          <w:bCs/>
        </w:rPr>
      </w:pPr>
      <w:r w:rsidRPr="00CF4BC2">
        <w:rPr>
          <w:bCs/>
        </w:rPr>
        <w:t>Изложенное позволяет говорить о том, что ре</w:t>
      </w:r>
      <w:r w:rsidRPr="00CF4BC2">
        <w:rPr>
          <w:bCs/>
        </w:rPr>
        <w:softHyphen/>
        <w:t>шающую роль в формировании современной зо</w:t>
      </w:r>
      <w:r w:rsidRPr="00CF4BC2">
        <w:rPr>
          <w:bCs/>
        </w:rPr>
        <w:softHyphen/>
        <w:t>ны деструкции литосферы в БРЗ сыграли события Индо-</w:t>
      </w:r>
      <w:proofErr w:type="spellStart"/>
      <w:r w:rsidRPr="00CF4BC2">
        <w:rPr>
          <w:bCs/>
        </w:rPr>
        <w:t>Евразиатской</w:t>
      </w:r>
      <w:proofErr w:type="spellEnd"/>
      <w:r w:rsidRPr="00CF4BC2">
        <w:rPr>
          <w:bCs/>
        </w:rPr>
        <w:t xml:space="preserve"> коллизии. Подтверждается сделанный раннее В.В. </w:t>
      </w:r>
      <w:proofErr w:type="spellStart"/>
      <w:r w:rsidRPr="00CF4BC2">
        <w:rPr>
          <w:bCs/>
        </w:rPr>
        <w:t>Ружичем</w:t>
      </w:r>
      <w:proofErr w:type="spellEnd"/>
      <w:r w:rsidRPr="00CF4BC2">
        <w:rPr>
          <w:bCs/>
        </w:rPr>
        <w:t xml:space="preserve"> [15] более широ</w:t>
      </w:r>
      <w:r w:rsidRPr="00CF4BC2">
        <w:rPr>
          <w:bCs/>
        </w:rPr>
        <w:softHyphen/>
        <w:t>кий вывод о том, что развитие всей БРЗ можно рас</w:t>
      </w:r>
      <w:r w:rsidRPr="00CF4BC2">
        <w:rPr>
          <w:bCs/>
        </w:rPr>
        <w:softHyphen/>
        <w:t>сматривать как формирование крупномасштабно</w:t>
      </w:r>
      <w:r w:rsidRPr="00CF4BC2">
        <w:rPr>
          <w:bCs/>
        </w:rPr>
        <w:softHyphen/>
        <w:t>го деструктивного элемента литосферы.</w:t>
      </w:r>
    </w:p>
    <w:p w:rsidR="00CF4BC2" w:rsidRPr="00CF4BC2" w:rsidRDefault="00CF4BC2" w:rsidP="00CF4BC2">
      <w:pPr>
        <w:ind w:firstLine="709"/>
        <w:jc w:val="both"/>
        <w:rPr>
          <w:bCs/>
        </w:rPr>
      </w:pPr>
      <w:r w:rsidRPr="00CF4BC2">
        <w:rPr>
          <w:bCs/>
        </w:rPr>
        <w:t>Зона современной дес</w:t>
      </w:r>
      <w:r>
        <w:rPr>
          <w:bCs/>
        </w:rPr>
        <w:t>трукции литосферы, вы</w:t>
      </w:r>
      <w:r>
        <w:rPr>
          <w:bCs/>
        </w:rPr>
        <w:softHyphen/>
        <w:t>деленная п</w:t>
      </w:r>
      <w:r w:rsidRPr="00CF4BC2">
        <w:rPr>
          <w:bCs/>
        </w:rPr>
        <w:t>о анализу эпицентров землетрясений, позволяет рассмотреть пространственно-времен</w:t>
      </w:r>
      <w:r w:rsidRPr="00CF4BC2">
        <w:rPr>
          <w:bCs/>
        </w:rPr>
        <w:softHyphen/>
        <w:t>ные закономерности сейсмичности на разных иерархических уровнях. Оценивать же взаимо</w:t>
      </w:r>
      <w:r w:rsidRPr="00CF4BC2">
        <w:rPr>
          <w:bCs/>
        </w:rPr>
        <w:softHyphen/>
        <w:t>связи между разломной тектоникой и сейсмично</w:t>
      </w:r>
      <w:r w:rsidRPr="00CF4BC2">
        <w:rPr>
          <w:bCs/>
        </w:rPr>
        <w:softHyphen/>
        <w:t>стью надо на сопоставимых уровнях деструкции литосферы: редкие сильные события отражают этапы развития всей деструктивной зоны, слабые - ее отдельных фрагментов. Генеральные и регио</w:t>
      </w:r>
      <w:r w:rsidRPr="00CF4BC2">
        <w:rPr>
          <w:bCs/>
        </w:rPr>
        <w:softHyphen/>
        <w:t>нальные разломы территории БРЗ отражают структуру верхней части литосферы и определя</w:t>
      </w:r>
      <w:r w:rsidRPr="00CF4BC2">
        <w:rPr>
          <w:bCs/>
        </w:rPr>
        <w:softHyphen/>
        <w:t>ют сугубо локальные вариации пространственно-временного распределения эпицентрального по</w:t>
      </w:r>
      <w:r w:rsidRPr="00CF4BC2">
        <w:rPr>
          <w:bCs/>
        </w:rPr>
        <w:softHyphen/>
        <w:t>ля землетрясений.</w:t>
      </w:r>
    </w:p>
    <w:p w:rsidR="00CF4BC2" w:rsidRPr="00CF4BC2" w:rsidRDefault="00CF4BC2" w:rsidP="00CF4BC2">
      <w:pPr>
        <w:ind w:firstLine="709"/>
        <w:jc w:val="both"/>
        <w:rPr>
          <w:bCs/>
        </w:rPr>
      </w:pPr>
      <w:r w:rsidRPr="00CF4BC2">
        <w:rPr>
          <w:bCs/>
        </w:rPr>
        <w:t>Работа выполнена при поддержке РФФИ</w:t>
      </w:r>
      <w:r>
        <w:rPr>
          <w:bCs/>
        </w:rPr>
        <w:t xml:space="preserve"> </w:t>
      </w:r>
      <w:r w:rsidRPr="00CF4BC2">
        <w:rPr>
          <w:bCs/>
        </w:rPr>
        <w:t>(гранты 00-15-98574; 00-05-64140; 01-05-64485; 01-05-97226) и интеграционным проектом ИГ СО РАН-77.</w:t>
      </w:r>
    </w:p>
    <w:p w:rsidR="00CF4BC2" w:rsidRDefault="00CF4BC2" w:rsidP="00CF4BC2">
      <w:pPr>
        <w:ind w:firstLine="709"/>
        <w:jc w:val="both"/>
        <w:rPr>
          <w:bCs/>
        </w:rPr>
      </w:pPr>
    </w:p>
    <w:p w:rsidR="00CF4BC2" w:rsidRPr="00CF4BC2" w:rsidRDefault="00CF4BC2" w:rsidP="00CF4BC2">
      <w:pPr>
        <w:ind w:firstLine="709"/>
        <w:jc w:val="center"/>
        <w:rPr>
          <w:b/>
          <w:bCs/>
        </w:rPr>
      </w:pPr>
      <w:r w:rsidRPr="00CF4BC2">
        <w:rPr>
          <w:b/>
          <w:bCs/>
        </w:rPr>
        <w:t>ЛИТЕРАТУРА</w:t>
      </w:r>
    </w:p>
    <w:p w:rsidR="00CF4BC2" w:rsidRPr="00CF4BC2" w:rsidRDefault="00CF4BC2" w:rsidP="00CF4BC2">
      <w:pPr>
        <w:numPr>
          <w:ilvl w:val="0"/>
          <w:numId w:val="21"/>
        </w:numPr>
        <w:ind w:left="0" w:firstLine="709"/>
        <w:jc w:val="both"/>
        <w:rPr>
          <w:bCs/>
        </w:rPr>
      </w:pPr>
      <w:proofErr w:type="spellStart"/>
      <w:r w:rsidRPr="00CF4BC2">
        <w:rPr>
          <w:bCs/>
          <w:iCs/>
        </w:rPr>
        <w:t>Голенецкий</w:t>
      </w:r>
      <w:proofErr w:type="spellEnd"/>
      <w:r w:rsidRPr="00CF4BC2">
        <w:rPr>
          <w:bCs/>
          <w:iCs/>
        </w:rPr>
        <w:t xml:space="preserve"> С.И., </w:t>
      </w:r>
      <w:proofErr w:type="spellStart"/>
      <w:r w:rsidRPr="00CF4BC2">
        <w:rPr>
          <w:bCs/>
          <w:iCs/>
        </w:rPr>
        <w:t>Демьянович</w:t>
      </w:r>
      <w:proofErr w:type="spellEnd"/>
      <w:r w:rsidRPr="00CF4BC2">
        <w:rPr>
          <w:bCs/>
          <w:iCs/>
        </w:rPr>
        <w:t xml:space="preserve"> В.М., </w:t>
      </w:r>
      <w:proofErr w:type="spellStart"/>
      <w:r w:rsidRPr="00CF4BC2">
        <w:rPr>
          <w:bCs/>
          <w:iCs/>
        </w:rPr>
        <w:t>Дреннова</w:t>
      </w:r>
      <w:proofErr w:type="spellEnd"/>
      <w:r w:rsidRPr="00CF4BC2">
        <w:rPr>
          <w:bCs/>
          <w:iCs/>
        </w:rPr>
        <w:t xml:space="preserve"> Г.Ф. и др.</w:t>
      </w:r>
      <w:r w:rsidRPr="00CF4BC2">
        <w:rPr>
          <w:bCs/>
        </w:rPr>
        <w:t xml:space="preserve"> В сб.: Сейсмичность и сейсмическое райони</w:t>
      </w:r>
      <w:r w:rsidRPr="00CF4BC2">
        <w:rPr>
          <w:bCs/>
        </w:rPr>
        <w:softHyphen/>
        <w:t>рование Северной Евразии. М., 1993. В. 1. С. 80-82.</w:t>
      </w:r>
    </w:p>
    <w:p w:rsidR="00CF4BC2" w:rsidRPr="00CF4BC2" w:rsidRDefault="00CF4BC2" w:rsidP="00CF4BC2">
      <w:pPr>
        <w:numPr>
          <w:ilvl w:val="0"/>
          <w:numId w:val="21"/>
        </w:numPr>
        <w:ind w:left="0" w:firstLine="709"/>
        <w:jc w:val="both"/>
        <w:rPr>
          <w:bCs/>
        </w:rPr>
      </w:pPr>
      <w:r w:rsidRPr="00CF4BC2">
        <w:rPr>
          <w:bCs/>
          <w:iCs/>
        </w:rPr>
        <w:t>Соболев Г.А.</w:t>
      </w:r>
      <w:r w:rsidRPr="00CF4BC2">
        <w:rPr>
          <w:bCs/>
        </w:rPr>
        <w:t xml:space="preserve"> Основы прогноза землетрясений. М.: Наука, 1993. 313 с.</w:t>
      </w:r>
    </w:p>
    <w:p w:rsidR="00CF4BC2" w:rsidRPr="00C51E11" w:rsidRDefault="00CF4BC2" w:rsidP="00CF4BC2">
      <w:pPr>
        <w:numPr>
          <w:ilvl w:val="0"/>
          <w:numId w:val="21"/>
        </w:numPr>
        <w:ind w:left="0" w:firstLine="709"/>
        <w:jc w:val="both"/>
        <w:rPr>
          <w:bCs/>
          <w:lang w:val="en-US"/>
        </w:rPr>
      </w:pPr>
      <w:r w:rsidRPr="00CF4BC2">
        <w:rPr>
          <w:bCs/>
          <w:iCs/>
          <w:lang w:val="en-US"/>
        </w:rPr>
        <w:t>Sherman S.I.</w:t>
      </w:r>
      <w:r w:rsidRPr="00CF4BC2">
        <w:rPr>
          <w:bCs/>
          <w:lang w:val="en-US"/>
        </w:rPr>
        <w:t xml:space="preserve"> // Tectonophysics. 1992. V. 208. P. 297- 307.</w:t>
      </w:r>
    </w:p>
    <w:p w:rsidR="00CF4BC2" w:rsidRPr="00CF4BC2" w:rsidRDefault="00CF4BC2" w:rsidP="002059A1">
      <w:pPr>
        <w:numPr>
          <w:ilvl w:val="0"/>
          <w:numId w:val="21"/>
        </w:numPr>
        <w:ind w:left="0" w:firstLine="709"/>
        <w:jc w:val="both"/>
        <w:rPr>
          <w:bCs/>
        </w:rPr>
      </w:pPr>
      <w:r w:rsidRPr="00CF4BC2">
        <w:rPr>
          <w:bCs/>
        </w:rPr>
        <w:t xml:space="preserve">Карта разломов юга Восточной Сибири. 1982. </w:t>
      </w:r>
      <w:proofErr w:type="gramStart"/>
      <w:r w:rsidRPr="00CF4BC2">
        <w:rPr>
          <w:bCs/>
        </w:rPr>
        <w:t>1 :</w:t>
      </w:r>
      <w:proofErr w:type="gramEnd"/>
      <w:r w:rsidRPr="00CF4BC2">
        <w:rPr>
          <w:bCs/>
        </w:rPr>
        <w:t xml:space="preserve"> 1500000 / Под ред. П.М. Хренова. Л</w:t>
      </w:r>
      <w:r>
        <w:rPr>
          <w:bCs/>
        </w:rPr>
        <w:t>.</w:t>
      </w:r>
      <w:r w:rsidRPr="00CF4BC2">
        <w:rPr>
          <w:bCs/>
        </w:rPr>
        <w:t xml:space="preserve">: </w:t>
      </w:r>
      <w:proofErr w:type="spellStart"/>
      <w:r w:rsidRPr="00CF4BC2">
        <w:rPr>
          <w:bCs/>
        </w:rPr>
        <w:t>Мингео</w:t>
      </w:r>
      <w:proofErr w:type="spellEnd"/>
      <w:r w:rsidRPr="00CF4BC2">
        <w:rPr>
          <w:bCs/>
        </w:rPr>
        <w:t xml:space="preserve"> СССР. 1988.</w:t>
      </w:r>
    </w:p>
    <w:p w:rsidR="00CF4BC2" w:rsidRPr="00CF4BC2" w:rsidRDefault="00CF4BC2" w:rsidP="00CF4BC2">
      <w:pPr>
        <w:numPr>
          <w:ilvl w:val="0"/>
          <w:numId w:val="21"/>
        </w:numPr>
        <w:ind w:left="0" w:firstLine="709"/>
        <w:jc w:val="both"/>
        <w:rPr>
          <w:bCs/>
        </w:rPr>
      </w:pPr>
      <w:r w:rsidRPr="00CF4BC2">
        <w:rPr>
          <w:bCs/>
          <w:iCs/>
        </w:rPr>
        <w:t xml:space="preserve">Крылов С.В., </w:t>
      </w:r>
      <w:proofErr w:type="spellStart"/>
      <w:r w:rsidRPr="00CF4BC2">
        <w:rPr>
          <w:bCs/>
          <w:iCs/>
        </w:rPr>
        <w:t>Мандельбаум</w:t>
      </w:r>
      <w:proofErr w:type="spellEnd"/>
      <w:r w:rsidRPr="00CF4BC2">
        <w:rPr>
          <w:bCs/>
          <w:iCs/>
        </w:rPr>
        <w:t xml:space="preserve"> М.М., </w:t>
      </w:r>
      <w:proofErr w:type="spellStart"/>
      <w:r w:rsidRPr="00CF4BC2">
        <w:rPr>
          <w:bCs/>
          <w:iCs/>
        </w:rPr>
        <w:t>Мишенькин</w:t>
      </w:r>
      <w:proofErr w:type="spellEnd"/>
      <w:r w:rsidRPr="00CF4BC2">
        <w:rPr>
          <w:bCs/>
          <w:iCs/>
        </w:rPr>
        <w:t xml:space="preserve"> Б.П. и др.</w:t>
      </w:r>
      <w:r w:rsidRPr="00CF4BC2">
        <w:rPr>
          <w:bCs/>
        </w:rPr>
        <w:t xml:space="preserve"> Недра Байкала (по сейсмическим данным). Новосибирск: Наука, 1981. 105 с.</w:t>
      </w:r>
    </w:p>
    <w:p w:rsidR="00CF4BC2" w:rsidRPr="00CF4BC2" w:rsidRDefault="00CF4BC2" w:rsidP="00CF4BC2">
      <w:pPr>
        <w:numPr>
          <w:ilvl w:val="0"/>
          <w:numId w:val="21"/>
        </w:numPr>
        <w:ind w:left="0" w:firstLine="709"/>
        <w:jc w:val="both"/>
        <w:rPr>
          <w:bCs/>
        </w:rPr>
      </w:pPr>
      <w:proofErr w:type="spellStart"/>
      <w:r w:rsidRPr="00CF4BC2">
        <w:rPr>
          <w:bCs/>
          <w:iCs/>
        </w:rPr>
        <w:t>Шерман</w:t>
      </w:r>
      <w:proofErr w:type="spellEnd"/>
      <w:r w:rsidRPr="00CF4BC2">
        <w:rPr>
          <w:bCs/>
          <w:iCs/>
        </w:rPr>
        <w:t xml:space="preserve"> С.И., </w:t>
      </w:r>
      <w:proofErr w:type="spellStart"/>
      <w:r w:rsidRPr="00CF4BC2">
        <w:rPr>
          <w:bCs/>
          <w:iCs/>
        </w:rPr>
        <w:t>Борн</w:t>
      </w:r>
      <w:r>
        <w:rPr>
          <w:bCs/>
          <w:iCs/>
        </w:rPr>
        <w:t>яков</w:t>
      </w:r>
      <w:proofErr w:type="spellEnd"/>
      <w:r>
        <w:rPr>
          <w:bCs/>
          <w:iCs/>
        </w:rPr>
        <w:t xml:space="preserve"> С.А.,</w:t>
      </w:r>
      <w:r w:rsidRPr="00CF4BC2">
        <w:rPr>
          <w:bCs/>
          <w:iCs/>
        </w:rPr>
        <w:t xml:space="preserve"> </w:t>
      </w:r>
      <w:proofErr w:type="spellStart"/>
      <w:r w:rsidRPr="00CF4BC2">
        <w:rPr>
          <w:bCs/>
          <w:iCs/>
        </w:rPr>
        <w:t>Буддо</w:t>
      </w:r>
      <w:proofErr w:type="spellEnd"/>
      <w:r w:rsidRPr="00CF4BC2">
        <w:rPr>
          <w:bCs/>
          <w:iCs/>
        </w:rPr>
        <w:t xml:space="preserve"> В.Ю.</w:t>
      </w:r>
      <w:r w:rsidRPr="00CF4BC2">
        <w:rPr>
          <w:bCs/>
        </w:rPr>
        <w:t xml:space="preserve"> Области динамического влияния разломов (результаты мо</w:t>
      </w:r>
      <w:r w:rsidRPr="00CF4BC2">
        <w:rPr>
          <w:bCs/>
        </w:rPr>
        <w:softHyphen/>
        <w:t>делировани</w:t>
      </w:r>
      <w:r>
        <w:rPr>
          <w:bCs/>
        </w:rPr>
        <w:t xml:space="preserve">я). Новосибирск: Наука, 1983.110 </w:t>
      </w:r>
      <w:r w:rsidRPr="00CF4BC2">
        <w:rPr>
          <w:bCs/>
        </w:rPr>
        <w:t>с.</w:t>
      </w:r>
    </w:p>
    <w:p w:rsidR="00CF4BC2" w:rsidRPr="00CF4BC2" w:rsidRDefault="00CF4BC2" w:rsidP="00CF4BC2">
      <w:pPr>
        <w:numPr>
          <w:ilvl w:val="0"/>
          <w:numId w:val="21"/>
        </w:numPr>
        <w:ind w:left="0" w:firstLine="709"/>
        <w:jc w:val="both"/>
        <w:rPr>
          <w:bCs/>
        </w:rPr>
      </w:pPr>
      <w:proofErr w:type="spellStart"/>
      <w:r>
        <w:rPr>
          <w:bCs/>
          <w:iCs/>
        </w:rPr>
        <w:t>Шерман</w:t>
      </w:r>
      <w:proofErr w:type="spellEnd"/>
      <w:r>
        <w:rPr>
          <w:bCs/>
          <w:iCs/>
        </w:rPr>
        <w:t xml:space="preserve"> С.И.,</w:t>
      </w:r>
      <w:r w:rsidRPr="00CF4BC2">
        <w:rPr>
          <w:bCs/>
          <w:iCs/>
        </w:rPr>
        <w:t xml:space="preserve"> Леви К.Г.</w:t>
      </w:r>
      <w:r w:rsidRPr="00CF4BC2">
        <w:rPr>
          <w:bCs/>
        </w:rPr>
        <w:t xml:space="preserve"> В кн.: Тектоника и сейс</w:t>
      </w:r>
      <w:r w:rsidRPr="00CF4BC2">
        <w:rPr>
          <w:bCs/>
        </w:rPr>
        <w:softHyphen/>
        <w:t xml:space="preserve">мичность континентальных </w:t>
      </w:r>
      <w:proofErr w:type="spellStart"/>
      <w:r w:rsidRPr="00CF4BC2">
        <w:rPr>
          <w:bCs/>
        </w:rPr>
        <w:t>рифтовых</w:t>
      </w:r>
      <w:proofErr w:type="spellEnd"/>
      <w:r w:rsidRPr="00CF4BC2">
        <w:rPr>
          <w:bCs/>
        </w:rPr>
        <w:t xml:space="preserve"> зон. М.: На</w:t>
      </w:r>
      <w:r w:rsidRPr="00CF4BC2">
        <w:rPr>
          <w:bCs/>
        </w:rPr>
        <w:softHyphen/>
        <w:t>ука, 1978. С. 7-18.</w:t>
      </w:r>
    </w:p>
    <w:p w:rsidR="00CF4BC2" w:rsidRPr="00CF4BC2" w:rsidRDefault="00CF4BC2" w:rsidP="00CF4BC2">
      <w:pPr>
        <w:numPr>
          <w:ilvl w:val="0"/>
          <w:numId w:val="21"/>
        </w:numPr>
        <w:ind w:left="0" w:firstLine="709"/>
        <w:jc w:val="both"/>
        <w:rPr>
          <w:bCs/>
        </w:rPr>
      </w:pPr>
      <w:proofErr w:type="spellStart"/>
      <w:r w:rsidRPr="00CF4BC2">
        <w:rPr>
          <w:bCs/>
          <w:iCs/>
        </w:rPr>
        <w:t>Гилева</w:t>
      </w:r>
      <w:proofErr w:type="spellEnd"/>
      <w:r w:rsidRPr="00CF4BC2">
        <w:rPr>
          <w:bCs/>
          <w:iCs/>
        </w:rPr>
        <w:t xml:space="preserve"> Н.А.</w:t>
      </w:r>
      <w:r>
        <w:rPr>
          <w:bCs/>
        </w:rPr>
        <w:t>,</w:t>
      </w:r>
      <w:r w:rsidRPr="00CF4BC2">
        <w:rPr>
          <w:bCs/>
        </w:rPr>
        <w:t xml:space="preserve"> </w:t>
      </w:r>
      <w:r w:rsidRPr="00CF4BC2">
        <w:rPr>
          <w:bCs/>
          <w:iCs/>
        </w:rPr>
        <w:t xml:space="preserve">Мельникова В.И., </w:t>
      </w:r>
      <w:proofErr w:type="spellStart"/>
      <w:r w:rsidRPr="00CF4BC2">
        <w:rPr>
          <w:bCs/>
          <w:iCs/>
        </w:rPr>
        <w:t>Радзиминович</w:t>
      </w:r>
      <w:proofErr w:type="spellEnd"/>
      <w:r w:rsidRPr="00CF4BC2">
        <w:rPr>
          <w:bCs/>
          <w:iCs/>
        </w:rPr>
        <w:t xml:space="preserve"> Н.А., </w:t>
      </w:r>
      <w:proofErr w:type="spellStart"/>
      <w:r w:rsidRPr="00CF4BC2">
        <w:rPr>
          <w:bCs/>
          <w:iCs/>
        </w:rPr>
        <w:t>Девершер</w:t>
      </w:r>
      <w:proofErr w:type="spellEnd"/>
      <w:r w:rsidRPr="00CF4BC2">
        <w:rPr>
          <w:bCs/>
          <w:iCs/>
        </w:rPr>
        <w:t xml:space="preserve"> Ж.</w:t>
      </w:r>
      <w:r w:rsidRPr="00CF4BC2">
        <w:rPr>
          <w:bCs/>
        </w:rPr>
        <w:t xml:space="preserve"> // Геология и геофизика. 2000. Т. 41. № 5. С. 629-636.</w:t>
      </w:r>
    </w:p>
    <w:p w:rsidR="00CF4BC2" w:rsidRPr="00CF4BC2" w:rsidRDefault="00CF4BC2" w:rsidP="00CF4BC2">
      <w:pPr>
        <w:numPr>
          <w:ilvl w:val="0"/>
          <w:numId w:val="21"/>
        </w:numPr>
        <w:ind w:left="0" w:firstLine="709"/>
        <w:jc w:val="both"/>
        <w:rPr>
          <w:bCs/>
        </w:rPr>
      </w:pPr>
      <w:r w:rsidRPr="00CF4BC2">
        <w:rPr>
          <w:bCs/>
          <w:iCs/>
        </w:rPr>
        <w:t>Лысак С.В.</w:t>
      </w:r>
      <w:r w:rsidRPr="00CF4BC2">
        <w:rPr>
          <w:bCs/>
        </w:rPr>
        <w:t xml:space="preserve"> Тепловой поток континентальных </w:t>
      </w:r>
      <w:proofErr w:type="spellStart"/>
      <w:r w:rsidRPr="00CF4BC2">
        <w:rPr>
          <w:bCs/>
        </w:rPr>
        <w:t>риф</w:t>
      </w:r>
      <w:r w:rsidRPr="00CF4BC2">
        <w:rPr>
          <w:bCs/>
        </w:rPr>
        <w:softHyphen/>
        <w:t>товых</w:t>
      </w:r>
      <w:proofErr w:type="spellEnd"/>
      <w:r w:rsidRPr="00CF4BC2">
        <w:rPr>
          <w:bCs/>
        </w:rPr>
        <w:t xml:space="preserve"> зон. Новосибирск: Наука, 1988. 199 с.</w:t>
      </w:r>
    </w:p>
    <w:p w:rsidR="00CF4BC2" w:rsidRPr="00CF4BC2" w:rsidRDefault="00CF4BC2" w:rsidP="00CF4BC2">
      <w:pPr>
        <w:numPr>
          <w:ilvl w:val="0"/>
          <w:numId w:val="21"/>
        </w:numPr>
        <w:ind w:left="0" w:firstLine="709"/>
        <w:jc w:val="both"/>
        <w:rPr>
          <w:bCs/>
        </w:rPr>
      </w:pPr>
      <w:r w:rsidRPr="00CF4BC2">
        <w:rPr>
          <w:bCs/>
          <w:iCs/>
        </w:rPr>
        <w:t xml:space="preserve">Леви К.Г., Мирошниченко А.И., </w:t>
      </w:r>
      <w:proofErr w:type="spellStart"/>
      <w:r w:rsidRPr="00CF4BC2">
        <w:rPr>
          <w:bCs/>
          <w:iCs/>
        </w:rPr>
        <w:t>Ружич</w:t>
      </w:r>
      <w:proofErr w:type="spellEnd"/>
      <w:r w:rsidRPr="00CF4BC2">
        <w:rPr>
          <w:bCs/>
          <w:iCs/>
        </w:rPr>
        <w:t xml:space="preserve"> В.В. и др.</w:t>
      </w:r>
      <w:r w:rsidRPr="00CF4BC2">
        <w:rPr>
          <w:bCs/>
        </w:rPr>
        <w:t xml:space="preserve"> // Физ. </w:t>
      </w:r>
      <w:proofErr w:type="spellStart"/>
      <w:r w:rsidRPr="00CF4BC2">
        <w:rPr>
          <w:bCs/>
        </w:rPr>
        <w:t>мезомеханика</w:t>
      </w:r>
      <w:proofErr w:type="spellEnd"/>
      <w:r w:rsidRPr="00CF4BC2">
        <w:rPr>
          <w:bCs/>
        </w:rPr>
        <w:t>. 2000. Т. 2. № 1/2. С. 171-180.</w:t>
      </w:r>
    </w:p>
    <w:p w:rsidR="00CF4BC2" w:rsidRPr="00CF4BC2" w:rsidRDefault="00CF4BC2" w:rsidP="002059A1">
      <w:pPr>
        <w:numPr>
          <w:ilvl w:val="0"/>
          <w:numId w:val="21"/>
        </w:numPr>
        <w:ind w:left="0" w:firstLine="709"/>
        <w:jc w:val="both"/>
        <w:rPr>
          <w:bCs/>
        </w:rPr>
      </w:pPr>
      <w:proofErr w:type="spellStart"/>
      <w:r w:rsidRPr="00CF4BC2">
        <w:rPr>
          <w:bCs/>
        </w:rPr>
        <w:t>Рундквист</w:t>
      </w:r>
      <w:proofErr w:type="spellEnd"/>
      <w:r w:rsidRPr="00CF4BC2">
        <w:rPr>
          <w:bCs/>
        </w:rPr>
        <w:t xml:space="preserve"> Д.В., Соболев П.О., </w:t>
      </w:r>
      <w:proofErr w:type="spellStart"/>
      <w:r w:rsidRPr="00CF4BC2">
        <w:rPr>
          <w:bCs/>
        </w:rPr>
        <w:t>Ряховский</w:t>
      </w:r>
      <w:proofErr w:type="spellEnd"/>
      <w:r w:rsidRPr="00CF4BC2">
        <w:rPr>
          <w:bCs/>
        </w:rPr>
        <w:t xml:space="preserve"> В.М. //</w:t>
      </w:r>
      <w:r>
        <w:rPr>
          <w:bCs/>
        </w:rPr>
        <w:t xml:space="preserve"> </w:t>
      </w:r>
      <w:r w:rsidRPr="00CF4BC2">
        <w:rPr>
          <w:bCs/>
        </w:rPr>
        <w:t>ДАН. 1999. Т. 366. № 6. С. 823-825.</w:t>
      </w:r>
    </w:p>
    <w:p w:rsidR="00CF4BC2" w:rsidRPr="00CF4BC2" w:rsidRDefault="00CF4BC2" w:rsidP="00CF4BC2">
      <w:pPr>
        <w:numPr>
          <w:ilvl w:val="0"/>
          <w:numId w:val="21"/>
        </w:numPr>
        <w:ind w:left="0" w:firstLine="709"/>
        <w:jc w:val="both"/>
        <w:rPr>
          <w:bCs/>
        </w:rPr>
      </w:pPr>
      <w:proofErr w:type="spellStart"/>
      <w:r>
        <w:rPr>
          <w:bCs/>
          <w:iCs/>
        </w:rPr>
        <w:t>Логачев</w:t>
      </w:r>
      <w:proofErr w:type="spellEnd"/>
      <w:r>
        <w:rPr>
          <w:bCs/>
          <w:iCs/>
        </w:rPr>
        <w:t xml:space="preserve"> Н.А., </w:t>
      </w:r>
      <w:proofErr w:type="spellStart"/>
      <w:r>
        <w:rPr>
          <w:bCs/>
          <w:iCs/>
        </w:rPr>
        <w:t>Борняков</w:t>
      </w:r>
      <w:proofErr w:type="spellEnd"/>
      <w:r>
        <w:rPr>
          <w:bCs/>
          <w:iCs/>
        </w:rPr>
        <w:t xml:space="preserve"> С.А.,</w:t>
      </w:r>
      <w:r w:rsidRPr="00CF4BC2">
        <w:rPr>
          <w:bCs/>
          <w:iCs/>
        </w:rPr>
        <w:t xml:space="preserve"> </w:t>
      </w:r>
      <w:proofErr w:type="spellStart"/>
      <w:r w:rsidRPr="00CF4BC2">
        <w:rPr>
          <w:bCs/>
          <w:iCs/>
        </w:rPr>
        <w:t>Шерман</w:t>
      </w:r>
      <w:proofErr w:type="spellEnd"/>
      <w:r w:rsidRPr="00CF4BC2">
        <w:rPr>
          <w:bCs/>
          <w:iCs/>
        </w:rPr>
        <w:t xml:space="preserve"> С.И.</w:t>
      </w:r>
      <w:r w:rsidRPr="00CF4BC2">
        <w:rPr>
          <w:bCs/>
        </w:rPr>
        <w:t xml:space="preserve"> //</w:t>
      </w:r>
      <w:r>
        <w:rPr>
          <w:bCs/>
        </w:rPr>
        <w:t xml:space="preserve"> </w:t>
      </w:r>
      <w:r w:rsidRPr="00CF4BC2">
        <w:rPr>
          <w:bCs/>
        </w:rPr>
        <w:t>ДАН. 2000, Т. 373. № 3. С. 388-390.</w:t>
      </w:r>
    </w:p>
    <w:p w:rsidR="00CF4BC2" w:rsidRPr="00CF4BC2" w:rsidRDefault="00CF4BC2" w:rsidP="00CF4BC2">
      <w:pPr>
        <w:numPr>
          <w:ilvl w:val="0"/>
          <w:numId w:val="21"/>
        </w:numPr>
        <w:ind w:left="0" w:firstLine="709"/>
        <w:jc w:val="both"/>
        <w:rPr>
          <w:bCs/>
        </w:rPr>
      </w:pPr>
      <w:proofErr w:type="spellStart"/>
      <w:r w:rsidRPr="00CF4BC2">
        <w:rPr>
          <w:bCs/>
          <w:iCs/>
          <w:lang w:val="en-US"/>
        </w:rPr>
        <w:t>Logachev</w:t>
      </w:r>
      <w:proofErr w:type="spellEnd"/>
      <w:r w:rsidRPr="002D4585">
        <w:rPr>
          <w:bCs/>
          <w:iCs/>
          <w:lang w:val="en-US"/>
        </w:rPr>
        <w:t xml:space="preserve"> </w:t>
      </w:r>
      <w:r w:rsidRPr="00CF4BC2">
        <w:rPr>
          <w:bCs/>
          <w:iCs/>
          <w:lang w:val="en-US"/>
        </w:rPr>
        <w:t>N</w:t>
      </w:r>
      <w:r w:rsidRPr="002D4585">
        <w:rPr>
          <w:bCs/>
          <w:iCs/>
          <w:lang w:val="en-US"/>
        </w:rPr>
        <w:t>.</w:t>
      </w:r>
      <w:r w:rsidRPr="00CF4BC2">
        <w:rPr>
          <w:bCs/>
          <w:iCs/>
          <w:lang w:val="en-US"/>
        </w:rPr>
        <w:t>A</w:t>
      </w:r>
      <w:r w:rsidRPr="002D4585">
        <w:rPr>
          <w:bCs/>
          <w:iCs/>
          <w:lang w:val="en-US"/>
        </w:rPr>
        <w:t xml:space="preserve">., </w:t>
      </w:r>
      <w:proofErr w:type="spellStart"/>
      <w:r w:rsidRPr="00CF4BC2">
        <w:rPr>
          <w:bCs/>
          <w:iCs/>
          <w:lang w:val="en-US"/>
        </w:rPr>
        <w:t>Zorin</w:t>
      </w:r>
      <w:proofErr w:type="spellEnd"/>
      <w:r w:rsidRPr="002D4585">
        <w:rPr>
          <w:bCs/>
          <w:iCs/>
          <w:lang w:val="en-US"/>
        </w:rPr>
        <w:t xml:space="preserve"> </w:t>
      </w:r>
      <w:r w:rsidRPr="00CF4BC2">
        <w:rPr>
          <w:bCs/>
          <w:iCs/>
          <w:lang w:val="en-US"/>
        </w:rPr>
        <w:t>Yu</w:t>
      </w:r>
      <w:r w:rsidRPr="002D4585">
        <w:rPr>
          <w:bCs/>
          <w:iCs/>
          <w:lang w:val="en-US"/>
        </w:rPr>
        <w:t xml:space="preserve"> </w:t>
      </w:r>
      <w:r w:rsidRPr="00CF4BC2">
        <w:rPr>
          <w:bCs/>
          <w:iCs/>
        </w:rPr>
        <w:t>А</w:t>
      </w:r>
      <w:r w:rsidRPr="002D4585">
        <w:rPr>
          <w:bCs/>
          <w:iCs/>
          <w:lang w:val="en-US"/>
        </w:rPr>
        <w:t>. //</w:t>
      </w:r>
      <w:r w:rsidRPr="002D4585">
        <w:rPr>
          <w:bCs/>
          <w:lang w:val="en-US"/>
        </w:rPr>
        <w:t xml:space="preserve"> </w:t>
      </w:r>
      <w:r w:rsidRPr="00CF4BC2">
        <w:rPr>
          <w:bCs/>
          <w:lang w:val="en-US"/>
        </w:rPr>
        <w:t>Tectonophysics</w:t>
      </w:r>
      <w:r w:rsidRPr="002D4585">
        <w:rPr>
          <w:bCs/>
          <w:lang w:val="en-US"/>
        </w:rPr>
        <w:t xml:space="preserve">. </w:t>
      </w:r>
      <w:r w:rsidRPr="00CF4BC2">
        <w:rPr>
          <w:bCs/>
        </w:rPr>
        <w:t xml:space="preserve">1987. V. 143. </w:t>
      </w:r>
      <w:r w:rsidRPr="00CF4BC2">
        <w:rPr>
          <w:bCs/>
          <w:lang w:val="en-US"/>
        </w:rPr>
        <w:t>P</w:t>
      </w:r>
      <w:r w:rsidRPr="00CF4BC2">
        <w:rPr>
          <w:bCs/>
        </w:rPr>
        <w:t>. 225-234.</w:t>
      </w:r>
    </w:p>
    <w:p w:rsidR="00CF4BC2" w:rsidRPr="00CF4BC2" w:rsidRDefault="00CF4BC2" w:rsidP="00CF4BC2">
      <w:pPr>
        <w:numPr>
          <w:ilvl w:val="0"/>
          <w:numId w:val="21"/>
        </w:numPr>
        <w:ind w:left="0" w:firstLine="709"/>
        <w:jc w:val="both"/>
        <w:rPr>
          <w:bCs/>
        </w:rPr>
      </w:pPr>
      <w:proofErr w:type="spellStart"/>
      <w:r w:rsidRPr="00CF4BC2">
        <w:rPr>
          <w:bCs/>
          <w:iCs/>
          <w:lang w:val="en-US"/>
        </w:rPr>
        <w:t>Logachev</w:t>
      </w:r>
      <w:proofErr w:type="spellEnd"/>
      <w:r w:rsidRPr="002D4585">
        <w:rPr>
          <w:bCs/>
          <w:iCs/>
          <w:lang w:val="en-US"/>
        </w:rPr>
        <w:t xml:space="preserve"> </w:t>
      </w:r>
      <w:r w:rsidRPr="00CF4BC2">
        <w:rPr>
          <w:bCs/>
          <w:iCs/>
          <w:lang w:val="en-US"/>
        </w:rPr>
        <w:t>NA</w:t>
      </w:r>
      <w:r w:rsidRPr="002D4585">
        <w:rPr>
          <w:bCs/>
          <w:iCs/>
          <w:lang w:val="en-US"/>
        </w:rPr>
        <w:t>. //</w:t>
      </w:r>
      <w:r w:rsidRPr="002D4585">
        <w:rPr>
          <w:bCs/>
          <w:lang w:val="en-US"/>
        </w:rPr>
        <w:t xml:space="preserve"> </w:t>
      </w:r>
      <w:r w:rsidRPr="00CF4BC2">
        <w:rPr>
          <w:bCs/>
          <w:lang w:val="en-US"/>
        </w:rPr>
        <w:t>Elf</w:t>
      </w:r>
      <w:r w:rsidRPr="002D4585">
        <w:rPr>
          <w:bCs/>
          <w:lang w:val="en-US"/>
        </w:rPr>
        <w:t xml:space="preserve">. </w:t>
      </w:r>
      <w:proofErr w:type="spellStart"/>
      <w:r w:rsidRPr="00CF4BC2">
        <w:rPr>
          <w:bCs/>
          <w:lang w:val="en-US"/>
        </w:rPr>
        <w:t>Aquit</w:t>
      </w:r>
      <w:proofErr w:type="spellEnd"/>
      <w:r w:rsidRPr="002D4585">
        <w:rPr>
          <w:bCs/>
          <w:lang w:val="en-US"/>
        </w:rPr>
        <w:t xml:space="preserve">. </w:t>
      </w:r>
      <w:r w:rsidRPr="00CF4BC2">
        <w:rPr>
          <w:bCs/>
          <w:lang w:val="en-US"/>
        </w:rPr>
        <w:t>Bull. 1993. V. 17. № 2. P. 353-370.</w:t>
      </w:r>
    </w:p>
    <w:p w:rsidR="00CF4BC2" w:rsidRDefault="00CF4BC2" w:rsidP="00CF4BC2">
      <w:pPr>
        <w:numPr>
          <w:ilvl w:val="0"/>
          <w:numId w:val="21"/>
        </w:numPr>
        <w:ind w:left="0" w:firstLine="709"/>
        <w:jc w:val="both"/>
        <w:rPr>
          <w:bCs/>
        </w:rPr>
      </w:pPr>
      <w:proofErr w:type="spellStart"/>
      <w:r w:rsidRPr="00CF4BC2">
        <w:rPr>
          <w:bCs/>
          <w:iCs/>
        </w:rPr>
        <w:t>Ружич</w:t>
      </w:r>
      <w:proofErr w:type="spellEnd"/>
      <w:r w:rsidRPr="00CF4BC2">
        <w:rPr>
          <w:bCs/>
          <w:iCs/>
        </w:rPr>
        <w:t xml:space="preserve"> В.В.</w:t>
      </w:r>
      <w:r w:rsidRPr="00CF4BC2">
        <w:rPr>
          <w:bCs/>
        </w:rPr>
        <w:t xml:space="preserve"> Сейсмотектоническая деструкция в земной коре Байкальской рифтовой зоны. Ново</w:t>
      </w:r>
      <w:r w:rsidRPr="00CF4BC2">
        <w:rPr>
          <w:bCs/>
        </w:rPr>
        <w:softHyphen/>
        <w:t xml:space="preserve">сибирск: Изд-во СО РАН. 1997.144 с. </w:t>
      </w:r>
    </w:p>
    <w:p w:rsidR="001D1CD2" w:rsidRPr="001D1CD2" w:rsidRDefault="001D1CD2" w:rsidP="001D1CD2">
      <w:pPr>
        <w:ind w:left="1069"/>
        <w:jc w:val="both"/>
        <w:rPr>
          <w:bCs/>
          <w:lang w:val="en-US"/>
        </w:rPr>
      </w:pPr>
    </w:p>
    <w:sectPr w:rsidR="001D1CD2" w:rsidRPr="001D1CD2" w:rsidSect="002502CE">
      <w:pgSz w:w="11906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EB" w:rsidRDefault="007635EB">
      <w:r>
        <w:separator/>
      </w:r>
    </w:p>
  </w:endnote>
  <w:endnote w:type="continuationSeparator" w:id="0">
    <w:p w:rsidR="007635EB" w:rsidRDefault="0076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EB" w:rsidRDefault="007635EB">
      <w:r>
        <w:separator/>
      </w:r>
    </w:p>
  </w:footnote>
  <w:footnote w:type="continuationSeparator" w:id="0">
    <w:p w:rsidR="007635EB" w:rsidRDefault="007635EB">
      <w:r>
        <w:continuationSeparator/>
      </w:r>
    </w:p>
  </w:footnote>
  <w:footnote w:id="1">
    <w:p w:rsidR="00CE661E" w:rsidRDefault="00CE661E">
      <w:pPr>
        <w:pStyle w:val="a3"/>
      </w:pPr>
      <w:r>
        <w:rPr>
          <w:rStyle w:val="a4"/>
        </w:rPr>
        <w:t>*</w:t>
      </w:r>
      <w:r>
        <w:t xml:space="preserve"> Соавторы В.М. </w:t>
      </w:r>
      <w:proofErr w:type="spellStart"/>
      <w:r>
        <w:t>Демьянович</w:t>
      </w:r>
      <w:proofErr w:type="spellEnd"/>
      <w:r>
        <w:t>, С.В. Лысак.</w:t>
      </w:r>
      <w:r w:rsidRPr="00CF4BC2">
        <w:t xml:space="preserve"> </w:t>
      </w:r>
      <w:proofErr w:type="spellStart"/>
      <w:r w:rsidRPr="00CF4BC2">
        <w:t>Докл</w:t>
      </w:r>
      <w:proofErr w:type="spellEnd"/>
      <w:r w:rsidRPr="00CF4BC2">
        <w:t xml:space="preserve">. </w:t>
      </w:r>
      <w:proofErr w:type="gramStart"/>
      <w:r w:rsidRPr="00CF4BC2">
        <w:t>РАН .</w:t>
      </w:r>
      <w:proofErr w:type="gramEnd"/>
      <w:r w:rsidRPr="00CF4BC2">
        <w:t xml:space="preserve"> – 2002. – Т. 387, № 4. – С. 533–536.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81EFDE0"/>
    <w:lvl w:ilvl="0">
      <w:start w:val="13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</w:abstractNum>
  <w:abstractNum w:abstractNumId="1" w15:restartNumberingAfterBreak="0">
    <w:nsid w:val="004F7D76"/>
    <w:multiLevelType w:val="hybridMultilevel"/>
    <w:tmpl w:val="B72CC946"/>
    <w:lvl w:ilvl="0" w:tplc="F56E287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AD7DA2"/>
    <w:multiLevelType w:val="hybridMultilevel"/>
    <w:tmpl w:val="2C86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12BF"/>
    <w:multiLevelType w:val="hybridMultilevel"/>
    <w:tmpl w:val="B584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5030"/>
    <w:multiLevelType w:val="hybridMultilevel"/>
    <w:tmpl w:val="265848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D02DCC"/>
    <w:multiLevelType w:val="hybridMultilevel"/>
    <w:tmpl w:val="9984EA72"/>
    <w:lvl w:ilvl="0" w:tplc="9490FA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5A141B"/>
    <w:multiLevelType w:val="hybridMultilevel"/>
    <w:tmpl w:val="E536FBE2"/>
    <w:lvl w:ilvl="0" w:tplc="924AC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763A95"/>
    <w:multiLevelType w:val="hybridMultilevel"/>
    <w:tmpl w:val="4A727314"/>
    <w:lvl w:ilvl="0" w:tplc="CCEC2F7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CD0B0A"/>
    <w:multiLevelType w:val="hybridMultilevel"/>
    <w:tmpl w:val="52FC1C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A8526B"/>
    <w:multiLevelType w:val="hybridMultilevel"/>
    <w:tmpl w:val="48E29D76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31E36"/>
    <w:multiLevelType w:val="hybridMultilevel"/>
    <w:tmpl w:val="4B7AFEDA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D54AB"/>
    <w:multiLevelType w:val="hybridMultilevel"/>
    <w:tmpl w:val="97F29E58"/>
    <w:lvl w:ilvl="0" w:tplc="2078EC02">
      <w:start w:val="70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FA3EC8"/>
    <w:multiLevelType w:val="hybridMultilevel"/>
    <w:tmpl w:val="79CC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BA4"/>
    <w:multiLevelType w:val="hybridMultilevel"/>
    <w:tmpl w:val="2428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0014C"/>
    <w:multiLevelType w:val="hybridMultilevel"/>
    <w:tmpl w:val="FEDAB3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1225060"/>
    <w:multiLevelType w:val="hybridMultilevel"/>
    <w:tmpl w:val="891447B0"/>
    <w:lvl w:ilvl="0" w:tplc="D99A79A8">
      <w:start w:val="1"/>
      <w:numFmt w:val="decimal"/>
      <w:lvlText w:val="%1."/>
      <w:lvlJc w:val="left"/>
      <w:pPr>
        <w:ind w:left="1146" w:hanging="36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030CDF"/>
    <w:multiLevelType w:val="hybridMultilevel"/>
    <w:tmpl w:val="42CCFD9A"/>
    <w:lvl w:ilvl="0" w:tplc="54E42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F1752D"/>
    <w:multiLevelType w:val="hybridMultilevel"/>
    <w:tmpl w:val="18945B2C"/>
    <w:lvl w:ilvl="0" w:tplc="E32A3E8E">
      <w:start w:val="7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8A5A40"/>
    <w:multiLevelType w:val="hybridMultilevel"/>
    <w:tmpl w:val="140EA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E03750"/>
    <w:multiLevelType w:val="hybridMultilevel"/>
    <w:tmpl w:val="7EB445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E947E3"/>
    <w:multiLevelType w:val="hybridMultilevel"/>
    <w:tmpl w:val="4E684638"/>
    <w:lvl w:ilvl="0" w:tplc="50261B9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74B800C0"/>
    <w:multiLevelType w:val="hybridMultilevel"/>
    <w:tmpl w:val="A1223024"/>
    <w:lvl w:ilvl="0" w:tplc="041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70042"/>
    <w:multiLevelType w:val="hybridMultilevel"/>
    <w:tmpl w:val="4A6C92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8CA3718"/>
    <w:multiLevelType w:val="hybridMultilevel"/>
    <w:tmpl w:val="A8E2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2643E"/>
    <w:multiLevelType w:val="hybridMultilevel"/>
    <w:tmpl w:val="C5169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DE167A6"/>
    <w:multiLevelType w:val="hybridMultilevel"/>
    <w:tmpl w:val="9DCACF6C"/>
    <w:lvl w:ilvl="0" w:tplc="E8E0884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7F274E97"/>
    <w:multiLevelType w:val="hybridMultilevel"/>
    <w:tmpl w:val="88D246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20"/>
  </w:num>
  <w:num w:numId="5">
    <w:abstractNumId w:val="9"/>
  </w:num>
  <w:num w:numId="6">
    <w:abstractNumId w:val="21"/>
  </w:num>
  <w:num w:numId="7">
    <w:abstractNumId w:val="11"/>
  </w:num>
  <w:num w:numId="8">
    <w:abstractNumId w:val="5"/>
  </w:num>
  <w:num w:numId="9">
    <w:abstractNumId w:val="10"/>
  </w:num>
  <w:num w:numId="10">
    <w:abstractNumId w:val="17"/>
  </w:num>
  <w:num w:numId="11">
    <w:abstractNumId w:val="0"/>
  </w:num>
  <w:num w:numId="12">
    <w:abstractNumId w:val="3"/>
  </w:num>
  <w:num w:numId="13">
    <w:abstractNumId w:val="7"/>
  </w:num>
  <w:num w:numId="14">
    <w:abstractNumId w:val="19"/>
  </w:num>
  <w:num w:numId="15">
    <w:abstractNumId w:val="26"/>
  </w:num>
  <w:num w:numId="16">
    <w:abstractNumId w:val="4"/>
  </w:num>
  <w:num w:numId="17">
    <w:abstractNumId w:val="24"/>
  </w:num>
  <w:num w:numId="18">
    <w:abstractNumId w:val="16"/>
  </w:num>
  <w:num w:numId="19">
    <w:abstractNumId w:val="6"/>
  </w:num>
  <w:num w:numId="20">
    <w:abstractNumId w:val="8"/>
  </w:num>
  <w:num w:numId="21">
    <w:abstractNumId w:val="2"/>
  </w:num>
  <w:num w:numId="22">
    <w:abstractNumId w:val="14"/>
  </w:num>
  <w:num w:numId="23">
    <w:abstractNumId w:val="23"/>
  </w:num>
  <w:num w:numId="24">
    <w:abstractNumId w:val="12"/>
  </w:num>
  <w:num w:numId="25">
    <w:abstractNumId w:val="22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7D"/>
    <w:rsid w:val="00026982"/>
    <w:rsid w:val="000511E6"/>
    <w:rsid w:val="00073202"/>
    <w:rsid w:val="0007656C"/>
    <w:rsid w:val="00076B1C"/>
    <w:rsid w:val="000776CE"/>
    <w:rsid w:val="0008673B"/>
    <w:rsid w:val="000B06CA"/>
    <w:rsid w:val="000C3066"/>
    <w:rsid w:val="000C3C38"/>
    <w:rsid w:val="00102199"/>
    <w:rsid w:val="00103F87"/>
    <w:rsid w:val="00110F6A"/>
    <w:rsid w:val="00127C2D"/>
    <w:rsid w:val="00135F16"/>
    <w:rsid w:val="001428E3"/>
    <w:rsid w:val="00151028"/>
    <w:rsid w:val="00162413"/>
    <w:rsid w:val="00170575"/>
    <w:rsid w:val="0018661A"/>
    <w:rsid w:val="00193910"/>
    <w:rsid w:val="001957E0"/>
    <w:rsid w:val="001958E8"/>
    <w:rsid w:val="001A4355"/>
    <w:rsid w:val="001B053D"/>
    <w:rsid w:val="001B2098"/>
    <w:rsid w:val="001C257C"/>
    <w:rsid w:val="001D1CD2"/>
    <w:rsid w:val="002059A1"/>
    <w:rsid w:val="00212EAC"/>
    <w:rsid w:val="002208E5"/>
    <w:rsid w:val="0023197D"/>
    <w:rsid w:val="00235096"/>
    <w:rsid w:val="00245BFC"/>
    <w:rsid w:val="002502CE"/>
    <w:rsid w:val="00255250"/>
    <w:rsid w:val="00256C14"/>
    <w:rsid w:val="002606E3"/>
    <w:rsid w:val="00261236"/>
    <w:rsid w:val="00261711"/>
    <w:rsid w:val="00280EC7"/>
    <w:rsid w:val="00295087"/>
    <w:rsid w:val="002A36AB"/>
    <w:rsid w:val="002B3CF3"/>
    <w:rsid w:val="002C29C7"/>
    <w:rsid w:val="002D061C"/>
    <w:rsid w:val="002D4585"/>
    <w:rsid w:val="002D49A7"/>
    <w:rsid w:val="002D5A79"/>
    <w:rsid w:val="002F45B8"/>
    <w:rsid w:val="0037119A"/>
    <w:rsid w:val="00377BE0"/>
    <w:rsid w:val="003B79F0"/>
    <w:rsid w:val="003C4428"/>
    <w:rsid w:val="003C4CE2"/>
    <w:rsid w:val="004079D4"/>
    <w:rsid w:val="00412AD5"/>
    <w:rsid w:val="004152EE"/>
    <w:rsid w:val="00446A01"/>
    <w:rsid w:val="00456D06"/>
    <w:rsid w:val="00460F6E"/>
    <w:rsid w:val="00465EB7"/>
    <w:rsid w:val="00490AFE"/>
    <w:rsid w:val="004A2D06"/>
    <w:rsid w:val="004B3D36"/>
    <w:rsid w:val="004D2FF8"/>
    <w:rsid w:val="004E5143"/>
    <w:rsid w:val="004F6EC0"/>
    <w:rsid w:val="00511959"/>
    <w:rsid w:val="00516661"/>
    <w:rsid w:val="00532185"/>
    <w:rsid w:val="005466A2"/>
    <w:rsid w:val="00595CD0"/>
    <w:rsid w:val="005C1AA1"/>
    <w:rsid w:val="005C4C02"/>
    <w:rsid w:val="005E6C69"/>
    <w:rsid w:val="00612855"/>
    <w:rsid w:val="00627ACA"/>
    <w:rsid w:val="00636452"/>
    <w:rsid w:val="0068283B"/>
    <w:rsid w:val="006C22AC"/>
    <w:rsid w:val="006D1111"/>
    <w:rsid w:val="006E06F7"/>
    <w:rsid w:val="006F1EB4"/>
    <w:rsid w:val="006F3412"/>
    <w:rsid w:val="007040BB"/>
    <w:rsid w:val="007263CA"/>
    <w:rsid w:val="00727DAB"/>
    <w:rsid w:val="007300E4"/>
    <w:rsid w:val="007301BF"/>
    <w:rsid w:val="007363D7"/>
    <w:rsid w:val="00755505"/>
    <w:rsid w:val="007635EB"/>
    <w:rsid w:val="00765772"/>
    <w:rsid w:val="0077362B"/>
    <w:rsid w:val="00773736"/>
    <w:rsid w:val="00807B98"/>
    <w:rsid w:val="00821E4A"/>
    <w:rsid w:val="008341AC"/>
    <w:rsid w:val="00837EAE"/>
    <w:rsid w:val="00843804"/>
    <w:rsid w:val="00846B64"/>
    <w:rsid w:val="00870C9C"/>
    <w:rsid w:val="008A41C8"/>
    <w:rsid w:val="008B7C22"/>
    <w:rsid w:val="008C5118"/>
    <w:rsid w:val="008D06D9"/>
    <w:rsid w:val="008F155E"/>
    <w:rsid w:val="00915FD2"/>
    <w:rsid w:val="00927C41"/>
    <w:rsid w:val="00933E15"/>
    <w:rsid w:val="00940931"/>
    <w:rsid w:val="00944882"/>
    <w:rsid w:val="00944AF7"/>
    <w:rsid w:val="00953579"/>
    <w:rsid w:val="009805CC"/>
    <w:rsid w:val="00987293"/>
    <w:rsid w:val="009931F8"/>
    <w:rsid w:val="009967BF"/>
    <w:rsid w:val="009C2BED"/>
    <w:rsid w:val="009C653D"/>
    <w:rsid w:val="009F4B67"/>
    <w:rsid w:val="00A07BF9"/>
    <w:rsid w:val="00A17155"/>
    <w:rsid w:val="00A77B23"/>
    <w:rsid w:val="00AA0421"/>
    <w:rsid w:val="00AA4285"/>
    <w:rsid w:val="00AA65BB"/>
    <w:rsid w:val="00AB0259"/>
    <w:rsid w:val="00AB0876"/>
    <w:rsid w:val="00AB4B31"/>
    <w:rsid w:val="00AB671A"/>
    <w:rsid w:val="00AC62BA"/>
    <w:rsid w:val="00AD4231"/>
    <w:rsid w:val="00AE5B63"/>
    <w:rsid w:val="00AF01E0"/>
    <w:rsid w:val="00AF4668"/>
    <w:rsid w:val="00B14BD3"/>
    <w:rsid w:val="00B23EB8"/>
    <w:rsid w:val="00B315D2"/>
    <w:rsid w:val="00B45FDA"/>
    <w:rsid w:val="00B473D0"/>
    <w:rsid w:val="00B53970"/>
    <w:rsid w:val="00B557AD"/>
    <w:rsid w:val="00B60508"/>
    <w:rsid w:val="00B729BB"/>
    <w:rsid w:val="00B92B03"/>
    <w:rsid w:val="00BE34BA"/>
    <w:rsid w:val="00C03493"/>
    <w:rsid w:val="00C04210"/>
    <w:rsid w:val="00C06B36"/>
    <w:rsid w:val="00C22B2A"/>
    <w:rsid w:val="00C341CA"/>
    <w:rsid w:val="00C4027C"/>
    <w:rsid w:val="00C51E11"/>
    <w:rsid w:val="00C734F6"/>
    <w:rsid w:val="00C84659"/>
    <w:rsid w:val="00C90FB9"/>
    <w:rsid w:val="00CA280A"/>
    <w:rsid w:val="00CA47C0"/>
    <w:rsid w:val="00CB1701"/>
    <w:rsid w:val="00CD45EC"/>
    <w:rsid w:val="00CD63B0"/>
    <w:rsid w:val="00CE661E"/>
    <w:rsid w:val="00CE734B"/>
    <w:rsid w:val="00CF4BC2"/>
    <w:rsid w:val="00D34308"/>
    <w:rsid w:val="00D54D77"/>
    <w:rsid w:val="00D737F6"/>
    <w:rsid w:val="00D76BFD"/>
    <w:rsid w:val="00DD59FC"/>
    <w:rsid w:val="00DE6E41"/>
    <w:rsid w:val="00DF0F02"/>
    <w:rsid w:val="00DF5683"/>
    <w:rsid w:val="00DF6C92"/>
    <w:rsid w:val="00E044DD"/>
    <w:rsid w:val="00E05A1E"/>
    <w:rsid w:val="00E472D4"/>
    <w:rsid w:val="00E52666"/>
    <w:rsid w:val="00E5424A"/>
    <w:rsid w:val="00E55B72"/>
    <w:rsid w:val="00E64709"/>
    <w:rsid w:val="00EA5343"/>
    <w:rsid w:val="00EB1C53"/>
    <w:rsid w:val="00ED2C79"/>
    <w:rsid w:val="00ED64E6"/>
    <w:rsid w:val="00EE5ED3"/>
    <w:rsid w:val="00F24394"/>
    <w:rsid w:val="00F31472"/>
    <w:rsid w:val="00F45928"/>
    <w:rsid w:val="00F56F65"/>
    <w:rsid w:val="00F633E1"/>
    <w:rsid w:val="00F64216"/>
    <w:rsid w:val="00F8442C"/>
    <w:rsid w:val="00F84D84"/>
    <w:rsid w:val="00F91BD3"/>
    <w:rsid w:val="00FB01A9"/>
    <w:rsid w:val="00FB63DF"/>
    <w:rsid w:val="00FC55E0"/>
    <w:rsid w:val="00FE6B79"/>
    <w:rsid w:val="00FE7CBA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09A1D3-5465-4716-B65F-B39E101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3197D"/>
    <w:rPr>
      <w:sz w:val="20"/>
      <w:szCs w:val="20"/>
    </w:rPr>
  </w:style>
  <w:style w:type="character" w:styleId="a4">
    <w:name w:val="footnote reference"/>
    <w:basedOn w:val="a0"/>
    <w:semiHidden/>
    <w:rsid w:val="0023197D"/>
    <w:rPr>
      <w:vertAlign w:val="superscript"/>
    </w:rPr>
  </w:style>
  <w:style w:type="paragraph" w:styleId="a5">
    <w:name w:val="Normal (Web)"/>
    <w:basedOn w:val="a"/>
    <w:rsid w:val="00915FD2"/>
  </w:style>
  <w:style w:type="table" w:styleId="a6">
    <w:name w:val="Table Grid"/>
    <w:basedOn w:val="a1"/>
    <w:rsid w:val="004F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rsid w:val="000B06C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0B06CA"/>
  </w:style>
  <w:style w:type="character" w:styleId="a9">
    <w:name w:val="endnote reference"/>
    <w:basedOn w:val="a0"/>
    <w:rsid w:val="000B06CA"/>
    <w:rPr>
      <w:vertAlign w:val="superscript"/>
    </w:rPr>
  </w:style>
  <w:style w:type="paragraph" w:styleId="aa">
    <w:name w:val="List Paragraph"/>
    <w:basedOn w:val="a"/>
    <w:uiPriority w:val="34"/>
    <w:qFormat/>
    <w:rsid w:val="00843804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9F4B67"/>
    <w:rPr>
      <w:color w:val="808080"/>
    </w:rPr>
  </w:style>
  <w:style w:type="character" w:customStyle="1" w:styleId="ac">
    <w:name w:val="„’”–ђ€_"/>
    <w:basedOn w:val="a0"/>
    <w:link w:val="ad"/>
    <w:uiPriority w:val="99"/>
    <w:locked/>
    <w:rsid w:val="00AF4668"/>
    <w:rPr>
      <w:rFonts w:ascii="Century Schoolbook" w:hAnsi="Century Schoolbook" w:cs="Century Schoolbook"/>
      <w:sz w:val="15"/>
      <w:szCs w:val="15"/>
      <w:shd w:val="clear" w:color="auto" w:fill="FFFFFF"/>
    </w:rPr>
  </w:style>
  <w:style w:type="paragraph" w:customStyle="1" w:styleId="ad">
    <w:name w:val="„’”–ђ€"/>
    <w:basedOn w:val="a"/>
    <w:link w:val="ac"/>
    <w:uiPriority w:val="99"/>
    <w:rsid w:val="00AF4668"/>
    <w:pPr>
      <w:shd w:val="clear" w:color="auto" w:fill="FFFFFF"/>
      <w:spacing w:line="168" w:lineRule="exact"/>
      <w:jc w:val="both"/>
    </w:pPr>
    <w:rPr>
      <w:rFonts w:ascii="Century Schoolbook" w:hAnsi="Century Schoolbook" w:cs="Century Schoolbook"/>
      <w:sz w:val="15"/>
      <w:szCs w:val="15"/>
    </w:rPr>
  </w:style>
  <w:style w:type="character" w:styleId="ae">
    <w:name w:val="Hyperlink"/>
    <w:basedOn w:val="a0"/>
    <w:rsid w:val="008A4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73AF-26A9-4921-A2E1-6781E5DD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Earth Crust</Company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cp:lastModifiedBy>k-250</cp:lastModifiedBy>
  <cp:revision>33</cp:revision>
  <dcterms:created xsi:type="dcterms:W3CDTF">2017-01-13T05:21:00Z</dcterms:created>
  <dcterms:modified xsi:type="dcterms:W3CDTF">2017-03-27T01:19:00Z</dcterms:modified>
</cp:coreProperties>
</file>