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8E" w:rsidRDefault="00DA0B8E" w:rsidP="00DA0B8E">
      <w:pPr>
        <w:ind w:firstLine="709"/>
        <w:jc w:val="center"/>
        <w:rPr>
          <w:b/>
        </w:rPr>
      </w:pPr>
      <w:r w:rsidRPr="002C321E">
        <w:rPr>
          <w:b/>
        </w:rPr>
        <w:t xml:space="preserve">ОПЫТ КОМПЛЕКСНОГО АНАЛИЗА НЕКОТОРЫХ </w:t>
      </w:r>
    </w:p>
    <w:p w:rsidR="00DA0B8E" w:rsidRDefault="00DA0B8E" w:rsidP="00DA0B8E">
      <w:pPr>
        <w:ind w:firstLine="709"/>
        <w:jc w:val="center"/>
        <w:rPr>
          <w:b/>
        </w:rPr>
      </w:pPr>
      <w:r w:rsidRPr="002C321E">
        <w:rPr>
          <w:b/>
        </w:rPr>
        <w:t xml:space="preserve">ГЕОЛОГИЧЕСКИХ И СЕЙСМОЛОГИЧЕСКИХ ПАРАМЕТРОВ </w:t>
      </w:r>
      <w:r>
        <w:rPr>
          <w:b/>
        </w:rPr>
        <w:t>В БАЙКАЛЬСКОЙ СЕЙСМИЧЕСКОЙ ЗОНЕ</w:t>
      </w:r>
      <w:r>
        <w:rPr>
          <w:rStyle w:val="a5"/>
          <w:b/>
        </w:rPr>
        <w:footnoteReference w:customMarkFollows="1" w:id="1"/>
        <w:t>*</w:t>
      </w:r>
    </w:p>
    <w:p w:rsidR="00DA0B8E" w:rsidRDefault="00DA0B8E" w:rsidP="00DA0B8E">
      <w:pPr>
        <w:ind w:firstLine="709"/>
        <w:jc w:val="both"/>
      </w:pPr>
    </w:p>
    <w:p w:rsidR="00DA0B8E" w:rsidRPr="002C321E" w:rsidRDefault="00DA0B8E" w:rsidP="00DA0B8E">
      <w:pPr>
        <w:ind w:firstLine="709"/>
        <w:jc w:val="both"/>
      </w:pPr>
      <w:r w:rsidRPr="002C321E">
        <w:t xml:space="preserve">В настоящее </w:t>
      </w:r>
      <w:r w:rsidRPr="002C321E">
        <w:rPr>
          <w:lang w:val="ru"/>
        </w:rPr>
        <w:t>время продолжается усиленный поиск методов ис</w:t>
      </w:r>
      <w:r w:rsidRPr="002C321E">
        <w:rPr>
          <w:lang w:val="ru"/>
        </w:rPr>
        <w:softHyphen/>
        <w:t>пользования геологической информации для прогнозирования потен</w:t>
      </w:r>
      <w:r w:rsidRPr="002C321E">
        <w:rPr>
          <w:lang w:val="ru"/>
        </w:rPr>
        <w:softHyphen/>
        <w:t>циальной сейсмичности</w:t>
      </w:r>
      <w:r w:rsidRPr="002C321E">
        <w:t>.</w:t>
      </w:r>
    </w:p>
    <w:p w:rsidR="00DA0B8E" w:rsidRPr="002C321E" w:rsidRDefault="00DA0B8E" w:rsidP="00DA0B8E">
      <w:pPr>
        <w:ind w:firstLine="709"/>
        <w:jc w:val="both"/>
        <w:rPr>
          <w:lang w:val="ru"/>
        </w:rPr>
      </w:pPr>
      <w:r w:rsidRPr="002C321E">
        <w:t>С</w:t>
      </w:r>
      <w:r w:rsidRPr="002C321E">
        <w:rPr>
          <w:lang w:val="ru"/>
        </w:rPr>
        <w:t xml:space="preserve"> этой целью об</w:t>
      </w:r>
      <w:r w:rsidRPr="002C321E">
        <w:t>ычно</w:t>
      </w:r>
      <w:r w:rsidRPr="002C321E">
        <w:rPr>
          <w:lang w:val="ru"/>
        </w:rPr>
        <w:t xml:space="preserve"> проводится совместный анализ тех или иных геологических и сейсмологических признаков. В некоторых регионах (Карпаты, Кавказ, Средняя Азия) выделены группы вза</w:t>
      </w:r>
      <w:r w:rsidRPr="002C321E">
        <w:rPr>
          <w:lang w:val="ru"/>
        </w:rPr>
        <w:softHyphen/>
        <w:t>имно коррелирующихся геологических и сейсмологических парамет</w:t>
      </w:r>
      <w:r w:rsidRPr="002C321E">
        <w:rPr>
          <w:lang w:val="ru"/>
        </w:rPr>
        <w:softHyphen/>
        <w:t>ров, но нередко даже в пределах единой сейсмической зоны значи</w:t>
      </w:r>
      <w:r w:rsidRPr="002C321E">
        <w:rPr>
          <w:lang w:val="ru"/>
        </w:rPr>
        <w:softHyphen/>
        <w:t>мость различных параметров и теснота их связи изменяются</w:t>
      </w:r>
      <w:r w:rsidRPr="002C321E">
        <w:t>.</w:t>
      </w:r>
    </w:p>
    <w:p w:rsidR="00DA0B8E" w:rsidRPr="002C321E" w:rsidRDefault="00DA0B8E" w:rsidP="00DA0B8E">
      <w:pPr>
        <w:ind w:firstLine="709"/>
        <w:jc w:val="both"/>
      </w:pPr>
      <w:r w:rsidRPr="002C321E">
        <w:rPr>
          <w:lang w:val="ru"/>
        </w:rPr>
        <w:t>Байкальская сейсмическая область по тектоническому развитию и современно</w:t>
      </w:r>
      <w:r w:rsidRPr="002C321E">
        <w:t>му</w:t>
      </w:r>
      <w:r w:rsidRPr="002C321E">
        <w:rPr>
          <w:lang w:val="ru"/>
        </w:rPr>
        <w:t xml:space="preserve"> напряженному состоянию коры существенно отлича</w:t>
      </w:r>
      <w:r w:rsidRPr="002C321E">
        <w:rPr>
          <w:lang w:val="ru"/>
        </w:rPr>
        <w:softHyphen/>
        <w:t>ется от упомянутых выше районов, поэто</w:t>
      </w:r>
      <w:r w:rsidRPr="002C321E">
        <w:t>м</w:t>
      </w:r>
      <w:r w:rsidRPr="002C321E">
        <w:rPr>
          <w:lang w:val="ru"/>
        </w:rPr>
        <w:t>у работы у</w:t>
      </w:r>
      <w:r w:rsidRPr="002C321E">
        <w:t>к</w:t>
      </w:r>
      <w:r w:rsidRPr="002C321E">
        <w:rPr>
          <w:lang w:val="ru"/>
        </w:rPr>
        <w:t>аза</w:t>
      </w:r>
      <w:r w:rsidRPr="002C321E">
        <w:t>нн</w:t>
      </w:r>
      <w:r w:rsidRPr="002C321E">
        <w:rPr>
          <w:lang w:val="ru"/>
        </w:rPr>
        <w:t>ого пла</w:t>
      </w:r>
      <w:r w:rsidRPr="002C321E">
        <w:rPr>
          <w:lang w:val="ru"/>
        </w:rPr>
        <w:softHyphen/>
        <w:t xml:space="preserve">на представляют здесь значительный интерес. Авторы сопоставили четыре геологических и четыре сейсмологических параметра: </w:t>
      </w:r>
    </w:p>
    <w:p w:rsidR="00DA0B8E" w:rsidRPr="002C321E" w:rsidRDefault="00DA0B8E" w:rsidP="00DA0B8E">
      <w:pPr>
        <w:ind w:firstLine="709"/>
        <w:jc w:val="both"/>
      </w:pPr>
      <w:r w:rsidRPr="002C321E">
        <w:rPr>
          <w:lang w:val="ru"/>
        </w:rPr>
        <w:t xml:space="preserve">плотность разломов; </w:t>
      </w:r>
    </w:p>
    <w:p w:rsidR="00DA0B8E" w:rsidRPr="002C321E" w:rsidRDefault="00DA0B8E" w:rsidP="00DA0B8E">
      <w:pPr>
        <w:ind w:firstLine="709"/>
        <w:jc w:val="both"/>
      </w:pPr>
      <w:r w:rsidRPr="002C321E">
        <w:rPr>
          <w:lang w:val="ru"/>
        </w:rPr>
        <w:t xml:space="preserve">преобладающий ранг разломов; </w:t>
      </w:r>
    </w:p>
    <w:p w:rsidR="00DA0B8E" w:rsidRPr="002C321E" w:rsidRDefault="00DA0B8E" w:rsidP="00DA0B8E">
      <w:pPr>
        <w:ind w:firstLine="709"/>
        <w:jc w:val="both"/>
        <w:rPr>
          <w:lang w:val="ru"/>
        </w:rPr>
      </w:pPr>
      <w:r w:rsidRPr="002C321E">
        <w:rPr>
          <w:lang w:val="ru"/>
        </w:rPr>
        <w:t>плотность разломных узлов; максимальный градиент рельефа;</w:t>
      </w:r>
    </w:p>
    <w:p w:rsidR="00DA0B8E" w:rsidRDefault="00DA0B8E" w:rsidP="00DA0B8E">
      <w:pPr>
        <w:ind w:firstLine="709"/>
        <w:jc w:val="both"/>
        <w:rPr>
          <w:lang w:val="ru"/>
        </w:rPr>
      </w:pPr>
      <w:r w:rsidRPr="002C321E">
        <w:rPr>
          <w:lang w:val="ru"/>
        </w:rPr>
        <w:t xml:space="preserve">сейсмическую активность </w:t>
      </w:r>
      <w:r>
        <w:rPr>
          <w:lang w:val="en-US"/>
        </w:rPr>
        <w:t>A</w:t>
      </w:r>
      <w:r w:rsidRPr="002C321E">
        <w:rPr>
          <w:vertAlign w:val="subscript"/>
        </w:rPr>
        <w:t>10</w:t>
      </w:r>
      <w:r w:rsidRPr="002C321E">
        <w:rPr>
          <w:lang w:val="ru"/>
        </w:rPr>
        <w:t xml:space="preserve"> по инструментальным набл</w:t>
      </w:r>
      <w:r w:rsidRPr="002C321E">
        <w:t xml:space="preserve">юдениям </w:t>
      </w:r>
      <w:r w:rsidRPr="002C321E">
        <w:rPr>
          <w:lang w:val="ru"/>
        </w:rPr>
        <w:t>за 1962-1979 гг.;</w:t>
      </w:r>
    </w:p>
    <w:p w:rsidR="00DA0B8E" w:rsidRPr="002C321E" w:rsidRDefault="00DA0B8E" w:rsidP="00DA0B8E">
      <w:pPr>
        <w:ind w:firstLine="709"/>
        <w:jc w:val="both"/>
        <w:rPr>
          <w:lang w:val="ru"/>
        </w:rPr>
      </w:pPr>
      <w:r w:rsidRPr="002C321E">
        <w:rPr>
          <w:lang w:val="ru"/>
        </w:rPr>
        <w:t>максимальн</w:t>
      </w:r>
      <w:r w:rsidR="001D6B61">
        <w:rPr>
          <w:lang w:val="ru"/>
        </w:rPr>
        <w:t>ы</w:t>
      </w:r>
      <w:bookmarkStart w:id="0" w:name="_GoBack"/>
      <w:bookmarkEnd w:id="0"/>
      <w:r w:rsidRPr="002C321E">
        <w:rPr>
          <w:lang w:val="ru"/>
        </w:rPr>
        <w:t xml:space="preserve">й отмеченный за всю историю энергетический класс </w:t>
      </w:r>
      <w:r>
        <w:rPr>
          <w:lang w:val="en-US"/>
        </w:rPr>
        <w:t>K</w:t>
      </w:r>
      <w:r w:rsidRPr="002C321E">
        <w:rPr>
          <w:lang w:val="ru"/>
        </w:rPr>
        <w:t xml:space="preserve"> землетрясений на данной площадке;</w:t>
      </w:r>
    </w:p>
    <w:p w:rsidR="00DA0B8E" w:rsidRPr="002C321E" w:rsidRDefault="00DA0B8E" w:rsidP="00DA0B8E">
      <w:pPr>
        <w:ind w:firstLine="709"/>
        <w:jc w:val="both"/>
      </w:pPr>
      <w:r w:rsidRPr="002C321E">
        <w:rPr>
          <w:lang w:val="ru"/>
        </w:rPr>
        <w:t xml:space="preserve">угловой коэффициент графика повторяемости землетрясений; </w:t>
      </w:r>
    </w:p>
    <w:p w:rsidR="00DA0B8E" w:rsidRPr="002C321E" w:rsidRDefault="00DA0B8E" w:rsidP="00DA0B8E">
      <w:pPr>
        <w:ind w:firstLine="709"/>
        <w:jc w:val="both"/>
        <w:rPr>
          <w:lang w:val="ru"/>
        </w:rPr>
      </w:pPr>
      <w:r w:rsidRPr="002C321E">
        <w:rPr>
          <w:lang w:val="ru"/>
        </w:rPr>
        <w:t>среднюю повторяемость землетрясений 12-го энергетического класса на площадке (по графику повторяемости).</w:t>
      </w:r>
    </w:p>
    <w:p w:rsidR="00DA0B8E" w:rsidRPr="002C321E" w:rsidRDefault="00DA0B8E" w:rsidP="00DA0B8E">
      <w:pPr>
        <w:ind w:firstLine="709"/>
        <w:jc w:val="both"/>
      </w:pPr>
      <w:r w:rsidRPr="002C321E">
        <w:rPr>
          <w:lang w:val="ru"/>
        </w:rPr>
        <w:t>Фактический</w:t>
      </w:r>
      <w:r w:rsidRPr="002C321E">
        <w:t xml:space="preserve"> </w:t>
      </w:r>
      <w:r w:rsidRPr="002C321E">
        <w:rPr>
          <w:lang w:val="ru"/>
        </w:rPr>
        <w:t>материал распределялся по площадкам размером 0,4° по широте и 0,6° по долготе, на которые была разделена вся территория Байкальской, сейсмической зо</w:t>
      </w:r>
      <w:r w:rsidRPr="002C321E">
        <w:t>н</w:t>
      </w:r>
      <w:r w:rsidRPr="002C321E">
        <w:rPr>
          <w:lang w:val="ru"/>
        </w:rPr>
        <w:t>. В каждом варианте анализа использова</w:t>
      </w:r>
      <w:r w:rsidRPr="002C321E">
        <w:t>л</w:t>
      </w:r>
      <w:r w:rsidRPr="002C321E">
        <w:rPr>
          <w:lang w:val="ru"/>
        </w:rPr>
        <w:t>ись сот</w:t>
      </w:r>
      <w:r w:rsidRPr="002C321E">
        <w:t>ни</w:t>
      </w:r>
      <w:r w:rsidRPr="002C321E">
        <w:rPr>
          <w:lang w:val="ru"/>
        </w:rPr>
        <w:t xml:space="preserve"> пар значений указанных </w:t>
      </w:r>
      <w:r w:rsidRPr="002C321E">
        <w:t>параметров.</w:t>
      </w:r>
    </w:p>
    <w:p w:rsidR="00DA0B8E" w:rsidRPr="002C321E" w:rsidRDefault="00DA0B8E" w:rsidP="00DA0B8E">
      <w:pPr>
        <w:ind w:firstLine="709"/>
        <w:jc w:val="both"/>
        <w:rPr>
          <w:lang w:val="ru"/>
        </w:rPr>
      </w:pPr>
      <w:r w:rsidRPr="002C321E">
        <w:rPr>
          <w:lang w:val="ru"/>
        </w:rPr>
        <w:t xml:space="preserve"> В отличие от некоторых других регионов в Байкальской сей</w:t>
      </w:r>
      <w:r w:rsidRPr="002C321E">
        <w:rPr>
          <w:lang w:val="ru"/>
        </w:rPr>
        <w:softHyphen/>
        <w:t>смической зоне не обнару</w:t>
      </w:r>
      <w:r w:rsidRPr="002C321E">
        <w:t>живается</w:t>
      </w:r>
      <w:r w:rsidRPr="002C321E">
        <w:rPr>
          <w:lang w:val="ru"/>
        </w:rPr>
        <w:t xml:space="preserve"> корреляции между рассмотренные сейсмологическими и геологическими параметрами или соответству</w:t>
      </w:r>
      <w:r w:rsidRPr="002C321E">
        <w:rPr>
          <w:lang w:val="ru"/>
        </w:rPr>
        <w:softHyphen/>
        <w:t>ющие коэффициенты корр</w:t>
      </w:r>
      <w:r w:rsidRPr="002C321E">
        <w:t>ел</w:t>
      </w:r>
      <w:r w:rsidRPr="002C321E">
        <w:rPr>
          <w:lang w:val="ru"/>
        </w:rPr>
        <w:t>яции малозначимы. Это, разумеется, не означает, что корреляционные связи не могут выявиться при ка</w:t>
      </w:r>
      <w:r w:rsidRPr="002C321E">
        <w:rPr>
          <w:lang w:val="ru"/>
        </w:rPr>
        <w:softHyphen/>
        <w:t>ком-либо ином подходе к анализу фактического материала, при иной группировке его в зоне, иной детальности рассмотрения и т.</w:t>
      </w:r>
      <w:r w:rsidRPr="002C321E">
        <w:t>д.</w:t>
      </w:r>
      <w:r w:rsidRPr="002C321E">
        <w:rPr>
          <w:lang w:val="ru"/>
        </w:rPr>
        <w:t xml:space="preserve"> При</w:t>
      </w:r>
      <w:r w:rsidRPr="002C321E">
        <w:t>чины</w:t>
      </w:r>
      <w:r w:rsidRPr="002C321E">
        <w:rPr>
          <w:lang w:val="ru"/>
        </w:rPr>
        <w:t xml:space="preserve"> могут быть различны - от чисто случайных (недостаточ</w:t>
      </w:r>
      <w:r w:rsidRPr="002C321E">
        <w:rPr>
          <w:lang w:val="ru"/>
        </w:rPr>
        <w:softHyphen/>
        <w:t>ная продолжительность инструментальных сейсмических наблюдений) до весьма существенных, определяемых особенностями развития Байкальской сейсмической области, где деструкция обусловлена</w:t>
      </w:r>
      <w:r w:rsidRPr="002C321E">
        <w:t xml:space="preserve"> постоянным</w:t>
      </w:r>
      <w:r w:rsidRPr="002C321E">
        <w:rPr>
          <w:lang w:val="ru"/>
        </w:rPr>
        <w:t xml:space="preserve"> длительным растяжением земной коры при ее сложном глубинном строении и т.п.</w:t>
      </w:r>
    </w:p>
    <w:p w:rsidR="00DA0B8E" w:rsidRPr="002C321E" w:rsidRDefault="00DA0B8E" w:rsidP="00DA0B8E">
      <w:pPr>
        <w:ind w:firstLine="709"/>
        <w:jc w:val="both"/>
        <w:rPr>
          <w:lang w:val="ru"/>
        </w:rPr>
      </w:pPr>
      <w:r w:rsidRPr="002C321E">
        <w:rPr>
          <w:lang w:val="ru"/>
        </w:rPr>
        <w:t>Изучению возможных причин разной тесноты связей между сей</w:t>
      </w:r>
      <w:r w:rsidRPr="002C321E">
        <w:rPr>
          <w:lang w:val="ru"/>
        </w:rPr>
        <w:softHyphen/>
        <w:t>смологическими и геологическими параметрами, детально</w:t>
      </w:r>
      <w:r w:rsidRPr="002C321E">
        <w:t>му</w:t>
      </w:r>
      <w:r w:rsidRPr="002C321E">
        <w:rPr>
          <w:lang w:val="ru"/>
        </w:rPr>
        <w:t xml:space="preserve"> сопос</w:t>
      </w:r>
      <w:r w:rsidRPr="002C321E">
        <w:rPr>
          <w:lang w:val="ru"/>
        </w:rPr>
        <w:softHyphen/>
        <w:t>тавлению получаемых данных с результатами из других сейсмоак</w:t>
      </w:r>
      <w:r w:rsidRPr="002C321E">
        <w:rPr>
          <w:lang w:val="ru"/>
        </w:rPr>
        <w:softHyphen/>
        <w:t>тивных регионов целесообразно уделить особое внимание.</w:t>
      </w:r>
    </w:p>
    <w:p w:rsidR="00577C9D" w:rsidRPr="00DA0B8E" w:rsidRDefault="00577C9D">
      <w:pPr>
        <w:rPr>
          <w:lang w:val="ru"/>
        </w:rPr>
      </w:pPr>
    </w:p>
    <w:sectPr w:rsidR="00577C9D" w:rsidRPr="00DA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B07" w:rsidRDefault="00495B07" w:rsidP="00DA0B8E">
      <w:r>
        <w:separator/>
      </w:r>
    </w:p>
  </w:endnote>
  <w:endnote w:type="continuationSeparator" w:id="0">
    <w:p w:rsidR="00495B07" w:rsidRDefault="00495B07" w:rsidP="00DA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B07" w:rsidRDefault="00495B07" w:rsidP="00DA0B8E">
      <w:r>
        <w:separator/>
      </w:r>
    </w:p>
  </w:footnote>
  <w:footnote w:type="continuationSeparator" w:id="0">
    <w:p w:rsidR="00495B07" w:rsidRDefault="00495B07" w:rsidP="00DA0B8E">
      <w:r>
        <w:continuationSeparator/>
      </w:r>
    </w:p>
  </w:footnote>
  <w:footnote w:id="1">
    <w:p w:rsidR="00DA0B8E" w:rsidRDefault="00DA0B8E" w:rsidP="00DA0B8E">
      <w:pPr>
        <w:pStyle w:val="a3"/>
      </w:pPr>
      <w:r>
        <w:rPr>
          <w:rStyle w:val="a5"/>
        </w:rPr>
        <w:t>*</w:t>
      </w:r>
      <w:r>
        <w:t xml:space="preserve"> Соавтор С.И. Голенецкий. </w:t>
      </w:r>
      <w:r w:rsidRPr="002C321E">
        <w:t>Геолого-геофизические методы исследований в сейсмоопасных зонах. – Фрунзе, 1981. – С. 35–36.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05"/>
    <w:rsid w:val="00116405"/>
    <w:rsid w:val="001D6B61"/>
    <w:rsid w:val="00495B07"/>
    <w:rsid w:val="00531402"/>
    <w:rsid w:val="00577C9D"/>
    <w:rsid w:val="00DA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5513AA-B587-40F4-893F-1AFE6B0F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A0B8E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A0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DA0B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3</cp:revision>
  <dcterms:created xsi:type="dcterms:W3CDTF">2017-02-10T04:36:00Z</dcterms:created>
  <dcterms:modified xsi:type="dcterms:W3CDTF">2017-02-13T06:21:00Z</dcterms:modified>
</cp:coreProperties>
</file>