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0C9" w:rsidRDefault="00DC00C9" w:rsidP="00C511B5">
      <w:pPr>
        <w:widowControl w:val="0"/>
        <w:ind w:firstLine="709"/>
        <w:jc w:val="center"/>
        <w:rPr>
          <w:b/>
          <w:lang w:val="en-US"/>
        </w:rPr>
      </w:pPr>
    </w:p>
    <w:p w:rsidR="00DC00C9" w:rsidRPr="00DC00C9" w:rsidRDefault="00DC00C9" w:rsidP="00C511B5">
      <w:pPr>
        <w:widowControl w:val="0"/>
        <w:ind w:firstLine="709"/>
        <w:jc w:val="center"/>
        <w:rPr>
          <w:b/>
        </w:rPr>
      </w:pPr>
      <w:r>
        <w:rPr>
          <w:b/>
        </w:rPr>
        <w:t>С.И. Шерман</w:t>
      </w:r>
      <w:bookmarkStart w:id="0" w:name="_GoBack"/>
      <w:bookmarkEnd w:id="0"/>
    </w:p>
    <w:p w:rsidR="00C511B5" w:rsidRDefault="00C511B5" w:rsidP="00C511B5">
      <w:pPr>
        <w:widowControl w:val="0"/>
        <w:ind w:firstLine="709"/>
        <w:jc w:val="center"/>
        <w:rPr>
          <w:b/>
        </w:rPr>
      </w:pPr>
      <w:r w:rsidRPr="0026767E">
        <w:rPr>
          <w:b/>
        </w:rPr>
        <w:t xml:space="preserve">О НИЖНЕЙ ГРАНИЦЕ </w:t>
      </w:r>
      <w:proofErr w:type="gramStart"/>
      <w:r w:rsidRPr="0026767E">
        <w:rPr>
          <w:b/>
        </w:rPr>
        <w:t>АКТИВНОГО</w:t>
      </w:r>
      <w:proofErr w:type="gramEnd"/>
      <w:r w:rsidRPr="0026767E">
        <w:rPr>
          <w:b/>
        </w:rPr>
        <w:t xml:space="preserve"> </w:t>
      </w:r>
    </w:p>
    <w:p w:rsidR="00C511B5" w:rsidRPr="0026767E" w:rsidRDefault="00C511B5" w:rsidP="00C511B5">
      <w:pPr>
        <w:widowControl w:val="0"/>
        <w:ind w:firstLine="709"/>
        <w:jc w:val="center"/>
        <w:rPr>
          <w:b/>
        </w:rPr>
      </w:pPr>
      <w:r w:rsidRPr="0026767E">
        <w:rPr>
          <w:b/>
        </w:rPr>
        <w:t>ПРОНИКНОВЕНИЯ РЕГИОНАЛЬНЫХ РАЗЛОМОВ В ЗЕМНУЮ КОРУ</w:t>
      </w:r>
      <w:r>
        <w:rPr>
          <w:rStyle w:val="a5"/>
          <w:b/>
        </w:rPr>
        <w:footnoteReference w:customMarkFollows="1" w:id="1"/>
        <w:t>*</w:t>
      </w:r>
    </w:p>
    <w:p w:rsidR="00C511B5" w:rsidRPr="0026767E" w:rsidRDefault="00C511B5" w:rsidP="00C511B5">
      <w:pPr>
        <w:widowControl w:val="0"/>
        <w:ind w:firstLine="709"/>
        <w:jc w:val="both"/>
      </w:pPr>
    </w:p>
    <w:p w:rsidR="00C511B5" w:rsidRPr="0026767E" w:rsidRDefault="00C511B5" w:rsidP="00C511B5">
      <w:pPr>
        <w:widowControl w:val="0"/>
        <w:ind w:firstLine="709"/>
        <w:jc w:val="both"/>
      </w:pPr>
      <w:r w:rsidRPr="0026767E">
        <w:t>Вопрос о глубине проникновения разломов в земную кору давно привлекает внимание геологов. Его практическая значи</w:t>
      </w:r>
      <w:r w:rsidRPr="0026767E">
        <w:softHyphen/>
        <w:t>мость не требует обоснований и пояснений. Подход к определе</w:t>
      </w:r>
      <w:r w:rsidRPr="0026767E">
        <w:softHyphen/>
        <w:t>нию глубины проникновения разломов различен у специалистов отдельных отраслей геологических знаний. Так, в разведочной геологии при подсчете запасов полезных ископаемых, контроли</w:t>
      </w:r>
      <w:r w:rsidRPr="0026767E">
        <w:softHyphen/>
        <w:t>руемых жильными телами трещинного типа, используется правило Гувера, из которого следует, что наиболее вероятная глубина жильного тела численно равна или превышает половину его дли</w:t>
      </w:r>
      <w:r w:rsidRPr="0026767E">
        <w:softHyphen/>
        <w:t xml:space="preserve">ны по простиранию. Ю.Я. </w:t>
      </w:r>
      <w:proofErr w:type="spellStart"/>
      <w:r w:rsidRPr="0026767E">
        <w:t>Ващилов</w:t>
      </w:r>
      <w:proofErr w:type="spellEnd"/>
      <w:r w:rsidRPr="0026767E">
        <w:t xml:space="preserve"> (</w:t>
      </w:r>
      <w:r>
        <w:t>1</w:t>
      </w:r>
      <w:r w:rsidRPr="0026767E">
        <w:t>97</w:t>
      </w:r>
      <w:r>
        <w:t>1</w:t>
      </w:r>
      <w:r w:rsidRPr="0026767E">
        <w:t>), рассматривая вопрос о нижней границе проникновения разломов, полагает, что послед</w:t>
      </w:r>
      <w:r w:rsidRPr="0026767E">
        <w:softHyphen/>
        <w:t>няя тяготеет к горизонтально сейсмическим границам в земной коре. Тектонисты, кому в силу своей специализации необходимо непосредственно заниматься этим вопросом, обычно исходят из общих геологических соображений и распределения продуктов магматической деятельности. Считается, что разломы, контролирующие основную магму, являются преимущественно глубинные разломы, контролирующие продукты кислой магматической деятель</w:t>
      </w:r>
      <w:r w:rsidRPr="0026767E">
        <w:softHyphen/>
        <w:t xml:space="preserve">ности, представляют собой структуры преимущественно коревого заложения. Внутри же группы разломов </w:t>
      </w:r>
      <w:proofErr w:type="spellStart"/>
      <w:r w:rsidRPr="0026767E">
        <w:t>корового</w:t>
      </w:r>
      <w:proofErr w:type="spellEnd"/>
      <w:r w:rsidRPr="0026767E">
        <w:t xml:space="preserve"> заложения интер</w:t>
      </w:r>
      <w:r w:rsidRPr="0026767E">
        <w:softHyphen/>
        <w:t>вал глубины их активного проникновения вообще не обсуждается.</w:t>
      </w:r>
    </w:p>
    <w:p w:rsidR="00C511B5" w:rsidRPr="0026767E" w:rsidRDefault="00C511B5" w:rsidP="00C511B5">
      <w:pPr>
        <w:widowControl w:val="0"/>
        <w:ind w:firstLine="709"/>
        <w:jc w:val="both"/>
      </w:pPr>
      <w:r w:rsidRPr="0026767E">
        <w:t>В группу разломов коревого заложения практически входят все региональные разломы - наиболее распространенные в коли</w:t>
      </w:r>
      <w:r w:rsidRPr="0026767E">
        <w:softHyphen/>
        <w:t>чественном отношении дизъюнктивные структуры, влияющие на большинство локальных геологических явлений.</w:t>
      </w:r>
    </w:p>
    <w:p w:rsidR="00C511B5" w:rsidRPr="0026767E" w:rsidRDefault="00C511B5" w:rsidP="00C511B5">
      <w:pPr>
        <w:widowControl w:val="0"/>
        <w:ind w:firstLine="709"/>
        <w:jc w:val="both"/>
      </w:pPr>
      <w:r w:rsidRPr="0026767E">
        <w:t>Авторы подошли к разрешение поставленного в названии статьи вопроса путем использования данных сейсмологии и не</w:t>
      </w:r>
      <w:r w:rsidRPr="0026767E">
        <w:softHyphen/>
        <w:t>которых вопросов физической теории образования разрывов.</w:t>
      </w:r>
    </w:p>
    <w:p w:rsidR="00C511B5" w:rsidRPr="0026767E" w:rsidRDefault="00C511B5" w:rsidP="00C511B5">
      <w:pPr>
        <w:widowControl w:val="0"/>
        <w:ind w:firstLine="709"/>
        <w:jc w:val="both"/>
      </w:pPr>
      <w:r w:rsidRPr="0026767E">
        <w:t>Известно, что возникновение разрывных нарушений сопро</w:t>
      </w:r>
      <w:r w:rsidRPr="0026767E">
        <w:softHyphen/>
        <w:t>вождается высвобождением энергии в виде землетрясений (</w:t>
      </w:r>
      <w:proofErr w:type="spellStart"/>
      <w:r w:rsidRPr="0026767E">
        <w:t>Гзовский</w:t>
      </w:r>
      <w:proofErr w:type="spellEnd"/>
      <w:r w:rsidRPr="0026767E">
        <w:t>,</w:t>
      </w:r>
      <w:r>
        <w:t xml:space="preserve"> </w:t>
      </w:r>
      <w:r w:rsidRPr="0026767E">
        <w:t>1970; Костров,</w:t>
      </w:r>
      <w:r>
        <w:t xml:space="preserve"> </w:t>
      </w:r>
      <w:r w:rsidRPr="0026767E">
        <w:t>1970; Кузнецова,</w:t>
      </w:r>
      <w:r>
        <w:t xml:space="preserve"> </w:t>
      </w:r>
      <w:r w:rsidRPr="0026767E">
        <w:t xml:space="preserve">1969 и др.). Это мнение основано на наблюдаемых на земной поверхности разломах, сопровождающих землетрясения, а также на том, что последние приурочены к зонам разломов. Так, например, в Прибайкалье - в области активного современного </w:t>
      </w:r>
      <w:proofErr w:type="spellStart"/>
      <w:r w:rsidRPr="0026767E">
        <w:t>тектогенеза</w:t>
      </w:r>
      <w:proofErr w:type="spellEnd"/>
      <w:r w:rsidRPr="0026767E">
        <w:t>, почти все эпи</w:t>
      </w:r>
      <w:r w:rsidRPr="0026767E">
        <w:softHyphen/>
        <w:t>центры тяготеют к зонам разломов, а математическая обработка эпицентров вне зависимости от геологического строения пока</w:t>
      </w:r>
      <w:r w:rsidRPr="0026767E">
        <w:softHyphen/>
        <w:t>зывает, что центры тяжести скоплений эпицентров образуют по</w:t>
      </w:r>
      <w:r w:rsidRPr="0026767E">
        <w:softHyphen/>
        <w:t>лосы, преимущественно согласные с генеральным простиранием основных разломов или даже совпадают с ними (Пшенников</w:t>
      </w:r>
      <w:r>
        <w:t>,</w:t>
      </w:r>
      <w:r w:rsidRPr="0026767E">
        <w:t xml:space="preserve"> </w:t>
      </w:r>
      <w:r>
        <w:t>1</w:t>
      </w:r>
      <w:r w:rsidRPr="0026767E">
        <w:t xml:space="preserve">970). В то же время </w:t>
      </w:r>
      <w:r>
        <w:t>к</w:t>
      </w:r>
      <w:r w:rsidRPr="0026767E">
        <w:t xml:space="preserve">айнозойские впадины развиваются в местах, где </w:t>
      </w:r>
      <w:proofErr w:type="spellStart"/>
      <w:r w:rsidRPr="0026767E">
        <w:t>допалеозойский</w:t>
      </w:r>
      <w:proofErr w:type="spellEnd"/>
      <w:r w:rsidRPr="0026767E">
        <w:t xml:space="preserve"> фундамент наиболее раздроблен, т.е. скопление эпицентров землетрясений совпадает с местами сгущения разрыв</w:t>
      </w:r>
      <w:r w:rsidRPr="0026767E">
        <w:softHyphen/>
        <w:t>ных нарушений.</w:t>
      </w:r>
    </w:p>
    <w:p w:rsidR="00C511B5" w:rsidRPr="0026767E" w:rsidRDefault="00C511B5" w:rsidP="00C511B5">
      <w:pPr>
        <w:widowControl w:val="0"/>
        <w:ind w:firstLine="709"/>
        <w:jc w:val="both"/>
      </w:pPr>
      <w:r w:rsidRPr="0026767E">
        <w:t>М.В.</w:t>
      </w:r>
      <w:r>
        <w:t xml:space="preserve"> </w:t>
      </w:r>
      <w:proofErr w:type="spellStart"/>
      <w:r w:rsidRPr="0026767E">
        <w:t>Гзовский</w:t>
      </w:r>
      <w:proofErr w:type="spellEnd"/>
      <w:r w:rsidRPr="0026767E">
        <w:t xml:space="preserve"> (1970) считал, что формирование более или менее крупного разрыва происходит в несколько стадий. Начина</w:t>
      </w:r>
      <w:r w:rsidRPr="0026767E">
        <w:softHyphen/>
        <w:t>ется оно с образования серии мелких разрозненных трещин, ко</w:t>
      </w:r>
      <w:r w:rsidRPr="0026767E">
        <w:softHyphen/>
        <w:t>торые затем объединяются в одну крупную неровную поверхность разрушения сложной формы с искривлениями и резкими изломами. Разрыв возникает под действием поля напряжении и сопровожда</w:t>
      </w:r>
      <w:r w:rsidRPr="0026767E">
        <w:softHyphen/>
        <w:t>ется выделением сейсмической энергии. Зарождение крупных раз</w:t>
      </w:r>
      <w:r w:rsidRPr="0026767E">
        <w:softHyphen/>
        <w:t>рывов возможно лишь в областях максимумов напряжений, которые появляются в промежутках между первоначально возникшими более мелкими разрывами и возле их окончаний (</w:t>
      </w:r>
      <w:proofErr w:type="spellStart"/>
      <w:r w:rsidRPr="0026767E">
        <w:t>Гзовский</w:t>
      </w:r>
      <w:proofErr w:type="spellEnd"/>
      <w:r w:rsidRPr="0026767E">
        <w:t>,</w:t>
      </w:r>
      <w:r>
        <w:t xml:space="preserve"> </w:t>
      </w:r>
      <w:r w:rsidRPr="0026767E">
        <w:t>1963,</w:t>
      </w:r>
      <w:r>
        <w:t xml:space="preserve"> </w:t>
      </w:r>
      <w:r w:rsidRPr="0026767E">
        <w:t>1970).</w:t>
      </w:r>
    </w:p>
    <w:p w:rsidR="00C511B5" w:rsidRPr="0026767E" w:rsidRDefault="00C511B5" w:rsidP="00C511B5">
      <w:pPr>
        <w:widowControl w:val="0"/>
        <w:ind w:firstLine="709"/>
        <w:jc w:val="both"/>
      </w:pPr>
      <w:r w:rsidRPr="0026767E">
        <w:t>Скопление очагов землетрясений наиболее вероятно приуро</w:t>
      </w:r>
      <w:r w:rsidRPr="0026767E">
        <w:softHyphen/>
        <w:t>чено к концам разрывов, поскольку именно они являются концент</w:t>
      </w:r>
      <w:r w:rsidRPr="0026767E">
        <w:softHyphen/>
        <w:t>раторами напряжений (</w:t>
      </w:r>
      <w:proofErr w:type="spellStart"/>
      <w:r w:rsidRPr="0026767E">
        <w:t>Гзовский</w:t>
      </w:r>
      <w:proofErr w:type="spellEnd"/>
      <w:r w:rsidRPr="0026767E">
        <w:t xml:space="preserve">, 1970; Костров, 1970 и др.). Следовательно, глубины залегания гипоцентров как бы фиксируют </w:t>
      </w:r>
      <w:r w:rsidRPr="0026767E">
        <w:lastRenderedPageBreak/>
        <w:t>нижнюю границу проникновения разломов в земную кору. Аппроксимируя очаги землетрясений до точечных размеров, можно счи</w:t>
      </w:r>
      <w:r w:rsidRPr="0026767E">
        <w:softHyphen/>
        <w:t xml:space="preserve">тать их условно приуроченными к концам ранее образованных или развивающиеся разломов. Наличие корреляции между глубинами гипоцентров </w:t>
      </w:r>
      <w:r>
        <w:t>и</w:t>
      </w:r>
      <w:r w:rsidRPr="0026767E">
        <w:t xml:space="preserve"> длинами разрывов позволило бы определить вероятные нижние границы активного проникновения разломов в земную кору.</w:t>
      </w:r>
    </w:p>
    <w:p w:rsidR="00C511B5" w:rsidRPr="0026767E" w:rsidRDefault="00C511B5" w:rsidP="00C511B5">
      <w:pPr>
        <w:widowControl w:val="0"/>
        <w:ind w:firstLine="709"/>
        <w:jc w:val="both"/>
      </w:pPr>
      <w:r w:rsidRPr="0026767E">
        <w:t>Введу того, что практически невозможно связать положе</w:t>
      </w:r>
      <w:r w:rsidRPr="0026767E">
        <w:softHyphen/>
        <w:t>ние того или иного гипоцентра или их группы с определенный разломом, был использован путь сопоставления средних глубин гипоцентров со средней длиной известных на поверхности моло</w:t>
      </w:r>
      <w:r w:rsidRPr="0026767E">
        <w:softHyphen/>
        <w:t>дых или древних, но обязательно обновленных в кайнозое раз</w:t>
      </w:r>
      <w:r w:rsidRPr="0026767E">
        <w:softHyphen/>
        <w:t>ломов.</w:t>
      </w:r>
    </w:p>
    <w:p w:rsidR="00C511B5" w:rsidRPr="0026767E" w:rsidRDefault="00C511B5" w:rsidP="00C511B5">
      <w:pPr>
        <w:widowControl w:val="0"/>
        <w:ind w:firstLine="709"/>
        <w:jc w:val="both"/>
      </w:pPr>
      <w:r w:rsidRPr="0026767E">
        <w:t>В качестве полигона было выбрано Прибайкальская область, в которой до настоящего времени происходит активное формиро</w:t>
      </w:r>
      <w:r w:rsidRPr="0026767E">
        <w:softHyphen/>
        <w:t xml:space="preserve">вание разрывных нарушений, сопровождающееся многочисленными </w:t>
      </w:r>
      <w:proofErr w:type="spellStart"/>
      <w:r w:rsidRPr="0026767E">
        <w:t>коровыми</w:t>
      </w:r>
      <w:proofErr w:type="spellEnd"/>
      <w:r w:rsidRPr="0026767E">
        <w:t xml:space="preserve"> землетрясениями.</w:t>
      </w:r>
    </w:p>
    <w:p w:rsidR="00C511B5" w:rsidRPr="0026767E" w:rsidRDefault="00C511B5" w:rsidP="00C511B5">
      <w:pPr>
        <w:widowControl w:val="0"/>
        <w:ind w:firstLine="709"/>
        <w:jc w:val="both"/>
      </w:pPr>
      <w:r w:rsidRPr="0026767E">
        <w:t>Для установления корреляционных связей между тектониче</w:t>
      </w:r>
      <w:r w:rsidRPr="0026767E">
        <w:softHyphen/>
        <w:t>скими и сейсмическими параметрами вся территория Прибайкалья была условно разбита на конкретно ограниченные участки пря</w:t>
      </w:r>
      <w:r w:rsidRPr="0026767E">
        <w:softHyphen/>
        <w:t>моугольной формы размером</w:t>
      </w:r>
      <w:r>
        <w:t xml:space="preserve"> 40</w:t>
      </w:r>
      <w:r w:rsidRPr="0026767E">
        <w:t>° по широте и 1° по долготе, что примерно соответствует 60</w:t>
      </w:r>
      <w:r>
        <w:t>×</w:t>
      </w:r>
      <w:r w:rsidRPr="0026767E">
        <w:t>75 км. Выбор названного трафаре</w:t>
      </w:r>
      <w:r w:rsidRPr="0026767E">
        <w:softHyphen/>
        <w:t>та не случаен. Мощность земной корн Прибайкалья по геофизи</w:t>
      </w:r>
      <w:r w:rsidRPr="0026767E">
        <w:softHyphen/>
        <w:t>ческим данным оценивается в среднем в 35-40 км (</w:t>
      </w:r>
      <w:proofErr w:type="spellStart"/>
      <w:r w:rsidRPr="0026767E">
        <w:t>Голенецкий</w:t>
      </w:r>
      <w:proofErr w:type="spellEnd"/>
      <w:r w:rsidRPr="0026767E">
        <w:t>, 1961; Крылов и др.,</w:t>
      </w:r>
      <w:r>
        <w:t xml:space="preserve"> </w:t>
      </w:r>
      <w:r w:rsidRPr="0026767E">
        <w:t>1970; Зорин,</w:t>
      </w:r>
      <w:r>
        <w:t xml:space="preserve"> </w:t>
      </w:r>
      <w:r w:rsidRPr="0026767E">
        <w:t xml:space="preserve">1971) под впадинами и 40-50 км под хребтами, т.е. при большем радиусе осреднения (&gt;70 км) выделялись бы явления большего масштаба, связанные с </w:t>
      </w:r>
      <w:proofErr w:type="spellStart"/>
      <w:r w:rsidRPr="0026767E">
        <w:t>подкоровыми</w:t>
      </w:r>
      <w:proofErr w:type="spellEnd"/>
      <w:r w:rsidRPr="0026767E">
        <w:t xml:space="preserve"> процессами, соответственно при меньших размерах тра</w:t>
      </w:r>
      <w:r w:rsidRPr="0026767E">
        <w:softHyphen/>
        <w:t>фарета (&lt;35 км) могли выявиться детали, происхождение кото</w:t>
      </w:r>
      <w:r w:rsidRPr="0026767E">
        <w:softHyphen/>
        <w:t>рых вызвано локальными неоднородностями строения коры. С дру</w:t>
      </w:r>
      <w:r w:rsidRPr="0026767E">
        <w:softHyphen/>
        <w:t>гой стороны, выбор названного трафарета диктовался и извест</w:t>
      </w:r>
      <w:r w:rsidRPr="0026767E">
        <w:softHyphen/>
        <w:t>ной средней длиной разрывов (</w:t>
      </w:r>
      <w:r w:rsidRPr="0026767E">
        <w:rPr>
          <w:lang w:val="en-US"/>
        </w:rPr>
        <w:t>L</w:t>
      </w:r>
      <w:r w:rsidRPr="0026767E">
        <w:t>), которая не превышает, как правило, первых десятков километров (табл.2), а также и по</w:t>
      </w:r>
      <w:r w:rsidRPr="0026767E">
        <w:softHyphen/>
        <w:t>грешностью в определении эпицентров. Естественно, что разме</w:t>
      </w:r>
      <w:r w:rsidRPr="0026767E">
        <w:softHyphen/>
        <w:t>ры трафарета не должны быть меньше указанной погрешности, а она иногда достигает величины ± 10 км (класс б), в основу об</w:t>
      </w:r>
      <w:r w:rsidRPr="0026767E">
        <w:softHyphen/>
        <w:t>работки фактического материала легли государственные геологи</w:t>
      </w:r>
      <w:r w:rsidRPr="0026767E">
        <w:softHyphen/>
        <w:t>ческие карты среднего масштаба.</w:t>
      </w:r>
      <w:r w:rsidRPr="0026767E">
        <w:tab/>
      </w:r>
    </w:p>
    <w:p w:rsidR="00C511B5" w:rsidRPr="0026767E" w:rsidRDefault="00C511B5" w:rsidP="00C511B5">
      <w:pPr>
        <w:widowControl w:val="0"/>
        <w:ind w:firstLine="709"/>
        <w:jc w:val="both"/>
      </w:pPr>
      <w:r w:rsidRPr="0026767E">
        <w:t>Определение средней длины разрывов производилось следующим образом</w:t>
      </w:r>
      <w:r>
        <w:t>. Р</w:t>
      </w:r>
      <w:r w:rsidRPr="0026767E">
        <w:t>азрывные нарушения различных направлений группировались на 13 классов в зависимости от азимута простирания. Принцип деления на классы проил</w:t>
      </w:r>
      <w:r>
        <w:t>л</w:t>
      </w:r>
      <w:r w:rsidRPr="0026767E">
        <w:t>юстрирован</w:t>
      </w:r>
      <w:r>
        <w:t xml:space="preserve"> в таблице 1</w:t>
      </w:r>
      <w:r w:rsidRPr="0026767E">
        <w:t>. Сред</w:t>
      </w:r>
      <w:r w:rsidRPr="0026767E">
        <w:softHyphen/>
        <w:t>няя длина разрывов, характеризуется "квадрат" осреднения, подсчитывалась как среднее арифметическое из средних длин разры</w:t>
      </w:r>
      <w:r w:rsidRPr="0026767E">
        <w:softHyphen/>
        <w:t>вов 13 классов.  У ветвящихся разломов учитывались отдельные прямолинейные отрезки. Разрывы, длина которых не превышала 0,</w:t>
      </w:r>
      <w:r>
        <w:t>5 км</w:t>
      </w:r>
      <w:r w:rsidRPr="0026767E">
        <w:t>, не принимались во внимание.</w:t>
      </w:r>
    </w:p>
    <w:p w:rsidR="00C511B5" w:rsidRPr="0026767E" w:rsidRDefault="00C511B5" w:rsidP="00C511B5">
      <w:pPr>
        <w:widowControl w:val="0"/>
        <w:ind w:firstLine="709"/>
        <w:jc w:val="right"/>
      </w:pPr>
      <w:r w:rsidRPr="0026767E">
        <w:t>Таблица</w:t>
      </w:r>
      <w:r>
        <w:t xml:space="preserve"> 1</w:t>
      </w:r>
    </w:p>
    <w:p w:rsidR="00C511B5" w:rsidRPr="0026767E" w:rsidRDefault="00C511B5" w:rsidP="00C511B5">
      <w:pPr>
        <w:widowControl w:val="0"/>
        <w:ind w:firstLine="709"/>
        <w:jc w:val="center"/>
      </w:pPr>
      <w:r w:rsidRPr="0026767E">
        <w:t>Принцип классификации разрывов по направлениям в Байкальской рифтовой зоне</w:t>
      </w:r>
    </w:p>
    <w:tbl>
      <w:tblPr>
        <w:tblStyle w:val="a6"/>
        <w:tblW w:w="7366" w:type="dxa"/>
        <w:jc w:val="center"/>
        <w:tblLook w:val="04A0" w:firstRow="1" w:lastRow="0" w:firstColumn="1" w:lastColumn="0" w:noHBand="0" w:noVBand="1"/>
      </w:tblPr>
      <w:tblGrid>
        <w:gridCol w:w="1097"/>
        <w:gridCol w:w="2584"/>
        <w:gridCol w:w="1097"/>
        <w:gridCol w:w="2588"/>
      </w:tblGrid>
      <w:tr w:rsidR="00C511B5" w:rsidTr="0026526E">
        <w:trPr>
          <w:jc w:val="center"/>
        </w:trPr>
        <w:tc>
          <w:tcPr>
            <w:tcW w:w="1097" w:type="dxa"/>
          </w:tcPr>
          <w:p w:rsidR="00C511B5" w:rsidRDefault="00C511B5" w:rsidP="0026526E">
            <w:pPr>
              <w:widowControl w:val="0"/>
              <w:jc w:val="both"/>
            </w:pPr>
            <w:r>
              <w:t>Классы</w:t>
            </w:r>
          </w:p>
        </w:tc>
        <w:tc>
          <w:tcPr>
            <w:tcW w:w="2584" w:type="dxa"/>
          </w:tcPr>
          <w:p w:rsidR="00C511B5" w:rsidRDefault="00C511B5" w:rsidP="0026526E">
            <w:pPr>
              <w:widowControl w:val="0"/>
              <w:jc w:val="both"/>
            </w:pPr>
            <w:r>
              <w:t>Интервал азимутов простирания разрывов</w:t>
            </w:r>
          </w:p>
        </w:tc>
        <w:tc>
          <w:tcPr>
            <w:tcW w:w="1097" w:type="dxa"/>
          </w:tcPr>
          <w:p w:rsidR="00C511B5" w:rsidRDefault="00C511B5" w:rsidP="0026526E">
            <w:pPr>
              <w:widowControl w:val="0"/>
              <w:jc w:val="both"/>
            </w:pPr>
            <w:r>
              <w:t>Классы</w:t>
            </w:r>
          </w:p>
        </w:tc>
        <w:tc>
          <w:tcPr>
            <w:tcW w:w="2588" w:type="dxa"/>
          </w:tcPr>
          <w:p w:rsidR="00C511B5" w:rsidRDefault="00C511B5" w:rsidP="0026526E">
            <w:pPr>
              <w:widowControl w:val="0"/>
              <w:jc w:val="both"/>
            </w:pPr>
            <w:r>
              <w:t>Интервал азимутов простирания разрывов</w:t>
            </w:r>
          </w:p>
        </w:tc>
      </w:tr>
      <w:tr w:rsidR="00C511B5" w:rsidTr="0026526E">
        <w:trPr>
          <w:jc w:val="center"/>
        </w:trPr>
        <w:tc>
          <w:tcPr>
            <w:tcW w:w="1097" w:type="dxa"/>
          </w:tcPr>
          <w:p w:rsidR="00C511B5" w:rsidRPr="0026767E" w:rsidRDefault="00C511B5" w:rsidP="0026526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584" w:type="dxa"/>
          </w:tcPr>
          <w:p w:rsidR="00C511B5" w:rsidRPr="0026767E" w:rsidRDefault="00C511B5" w:rsidP="0026526E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270º-280º</w:t>
            </w:r>
          </w:p>
        </w:tc>
        <w:tc>
          <w:tcPr>
            <w:tcW w:w="1097" w:type="dxa"/>
          </w:tcPr>
          <w:p w:rsidR="00C511B5" w:rsidRPr="0026767E" w:rsidRDefault="00C511B5" w:rsidP="0026526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VIII</w:t>
            </w:r>
          </w:p>
        </w:tc>
        <w:tc>
          <w:tcPr>
            <w:tcW w:w="2588" w:type="dxa"/>
          </w:tcPr>
          <w:p w:rsidR="00C511B5" w:rsidRPr="0026767E" w:rsidRDefault="00C511B5" w:rsidP="0026526E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6º -20º</w:t>
            </w:r>
          </w:p>
        </w:tc>
      </w:tr>
      <w:tr w:rsidR="00C511B5" w:rsidTr="0026526E">
        <w:trPr>
          <w:jc w:val="center"/>
        </w:trPr>
        <w:tc>
          <w:tcPr>
            <w:tcW w:w="1097" w:type="dxa"/>
          </w:tcPr>
          <w:p w:rsidR="00C511B5" w:rsidRPr="0026767E" w:rsidRDefault="00C511B5" w:rsidP="0026526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2584" w:type="dxa"/>
          </w:tcPr>
          <w:p w:rsidR="00C511B5" w:rsidRPr="0026767E" w:rsidRDefault="00C511B5" w:rsidP="0026526E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281º -295º</w:t>
            </w:r>
          </w:p>
        </w:tc>
        <w:tc>
          <w:tcPr>
            <w:tcW w:w="1097" w:type="dxa"/>
          </w:tcPr>
          <w:p w:rsidR="00C511B5" w:rsidRPr="0026767E" w:rsidRDefault="00C511B5" w:rsidP="0026526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IX</w:t>
            </w:r>
          </w:p>
        </w:tc>
        <w:tc>
          <w:tcPr>
            <w:tcW w:w="2588" w:type="dxa"/>
          </w:tcPr>
          <w:p w:rsidR="00C511B5" w:rsidRPr="0026767E" w:rsidRDefault="00C511B5" w:rsidP="0026526E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21º -35º</w:t>
            </w:r>
          </w:p>
        </w:tc>
      </w:tr>
      <w:tr w:rsidR="00C511B5" w:rsidTr="0026526E">
        <w:trPr>
          <w:jc w:val="center"/>
        </w:trPr>
        <w:tc>
          <w:tcPr>
            <w:tcW w:w="1097" w:type="dxa"/>
          </w:tcPr>
          <w:p w:rsidR="00C511B5" w:rsidRPr="0026767E" w:rsidRDefault="00C511B5" w:rsidP="0026526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2584" w:type="dxa"/>
          </w:tcPr>
          <w:p w:rsidR="00C511B5" w:rsidRPr="0026767E" w:rsidRDefault="00C511B5" w:rsidP="0026526E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296º -310º</w:t>
            </w:r>
          </w:p>
        </w:tc>
        <w:tc>
          <w:tcPr>
            <w:tcW w:w="1097" w:type="dxa"/>
          </w:tcPr>
          <w:p w:rsidR="00C511B5" w:rsidRPr="0026767E" w:rsidRDefault="00C511B5" w:rsidP="0026526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2588" w:type="dxa"/>
          </w:tcPr>
          <w:p w:rsidR="00C511B5" w:rsidRPr="0026767E" w:rsidRDefault="00C511B5" w:rsidP="0026526E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36º -50º</w:t>
            </w:r>
          </w:p>
        </w:tc>
      </w:tr>
      <w:tr w:rsidR="00C511B5" w:rsidTr="0026526E">
        <w:trPr>
          <w:jc w:val="center"/>
        </w:trPr>
        <w:tc>
          <w:tcPr>
            <w:tcW w:w="1097" w:type="dxa"/>
          </w:tcPr>
          <w:p w:rsidR="00C511B5" w:rsidRPr="0026767E" w:rsidRDefault="00C511B5" w:rsidP="0026526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2584" w:type="dxa"/>
          </w:tcPr>
          <w:p w:rsidR="00C511B5" w:rsidRPr="0026767E" w:rsidRDefault="00C511B5" w:rsidP="0026526E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311º -325º</w:t>
            </w:r>
          </w:p>
        </w:tc>
        <w:tc>
          <w:tcPr>
            <w:tcW w:w="1097" w:type="dxa"/>
          </w:tcPr>
          <w:p w:rsidR="00C511B5" w:rsidRPr="0026767E" w:rsidRDefault="00C511B5" w:rsidP="0026526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XI</w:t>
            </w:r>
          </w:p>
        </w:tc>
        <w:tc>
          <w:tcPr>
            <w:tcW w:w="2588" w:type="dxa"/>
          </w:tcPr>
          <w:p w:rsidR="00C511B5" w:rsidRPr="0026767E" w:rsidRDefault="00C511B5" w:rsidP="0026526E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51º -65º</w:t>
            </w:r>
          </w:p>
        </w:tc>
      </w:tr>
      <w:tr w:rsidR="00C511B5" w:rsidTr="0026526E">
        <w:trPr>
          <w:jc w:val="center"/>
        </w:trPr>
        <w:tc>
          <w:tcPr>
            <w:tcW w:w="1097" w:type="dxa"/>
          </w:tcPr>
          <w:p w:rsidR="00C511B5" w:rsidRPr="0026767E" w:rsidRDefault="00C511B5" w:rsidP="0026526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2584" w:type="dxa"/>
          </w:tcPr>
          <w:p w:rsidR="00C511B5" w:rsidRPr="0026767E" w:rsidRDefault="00C511B5" w:rsidP="0026526E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326º -340º</w:t>
            </w:r>
          </w:p>
        </w:tc>
        <w:tc>
          <w:tcPr>
            <w:tcW w:w="1097" w:type="dxa"/>
          </w:tcPr>
          <w:p w:rsidR="00C511B5" w:rsidRPr="0026767E" w:rsidRDefault="00C511B5" w:rsidP="0026526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XII</w:t>
            </w:r>
          </w:p>
        </w:tc>
        <w:tc>
          <w:tcPr>
            <w:tcW w:w="2588" w:type="dxa"/>
          </w:tcPr>
          <w:p w:rsidR="00C511B5" w:rsidRPr="0026767E" w:rsidRDefault="00C511B5" w:rsidP="0026526E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66º -80º</w:t>
            </w:r>
          </w:p>
        </w:tc>
      </w:tr>
      <w:tr w:rsidR="00C511B5" w:rsidTr="0026526E">
        <w:trPr>
          <w:jc w:val="center"/>
        </w:trPr>
        <w:tc>
          <w:tcPr>
            <w:tcW w:w="1097" w:type="dxa"/>
          </w:tcPr>
          <w:p w:rsidR="00C511B5" w:rsidRPr="0026767E" w:rsidRDefault="00C511B5" w:rsidP="0026526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2584" w:type="dxa"/>
          </w:tcPr>
          <w:p w:rsidR="00C511B5" w:rsidRPr="0026767E" w:rsidRDefault="00C511B5" w:rsidP="0026526E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341º -355º</w:t>
            </w:r>
          </w:p>
        </w:tc>
        <w:tc>
          <w:tcPr>
            <w:tcW w:w="1097" w:type="dxa"/>
          </w:tcPr>
          <w:p w:rsidR="00C511B5" w:rsidRPr="0026767E" w:rsidRDefault="00C511B5" w:rsidP="0026526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XIII</w:t>
            </w:r>
          </w:p>
        </w:tc>
        <w:tc>
          <w:tcPr>
            <w:tcW w:w="2588" w:type="dxa"/>
          </w:tcPr>
          <w:p w:rsidR="00C511B5" w:rsidRPr="0026767E" w:rsidRDefault="00C511B5" w:rsidP="0026526E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81º -90º</w:t>
            </w:r>
          </w:p>
        </w:tc>
      </w:tr>
      <w:tr w:rsidR="00C511B5" w:rsidTr="0026526E">
        <w:trPr>
          <w:jc w:val="center"/>
        </w:trPr>
        <w:tc>
          <w:tcPr>
            <w:tcW w:w="1097" w:type="dxa"/>
          </w:tcPr>
          <w:p w:rsidR="00C511B5" w:rsidRPr="0026767E" w:rsidRDefault="00C511B5" w:rsidP="0026526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VII</w:t>
            </w:r>
          </w:p>
        </w:tc>
        <w:tc>
          <w:tcPr>
            <w:tcW w:w="2584" w:type="dxa"/>
          </w:tcPr>
          <w:p w:rsidR="00C511B5" w:rsidRDefault="00C511B5" w:rsidP="0026526E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356º -360º</w:t>
            </w:r>
          </w:p>
          <w:p w:rsidR="00C511B5" w:rsidRPr="0026767E" w:rsidRDefault="00C511B5" w:rsidP="0026526E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0º -5º</w:t>
            </w:r>
          </w:p>
        </w:tc>
        <w:tc>
          <w:tcPr>
            <w:tcW w:w="1097" w:type="dxa"/>
          </w:tcPr>
          <w:p w:rsidR="00C511B5" w:rsidRDefault="00C511B5" w:rsidP="0026526E">
            <w:pPr>
              <w:widowControl w:val="0"/>
              <w:jc w:val="both"/>
            </w:pPr>
          </w:p>
        </w:tc>
        <w:tc>
          <w:tcPr>
            <w:tcW w:w="2588" w:type="dxa"/>
          </w:tcPr>
          <w:p w:rsidR="00C511B5" w:rsidRDefault="00C511B5" w:rsidP="0026526E">
            <w:pPr>
              <w:widowControl w:val="0"/>
              <w:jc w:val="both"/>
            </w:pPr>
          </w:p>
        </w:tc>
      </w:tr>
    </w:tbl>
    <w:p w:rsidR="00C511B5" w:rsidRPr="0026767E" w:rsidRDefault="00C511B5" w:rsidP="00C511B5">
      <w:pPr>
        <w:widowControl w:val="0"/>
        <w:ind w:firstLine="709"/>
        <w:jc w:val="both"/>
      </w:pPr>
    </w:p>
    <w:p w:rsidR="00C511B5" w:rsidRPr="0026767E" w:rsidRDefault="00C511B5" w:rsidP="00C511B5">
      <w:pPr>
        <w:widowControl w:val="0"/>
        <w:ind w:firstLine="709"/>
        <w:jc w:val="both"/>
      </w:pPr>
      <w:r w:rsidRPr="0026767E">
        <w:t>Полученные средние длины разломов необходимо было сопо</w:t>
      </w:r>
      <w:r w:rsidRPr="0026767E">
        <w:softHyphen/>
        <w:t>ставить со средними глубинами гипоцентров, характеризующими соответствующий квадрат осреднения. Если определение длин раз</w:t>
      </w:r>
      <w:r w:rsidRPr="0026767E">
        <w:softHyphen/>
        <w:t>ломов производилось вполне однозначно, то с определением сред</w:t>
      </w:r>
      <w:r w:rsidRPr="0026767E">
        <w:softHyphen/>
        <w:t>них глубин гипоцентров возникают некоторые трудности.</w:t>
      </w:r>
    </w:p>
    <w:p w:rsidR="00C511B5" w:rsidRPr="0026767E" w:rsidRDefault="00C511B5" w:rsidP="00C511B5">
      <w:pPr>
        <w:widowControl w:val="0"/>
        <w:ind w:firstLine="709"/>
        <w:jc w:val="both"/>
      </w:pPr>
      <w:r w:rsidRPr="0026767E">
        <w:lastRenderedPageBreak/>
        <w:t xml:space="preserve">В сейсмологии для нахождения глубины очага применяется несколько способов: засечек, </w:t>
      </w:r>
      <w:proofErr w:type="spellStart"/>
      <w:r w:rsidRPr="0026767E">
        <w:t>гипоцентралей</w:t>
      </w:r>
      <w:proofErr w:type="spellEnd"/>
      <w:r w:rsidRPr="0026767E">
        <w:t xml:space="preserve">, </w:t>
      </w:r>
      <w:proofErr w:type="spellStart"/>
      <w:r w:rsidRPr="0026767E">
        <w:t>изохрон</w:t>
      </w:r>
      <w:proofErr w:type="spellEnd"/>
      <w:r w:rsidRPr="0026767E">
        <w:t>, по раз</w:t>
      </w:r>
      <w:r w:rsidRPr="0026767E">
        <w:softHyphen/>
        <w:t xml:space="preserve">ности прихода волн </w:t>
      </w:r>
      <w:r w:rsidRPr="0026767E">
        <w:rPr>
          <w:position w:val="-6"/>
          <w:lang w:val="en-US"/>
        </w:rPr>
        <w:object w:dxaOrig="2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5pt" o:ole="">
            <v:imagedata r:id="rId7" o:title=""/>
          </v:shape>
          <o:OLEObject Type="Embed" ProgID="Equation.3" ShapeID="_x0000_i1025" DrawAspect="Content" ObjectID="_1554206415" r:id="rId8"/>
        </w:object>
      </w:r>
      <w:r w:rsidRPr="0026767E">
        <w:t xml:space="preserve">и </w:t>
      </w:r>
      <w:r w:rsidRPr="0026767E">
        <w:rPr>
          <w:position w:val="-4"/>
          <w:lang w:val="en-US"/>
        </w:rPr>
        <w:object w:dxaOrig="260" w:dyaOrig="300">
          <v:shape id="_x0000_i1026" type="#_x0000_t75" style="width:12pt;height:15pt" o:ole="">
            <v:imagedata r:id="rId9" o:title=""/>
          </v:shape>
          <o:OLEObject Type="Embed" ProgID="Equation.3" ShapeID="_x0000_i1026" DrawAspect="Content" ObjectID="_1554206416" r:id="rId10"/>
        </w:object>
      </w:r>
      <w:proofErr w:type="spellStart"/>
      <w:proofErr w:type="gramStart"/>
      <w:r w:rsidRPr="0026767E">
        <w:t>и</w:t>
      </w:r>
      <w:proofErr w:type="spellEnd"/>
      <w:proofErr w:type="gramEnd"/>
      <w:r w:rsidRPr="0026767E">
        <w:t xml:space="preserve"> другие (Архангельский и др., 1954). Нами использовались данные, полученные в лаборатории регио</w:t>
      </w:r>
      <w:r w:rsidRPr="0026767E">
        <w:softHyphen/>
        <w:t>нальной сейсмичности Института земной коры СО АН СССР за 1967, 1968, 1969 гг. Определение гипоцентров данной лабораторией производится способом "прямоугольного треугольника" - очаг - эпицентр - станция (</w:t>
      </w:r>
      <w:proofErr w:type="spellStart"/>
      <w:r w:rsidRPr="0026767E">
        <w:t>Голенецкий</w:t>
      </w:r>
      <w:proofErr w:type="spellEnd"/>
      <w:r w:rsidRPr="0026767E">
        <w:t xml:space="preserve"> и др., 1970). Приборами стан</w:t>
      </w:r>
      <w:r w:rsidRPr="0026767E">
        <w:softHyphen/>
        <w:t>ций (не менее двух) определяется эпицентральное расстояние</w:t>
      </w:r>
      <w:proofErr w:type="gramStart"/>
      <w:r w:rsidRPr="0026767E">
        <w:t xml:space="preserve"> (</w:t>
      </w:r>
      <w:r>
        <w:t>Δ</w:t>
      </w:r>
      <w:r w:rsidRPr="0026767E">
        <w:t xml:space="preserve">), </w:t>
      </w:r>
      <w:proofErr w:type="gramEnd"/>
      <w:r w:rsidRPr="0026767E">
        <w:t xml:space="preserve">причем эпицентр может быть определен лишь в случае, если </w:t>
      </w:r>
      <w:r>
        <w:t>Δ</w:t>
      </w:r>
      <w:r w:rsidRPr="0026767E">
        <w:t xml:space="preserve"> ≤ 50 км; </w:t>
      </w:r>
      <w:proofErr w:type="spellStart"/>
      <w:r w:rsidRPr="0026767E">
        <w:t>гипоцентральное</w:t>
      </w:r>
      <w:proofErr w:type="spellEnd"/>
      <w:r w:rsidRPr="0026767E">
        <w:t xml:space="preserve"> расстояние (Д), разность времен прихода на станцию волн </w:t>
      </w:r>
      <w:r w:rsidRPr="0026767E">
        <w:rPr>
          <w:position w:val="-6"/>
          <w:lang w:val="en-US"/>
        </w:rPr>
        <w:object w:dxaOrig="240" w:dyaOrig="320">
          <v:shape id="_x0000_i1027" type="#_x0000_t75" style="width:12pt;height:15pt" o:ole="">
            <v:imagedata r:id="rId7" o:title=""/>
          </v:shape>
          <o:OLEObject Type="Embed" ProgID="Equation.3" ShapeID="_x0000_i1027" DrawAspect="Content" ObjectID="_1554206417" r:id="rId11"/>
        </w:object>
      </w:r>
      <w:r w:rsidRPr="0026767E">
        <w:t xml:space="preserve">и </w:t>
      </w:r>
      <w:r w:rsidRPr="0026767E">
        <w:rPr>
          <w:position w:val="-4"/>
          <w:lang w:val="en-US"/>
        </w:rPr>
        <w:object w:dxaOrig="260" w:dyaOrig="300">
          <v:shape id="_x0000_i1028" type="#_x0000_t75" style="width:12pt;height:15pt" o:ole="">
            <v:imagedata r:id="rId12" o:title=""/>
          </v:shape>
          <o:OLEObject Type="Embed" ProgID="Equation.3" ShapeID="_x0000_i1028" DrawAspect="Content" ObjectID="_1554206418" r:id="rId13"/>
        </w:object>
      </w:r>
      <w:r>
        <w:t>для каждой из них от</w:t>
      </w:r>
      <w:r>
        <w:softHyphen/>
        <w:t xml:space="preserve">дельно </w:t>
      </w:r>
      <w:r w:rsidRPr="00527C91">
        <w:rPr>
          <w:position w:val="-12"/>
        </w:rPr>
        <w:object w:dxaOrig="880" w:dyaOrig="360">
          <v:shape id="_x0000_i1029" type="#_x0000_t75" style="width:44.5pt;height:19pt" o:ole="">
            <v:imagedata r:id="rId14" o:title=""/>
          </v:shape>
          <o:OLEObject Type="Embed" ProgID="Equation.3" ShapeID="_x0000_i1029" DrawAspect="Content" ObjectID="_1554206419" r:id="rId15"/>
        </w:object>
      </w:r>
      <w:r w:rsidRPr="0026767E">
        <w:t>.</w:t>
      </w:r>
    </w:p>
    <w:p w:rsidR="00C511B5" w:rsidRPr="0026767E" w:rsidRDefault="00C511B5" w:rsidP="00C511B5">
      <w:pPr>
        <w:widowControl w:val="0"/>
        <w:jc w:val="both"/>
      </w:pPr>
      <w:r w:rsidRPr="00CE1495">
        <w:rPr>
          <w:position w:val="-12"/>
        </w:rPr>
        <w:object w:dxaOrig="220" w:dyaOrig="360">
          <v:shape id="_x0000_i1030" type="#_x0000_t75" style="width:10.5pt;height:19pt" o:ole="">
            <v:imagedata r:id="rId16" o:title=""/>
          </v:shape>
          <o:OLEObject Type="Embed" ProgID="Equation.3" ShapeID="_x0000_i1030" DrawAspect="Content" ObjectID="_1554206420" r:id="rId17"/>
        </w:object>
      </w:r>
      <w:r w:rsidRPr="0026767E">
        <w:t>- начальный момент землетрясения;</w:t>
      </w:r>
    </w:p>
    <w:p w:rsidR="00C511B5" w:rsidRPr="0026767E" w:rsidRDefault="00C511B5" w:rsidP="00C511B5">
      <w:pPr>
        <w:widowControl w:val="0"/>
        <w:jc w:val="both"/>
      </w:pPr>
      <w:r w:rsidRPr="00CE1495">
        <w:rPr>
          <w:position w:val="-12"/>
        </w:rPr>
        <w:object w:dxaOrig="320" w:dyaOrig="360">
          <v:shape id="_x0000_i1031" type="#_x0000_t75" style="width:15pt;height:19pt" o:ole="">
            <v:imagedata r:id="rId18" o:title=""/>
          </v:shape>
          <o:OLEObject Type="Embed" ProgID="Equation.3" ShapeID="_x0000_i1031" DrawAspect="Content" ObjectID="_1554206421" r:id="rId19"/>
        </w:object>
      </w:r>
      <w:r w:rsidRPr="0026767E">
        <w:t>- время прихода на станцию волн S и Р.</w:t>
      </w:r>
    </w:p>
    <w:p w:rsidR="00C511B5" w:rsidRPr="0026767E" w:rsidRDefault="00C511B5" w:rsidP="00C511B5">
      <w:pPr>
        <w:widowControl w:val="0"/>
        <w:ind w:firstLine="709"/>
        <w:jc w:val="both"/>
      </w:pPr>
      <w:r>
        <w:t xml:space="preserve">Глубина гипоцентра </w:t>
      </w:r>
      <w:r w:rsidRPr="00527C91">
        <w:t>(</w:t>
      </w:r>
      <w:r w:rsidRPr="00527C91">
        <w:rPr>
          <w:i/>
          <w:lang w:val="en-US"/>
        </w:rPr>
        <w:t>h</w:t>
      </w:r>
      <w:r>
        <w:t>)</w:t>
      </w:r>
      <w:r w:rsidRPr="0026767E">
        <w:t xml:space="preserve"> определяется по формулам (</w:t>
      </w:r>
      <w:proofErr w:type="spellStart"/>
      <w:r w:rsidRPr="0026767E">
        <w:t>Голе</w:t>
      </w:r>
      <w:r w:rsidRPr="0026767E">
        <w:softHyphen/>
        <w:t>нецкий</w:t>
      </w:r>
      <w:proofErr w:type="spellEnd"/>
      <w:r w:rsidRPr="0026767E">
        <w:t xml:space="preserve"> и др.,1970):</w:t>
      </w:r>
    </w:p>
    <w:p w:rsidR="00C511B5" w:rsidRDefault="00C511B5" w:rsidP="00C511B5">
      <w:pPr>
        <w:widowControl w:val="0"/>
        <w:ind w:firstLine="709"/>
        <w:jc w:val="both"/>
      </w:pPr>
      <w:r w:rsidRPr="00527C91">
        <w:rPr>
          <w:position w:val="-6"/>
        </w:rPr>
        <w:object w:dxaOrig="1280" w:dyaOrig="320">
          <v:shape id="_x0000_i1032" type="#_x0000_t75" style="width:63.5pt;height:15pt" o:ole="">
            <v:imagedata r:id="rId20" o:title=""/>
          </v:shape>
          <o:OLEObject Type="Embed" ProgID="Equation.3" ShapeID="_x0000_i1032" DrawAspect="Content" ObjectID="_1554206422" r:id="rId21"/>
        </w:object>
      </w:r>
      <w:r>
        <w:t xml:space="preserve">; </w:t>
      </w:r>
      <w:r w:rsidRPr="00527C91">
        <w:rPr>
          <w:position w:val="-6"/>
        </w:rPr>
        <w:object w:dxaOrig="1380" w:dyaOrig="380">
          <v:shape id="_x0000_i1033" type="#_x0000_t75" style="width:69pt;height:20.5pt" o:ole="">
            <v:imagedata r:id="rId22" o:title=""/>
          </v:shape>
          <o:OLEObject Type="Embed" ProgID="Equation.3" ShapeID="_x0000_i1033" DrawAspect="Content" ObjectID="_1554206423" r:id="rId23"/>
        </w:object>
      </w:r>
      <w:r>
        <w:t>,</w:t>
      </w:r>
    </w:p>
    <w:p w:rsidR="00C511B5" w:rsidRDefault="00C511B5" w:rsidP="00C511B5">
      <w:pPr>
        <w:widowControl w:val="0"/>
        <w:jc w:val="both"/>
      </w:pPr>
      <w:r>
        <w:t>где:</w:t>
      </w:r>
    </w:p>
    <w:p w:rsidR="00C511B5" w:rsidRPr="00527C91" w:rsidRDefault="00C511B5" w:rsidP="00C511B5">
      <w:pPr>
        <w:widowControl w:val="0"/>
        <w:jc w:val="both"/>
      </w:pPr>
      <w:r>
        <w:tab/>
      </w:r>
      <w:r w:rsidRPr="00527C91">
        <w:rPr>
          <w:position w:val="-14"/>
        </w:rPr>
        <w:object w:dxaOrig="1460" w:dyaOrig="380">
          <v:shape id="_x0000_i1034" type="#_x0000_t75" style="width:73pt;height:20.5pt" o:ole="">
            <v:imagedata r:id="rId24" o:title=""/>
          </v:shape>
          <o:OLEObject Type="Embed" ProgID="Equation.3" ShapeID="_x0000_i1034" DrawAspect="Content" ObjectID="_1554206424" r:id="rId25"/>
        </w:object>
      </w:r>
      <w:r>
        <w:t xml:space="preserve">; </w:t>
      </w:r>
      <w:r w:rsidRPr="00527C91">
        <w:rPr>
          <w:position w:val="-12"/>
        </w:rPr>
        <w:object w:dxaOrig="1540" w:dyaOrig="360">
          <v:shape id="_x0000_i1035" type="#_x0000_t75" style="width:76.5pt;height:19pt" o:ole="">
            <v:imagedata r:id="rId26" o:title=""/>
          </v:shape>
          <o:OLEObject Type="Embed" ProgID="Equation.3" ShapeID="_x0000_i1035" DrawAspect="Content" ObjectID="_1554206425" r:id="rId27"/>
        </w:object>
      </w:r>
      <w:r>
        <w:t>.</w:t>
      </w:r>
    </w:p>
    <w:p w:rsidR="00C511B5" w:rsidRPr="0026767E" w:rsidRDefault="00C511B5" w:rsidP="00C511B5">
      <w:pPr>
        <w:widowControl w:val="0"/>
        <w:ind w:firstLine="709"/>
        <w:jc w:val="both"/>
      </w:pPr>
      <w:r w:rsidRPr="00527C91">
        <w:rPr>
          <w:position w:val="-16"/>
        </w:rPr>
        <w:object w:dxaOrig="2360" w:dyaOrig="499">
          <v:shape id="_x0000_i1036" type="#_x0000_t75" style="width:117pt;height:24pt" o:ole="">
            <v:imagedata r:id="rId28" o:title=""/>
          </v:shape>
          <o:OLEObject Type="Embed" ProgID="Equation.3" ShapeID="_x0000_i1036" DrawAspect="Content" ObjectID="_1554206426" r:id="rId29"/>
        </w:object>
      </w:r>
      <w:r>
        <w:t xml:space="preserve">; </w:t>
      </w:r>
      <w:r w:rsidRPr="00527C91">
        <w:rPr>
          <w:position w:val="-14"/>
        </w:rPr>
        <w:object w:dxaOrig="2400" w:dyaOrig="480">
          <v:shape id="_x0000_i1037" type="#_x0000_t75" style="width:121.5pt;height:22.5pt" o:ole="">
            <v:imagedata r:id="rId30" o:title=""/>
          </v:shape>
          <o:OLEObject Type="Embed" ProgID="Equation.3" ShapeID="_x0000_i1037" DrawAspect="Content" ObjectID="_1554206427" r:id="rId31"/>
        </w:object>
      </w:r>
    </w:p>
    <w:p w:rsidR="00C511B5" w:rsidRPr="0026767E" w:rsidRDefault="00C511B5" w:rsidP="00C511B5">
      <w:pPr>
        <w:widowControl w:val="0"/>
        <w:jc w:val="both"/>
      </w:pPr>
      <w:r w:rsidRPr="0026767E">
        <w:t xml:space="preserve">где; </w:t>
      </w:r>
      <w:r w:rsidRPr="00CE1495">
        <w:rPr>
          <w:position w:val="-12"/>
        </w:rPr>
        <w:object w:dxaOrig="279" w:dyaOrig="360">
          <v:shape id="_x0000_i1038" type="#_x0000_t75" style="width:14.5pt;height:19pt" o:ole="">
            <v:imagedata r:id="rId32" o:title=""/>
          </v:shape>
          <o:OLEObject Type="Embed" ProgID="Equation.3" ShapeID="_x0000_i1038" DrawAspect="Content" ObjectID="_1554206428" r:id="rId33"/>
        </w:object>
      </w:r>
      <w:r w:rsidRPr="0026767E">
        <w:t>- глубина гипоцентра, определенная по волнам</w:t>
      </w:r>
      <w:r>
        <w:t xml:space="preserve"> </w:t>
      </w:r>
      <w:r w:rsidRPr="00527C91">
        <w:rPr>
          <w:i/>
          <w:lang w:val="en-US"/>
        </w:rPr>
        <w:t>S</w:t>
      </w:r>
      <w:r>
        <w:rPr>
          <w:i/>
        </w:rPr>
        <w:t>,</w:t>
      </w:r>
      <w:r w:rsidRPr="00CE1495">
        <w:rPr>
          <w:position w:val="-12"/>
        </w:rPr>
        <w:object w:dxaOrig="300" w:dyaOrig="360">
          <v:shape id="_x0000_i1039" type="#_x0000_t75" style="width:15pt;height:19pt" o:ole="">
            <v:imagedata r:id="rId34" o:title=""/>
          </v:shape>
          <o:OLEObject Type="Embed" ProgID="Equation.3" ShapeID="_x0000_i1039" DrawAspect="Content" ObjectID="_1554206429" r:id="rId35"/>
        </w:object>
      </w:r>
      <w:r w:rsidRPr="0026767E">
        <w:t xml:space="preserve">- глубина гипоцентра, определённая по волнам </w:t>
      </w:r>
      <w:r w:rsidRPr="00527C91">
        <w:rPr>
          <w:i/>
        </w:rPr>
        <w:t>Р</w:t>
      </w:r>
      <w:r w:rsidRPr="0026767E">
        <w:t>. При этих расчетах некоторое число наблюдений дает мнимую глу</w:t>
      </w:r>
      <w:r w:rsidRPr="0026767E">
        <w:softHyphen/>
        <w:t xml:space="preserve">бину очага, которая является результатом случайных ошибок в определении времен прихода волн </w:t>
      </w:r>
      <w:r w:rsidRPr="0026767E">
        <w:rPr>
          <w:position w:val="-6"/>
          <w:lang w:val="en-US"/>
        </w:rPr>
        <w:object w:dxaOrig="240" w:dyaOrig="320">
          <v:shape id="_x0000_i1040" type="#_x0000_t75" style="width:12pt;height:15pt" o:ole="">
            <v:imagedata r:id="rId7" o:title=""/>
          </v:shape>
          <o:OLEObject Type="Embed" ProgID="Equation.3" ShapeID="_x0000_i1040" DrawAspect="Content" ObjectID="_1554206430" r:id="rId36"/>
        </w:object>
      </w:r>
      <w:r w:rsidRPr="0026767E">
        <w:t xml:space="preserve">и </w:t>
      </w:r>
      <w:r w:rsidRPr="0026767E">
        <w:rPr>
          <w:position w:val="-4"/>
          <w:lang w:val="en-US"/>
        </w:rPr>
        <w:object w:dxaOrig="260" w:dyaOrig="300">
          <v:shape id="_x0000_i1041" type="#_x0000_t75" style="width:12pt;height:15pt" o:ole="">
            <v:imagedata r:id="rId9" o:title=""/>
          </v:shape>
          <o:OLEObject Type="Embed" ProgID="Equation.3" ShapeID="_x0000_i1041" DrawAspect="Content" ObjectID="_1554206431" r:id="rId37"/>
        </w:object>
      </w:r>
      <w:r w:rsidRPr="0026767E">
        <w:t>на ближайшие станции, и физического смысла не имеет. Как учитывать эти данные?</w:t>
      </w:r>
    </w:p>
    <w:p w:rsidR="00C511B5" w:rsidRPr="0026767E" w:rsidRDefault="00C511B5" w:rsidP="00C511B5">
      <w:pPr>
        <w:widowControl w:val="0"/>
        <w:ind w:firstLine="709"/>
        <w:jc w:val="both"/>
      </w:pPr>
      <w:r w:rsidRPr="0026767E">
        <w:t>С.И.</w:t>
      </w:r>
      <w:r>
        <w:t xml:space="preserve"> </w:t>
      </w:r>
      <w:proofErr w:type="spellStart"/>
      <w:r>
        <w:t>Голенецкий</w:t>
      </w:r>
      <w:proofErr w:type="spellEnd"/>
      <w:r>
        <w:t xml:space="preserve"> (1</w:t>
      </w:r>
      <w:r w:rsidRPr="0026767E">
        <w:t>970) полагает, что при подсчете средних глубин очагов (Н) необходимо учитывать как действительные, так и мнимые значения, считая ошибку в определении тех и других равноценной. А.А. Тресков (1968) считал, что чем меньше отношение</w:t>
      </w:r>
      <w:r>
        <w:t xml:space="preserve"> </w:t>
      </w:r>
      <w:r w:rsidRPr="00527C91">
        <w:rPr>
          <w:i/>
          <w:lang w:val="en-US"/>
        </w:rPr>
        <w:t>h</w:t>
      </w:r>
      <w:r w:rsidRPr="00527C91">
        <w:rPr>
          <w:i/>
        </w:rPr>
        <w:t>/Δ</w:t>
      </w:r>
      <w:r w:rsidRPr="0026767E">
        <w:t>, тем менее надежны определения глубины очага, а мни</w:t>
      </w:r>
      <w:r w:rsidRPr="0026767E">
        <w:softHyphen/>
        <w:t>мые значения, получающиеся при установлении гипоцентра не только не надежны, но и как не имеющие физического смысла при под</w:t>
      </w:r>
      <w:r w:rsidRPr="0026767E">
        <w:softHyphen/>
        <w:t>счете не должны учитываться. Ю.А.</w:t>
      </w:r>
      <w:r w:rsidRPr="00527C91">
        <w:t xml:space="preserve"> </w:t>
      </w:r>
      <w:r w:rsidRPr="0026767E">
        <w:t>Ризниченко предлагал авторам статьи приравнивать мнимые значения нулю, чтобы условно при</w:t>
      </w:r>
      <w:r w:rsidRPr="0026767E">
        <w:softHyphen/>
        <w:t>дать им физический смысл.</w:t>
      </w:r>
    </w:p>
    <w:p w:rsidR="00954FBF" w:rsidRDefault="00C511B5" w:rsidP="00C511B5">
      <w:pPr>
        <w:widowControl w:val="0"/>
        <w:ind w:firstLine="709"/>
        <w:jc w:val="both"/>
      </w:pPr>
      <w:r w:rsidRPr="0026767E">
        <w:t xml:space="preserve">Нами была подсчитана средняя глубина гипоцентров по каждому отдельному "квадрату" всеми выше перечисленными приемами. Значения полученных величин приведены в таблице 2. Статистической обработке было подвергнуто 1315 разрывов. Количество определений гипоцентров колебалось от 1615 при вычислении </w:t>
      </w:r>
      <w:r>
        <w:rPr>
          <w:lang w:val="en-US"/>
        </w:rPr>
        <w:t>H</w:t>
      </w:r>
      <w:r w:rsidRPr="00527C91">
        <w:rPr>
          <w:vertAlign w:val="subscript"/>
        </w:rPr>
        <w:t>3</w:t>
      </w:r>
      <w:r w:rsidRPr="0026767E">
        <w:t xml:space="preserve"> (средние глубины гипоцентров без учета мнимых значений) до 2443 при определении </w:t>
      </w:r>
      <w:r>
        <w:rPr>
          <w:lang w:val="en-US"/>
        </w:rPr>
        <w:t>H</w:t>
      </w:r>
      <w:r w:rsidRPr="00527C91">
        <w:rPr>
          <w:vertAlign w:val="subscript"/>
        </w:rPr>
        <w:t xml:space="preserve">1 </w:t>
      </w:r>
      <w:r w:rsidRPr="0026767E">
        <w:t xml:space="preserve">и </w:t>
      </w:r>
      <w:r>
        <w:rPr>
          <w:lang w:val="en-US"/>
        </w:rPr>
        <w:t>H</w:t>
      </w:r>
      <w:r w:rsidRPr="00527C91">
        <w:rPr>
          <w:vertAlign w:val="subscript"/>
        </w:rPr>
        <w:t>2</w:t>
      </w:r>
      <w:r w:rsidRPr="0026767E">
        <w:t xml:space="preserve"> (</w:t>
      </w:r>
      <w:r>
        <w:rPr>
          <w:lang w:val="en-US"/>
        </w:rPr>
        <w:t>H</w:t>
      </w:r>
      <w:r w:rsidRPr="00527C91">
        <w:rPr>
          <w:vertAlign w:val="subscript"/>
        </w:rPr>
        <w:t>1</w:t>
      </w:r>
      <w:r w:rsidRPr="0026767E">
        <w:t xml:space="preserve"> - средние глубины гипоцент</w:t>
      </w:r>
      <w:r w:rsidRPr="0026767E">
        <w:softHyphen/>
        <w:t xml:space="preserve">ров при учете мнимых значений; </w:t>
      </w:r>
      <w:r>
        <w:rPr>
          <w:lang w:val="en-US"/>
        </w:rPr>
        <w:t>H</w:t>
      </w:r>
      <w:r w:rsidRPr="00527C91">
        <w:rPr>
          <w:vertAlign w:val="subscript"/>
        </w:rPr>
        <w:t>2</w:t>
      </w:r>
      <w:r w:rsidRPr="0026767E">
        <w:t xml:space="preserve"> </w:t>
      </w:r>
      <w:r w:rsidRPr="00527C91">
        <w:t>-</w:t>
      </w:r>
      <w:r w:rsidRPr="0026767E">
        <w:t xml:space="preserve"> средние глубины гипо</w:t>
      </w:r>
      <w:r w:rsidRPr="0026767E">
        <w:softHyphen/>
        <w:t>центров с приравниванием мнимых значений нулю). При этом, если в том или ином "квадрате" осреднения мнимые числа преоб</w:t>
      </w:r>
      <w:r w:rsidRPr="0026767E">
        <w:softHyphen/>
        <w:t>ладали или имели большое абсолютное значение, что приводило к выражению средней глубины гипоцентров мнимым числом, такие "квадраты" из расчетов исключались, как не имеющие физического смысла. При приравнивании мнимых значе</w:t>
      </w:r>
      <w:r w:rsidRPr="0026767E">
        <w:softHyphen/>
        <w:t>ний нулю общая средняя нижняя граница глубин гипоцентров опускается максимально до 22 км, а колебание составляет 5-22 км, т.е. несколько превосходит колебание средних длин разломов. И, наконец, при применении третьего методического приема, когда мнимые значения гипоцентров вообще не принима</w:t>
      </w:r>
      <w:r w:rsidRPr="0026767E">
        <w:softHyphen/>
        <w:t>ются во внимание, общая средняя нижняя граница залегания очагов опускается до 27 км, а средние колебания их составля</w:t>
      </w:r>
      <w:r w:rsidRPr="0026767E">
        <w:softHyphen/>
        <w:t>ют 9-27 км, и намного превосходят колебания длин разрывов.</w:t>
      </w:r>
    </w:p>
    <w:p w:rsidR="00954FBF" w:rsidRPr="0026767E" w:rsidRDefault="00954FBF" w:rsidP="00954FBF">
      <w:pPr>
        <w:ind w:firstLine="708"/>
        <w:jc w:val="both"/>
      </w:pPr>
      <w:r>
        <w:t xml:space="preserve">Какова </w:t>
      </w:r>
      <w:r w:rsidRPr="0026767E">
        <w:t>же физическая сущность каждого из использованных методических приемов? При определении глубины очага для от</w:t>
      </w:r>
      <w:r w:rsidRPr="0026767E">
        <w:softHyphen/>
        <w:t>дельного зафиксированного землетрясения сейсмологами допуска</w:t>
      </w:r>
      <w:r w:rsidRPr="0026767E">
        <w:softHyphen/>
        <w:t xml:space="preserve">ется ошибка до ± 10 км (класс б). Величина </w:t>
      </w:r>
      <w:r w:rsidRPr="0026767E">
        <w:lastRenderedPageBreak/>
        <w:t>упомянутой ошибки</w:t>
      </w:r>
      <w:r>
        <w:t xml:space="preserve"> </w:t>
      </w:r>
      <w:r w:rsidRPr="0026767E">
        <w:t>в большей степени зависит от удаленности гипоцентра от двух ближайших к нему станций. Расстояние эпицентр - станция (</w:t>
      </w:r>
      <w:r>
        <w:t>Δ</w:t>
      </w:r>
      <w:r w:rsidRPr="0026767E">
        <w:t>) не должно превышать 50 км, т.е. чем оно больше, тем больше вероятность в увеличении ошибки при определении положения гипоцентра. Следовательно, в каждом конкретном случав с рав</w:t>
      </w:r>
      <w:r w:rsidRPr="0026767E">
        <w:softHyphen/>
        <w:t>ной ошибкой могут быть определены как действительные, так и мнимые значения глубин очага.</w:t>
      </w:r>
    </w:p>
    <w:p w:rsidR="00C511B5" w:rsidRDefault="00C511B5" w:rsidP="00C511B5">
      <w:pPr>
        <w:widowControl w:val="0"/>
        <w:ind w:firstLine="709"/>
        <w:jc w:val="both"/>
      </w:pPr>
      <w:r w:rsidRPr="0026767E">
        <w:t xml:space="preserve">  </w:t>
      </w:r>
    </w:p>
    <w:p w:rsidR="00C511B5" w:rsidRDefault="00C511B5" w:rsidP="00C511B5">
      <w:pPr>
        <w:widowControl w:val="0"/>
        <w:ind w:firstLine="709"/>
        <w:jc w:val="right"/>
      </w:pPr>
      <w:r>
        <w:t>Таблица 2</w:t>
      </w:r>
    </w:p>
    <w:p w:rsidR="00C511B5" w:rsidRDefault="00C511B5" w:rsidP="00C511B5">
      <w:pPr>
        <w:widowControl w:val="0"/>
        <w:ind w:firstLine="709"/>
        <w:jc w:val="center"/>
      </w:pPr>
      <w:r>
        <w:t>Средняя длина разрывов и средняя глубина гипоцентров по квадратам осреднения в Байкальской рифтовой зоне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09"/>
        <w:gridCol w:w="1268"/>
        <w:gridCol w:w="1234"/>
        <w:gridCol w:w="1257"/>
        <w:gridCol w:w="1123"/>
        <w:gridCol w:w="1076"/>
        <w:gridCol w:w="1203"/>
        <w:gridCol w:w="1074"/>
      </w:tblGrid>
      <w:tr w:rsidR="00C511B5" w:rsidTr="0026526E">
        <w:tc>
          <w:tcPr>
            <w:tcW w:w="1109" w:type="dxa"/>
          </w:tcPr>
          <w:p w:rsidR="00C511B5" w:rsidRPr="00527C91" w:rsidRDefault="00C511B5" w:rsidP="0026526E">
            <w:pPr>
              <w:widowControl w:val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квад-рата</w:t>
            </w:r>
            <w:proofErr w:type="spellEnd"/>
            <w:proofErr w:type="gramEnd"/>
          </w:p>
        </w:tc>
        <w:tc>
          <w:tcPr>
            <w:tcW w:w="1268" w:type="dxa"/>
          </w:tcPr>
          <w:p w:rsidR="00C511B5" w:rsidRDefault="00C511B5" w:rsidP="0026526E">
            <w:pPr>
              <w:widowControl w:val="0"/>
              <w:jc w:val="center"/>
            </w:pPr>
            <w:proofErr w:type="spellStart"/>
            <w:r>
              <w:t>Колич</w:t>
            </w:r>
            <w:proofErr w:type="spellEnd"/>
            <w:r>
              <w:t xml:space="preserve">. </w:t>
            </w:r>
            <w:proofErr w:type="spellStart"/>
            <w:r>
              <w:t>определ</w:t>
            </w:r>
            <w:proofErr w:type="spellEnd"/>
            <w:r>
              <w:t>. длин разломов</w:t>
            </w:r>
          </w:p>
        </w:tc>
        <w:tc>
          <w:tcPr>
            <w:tcW w:w="1234" w:type="dxa"/>
          </w:tcPr>
          <w:p w:rsidR="00C511B5" w:rsidRDefault="00C511B5" w:rsidP="0026526E">
            <w:pPr>
              <w:widowControl w:val="0"/>
              <w:jc w:val="center"/>
            </w:pPr>
            <w:r>
              <w:t xml:space="preserve">Средняя длина </w:t>
            </w:r>
            <w:proofErr w:type="spellStart"/>
            <w:r>
              <w:t>разло-мов</w:t>
            </w:r>
            <w:proofErr w:type="gramStart"/>
            <w:r>
              <w:t>,к</w:t>
            </w:r>
            <w:proofErr w:type="gramEnd"/>
            <w:r>
              <w:t>м</w:t>
            </w:r>
            <w:proofErr w:type="spellEnd"/>
          </w:p>
        </w:tc>
        <w:tc>
          <w:tcPr>
            <w:tcW w:w="1257" w:type="dxa"/>
          </w:tcPr>
          <w:p w:rsidR="00C511B5" w:rsidRDefault="00C511B5" w:rsidP="0026526E">
            <w:pPr>
              <w:widowControl w:val="0"/>
              <w:jc w:val="center"/>
            </w:pPr>
            <w:proofErr w:type="spellStart"/>
            <w:r>
              <w:t>Колич</w:t>
            </w:r>
            <w:proofErr w:type="spellEnd"/>
            <w:r>
              <w:t xml:space="preserve">. </w:t>
            </w:r>
            <w:proofErr w:type="spellStart"/>
            <w:r>
              <w:t>определ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гипоцен-тров</w:t>
            </w:r>
            <w:proofErr w:type="spellEnd"/>
            <w:proofErr w:type="gramEnd"/>
            <w:r>
              <w:t xml:space="preserve"> (</w:t>
            </w:r>
            <w:r>
              <w:rPr>
                <w:lang w:val="en-US"/>
              </w:rPr>
              <w:t>H</w:t>
            </w:r>
            <w:r w:rsidRPr="00527C91">
              <w:rPr>
                <w:vertAlign w:val="subscript"/>
              </w:rPr>
              <w:t>1</w:t>
            </w:r>
            <w:r w:rsidRPr="00527C91">
              <w:t xml:space="preserve"> </w:t>
            </w:r>
            <w:r>
              <w:t>и</w:t>
            </w:r>
            <w:r w:rsidRPr="00527C91">
              <w:t xml:space="preserve"> </w:t>
            </w:r>
            <w:r>
              <w:rPr>
                <w:lang w:val="en-US"/>
              </w:rPr>
              <w:t>H</w:t>
            </w:r>
            <w:r w:rsidRPr="00527C91">
              <w:rPr>
                <w:vertAlign w:val="subscript"/>
              </w:rPr>
              <w:t>2</w:t>
            </w:r>
            <w:r>
              <w:t>)</w:t>
            </w:r>
          </w:p>
        </w:tc>
        <w:tc>
          <w:tcPr>
            <w:tcW w:w="2199" w:type="dxa"/>
            <w:gridSpan w:val="2"/>
          </w:tcPr>
          <w:p w:rsidR="00C511B5" w:rsidRDefault="00C511B5" w:rsidP="0026526E">
            <w:pPr>
              <w:widowControl w:val="0"/>
              <w:jc w:val="center"/>
            </w:pPr>
            <w:r>
              <w:t xml:space="preserve">Средняя глубина гипоцентров </w:t>
            </w:r>
          </w:p>
          <w:p w:rsidR="00C511B5" w:rsidRDefault="00C511B5" w:rsidP="0026526E">
            <w:pPr>
              <w:widowControl w:val="0"/>
              <w:jc w:val="center"/>
            </w:pPr>
            <w:r>
              <w:rPr>
                <w:lang w:val="en-US"/>
              </w:rPr>
              <w:t>H</w:t>
            </w:r>
            <w:r w:rsidRPr="00527C91">
              <w:rPr>
                <w:vertAlign w:val="subscript"/>
              </w:rPr>
              <w:t>1</w:t>
            </w:r>
            <w:r>
              <w:t>,</w:t>
            </w:r>
            <w:r w:rsidRPr="00527C91">
              <w:t xml:space="preserve"> </w:t>
            </w:r>
            <w:r>
              <w:rPr>
                <w:lang w:val="en-US"/>
              </w:rPr>
              <w:t>H</w:t>
            </w:r>
            <w:r w:rsidRPr="00527C91">
              <w:rPr>
                <w:vertAlign w:val="subscript"/>
              </w:rPr>
              <w:t>2</w:t>
            </w:r>
            <w:r>
              <w:t>, км</w:t>
            </w:r>
          </w:p>
        </w:tc>
        <w:tc>
          <w:tcPr>
            <w:tcW w:w="1203" w:type="dxa"/>
          </w:tcPr>
          <w:p w:rsidR="00C511B5" w:rsidRPr="00284655" w:rsidRDefault="00C511B5" w:rsidP="0026526E">
            <w:pPr>
              <w:widowControl w:val="0"/>
              <w:jc w:val="center"/>
            </w:pPr>
            <w:proofErr w:type="spellStart"/>
            <w:r>
              <w:t>Колич</w:t>
            </w:r>
            <w:proofErr w:type="spellEnd"/>
            <w:r>
              <w:t xml:space="preserve">. </w:t>
            </w:r>
            <w:proofErr w:type="spellStart"/>
            <w:r>
              <w:t>определ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гипоцен-тров</w:t>
            </w:r>
            <w:proofErr w:type="spellEnd"/>
            <w:proofErr w:type="gramEnd"/>
            <w:r>
              <w:t xml:space="preserve"> (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3</w:t>
            </w:r>
            <w:r>
              <w:t>)</w:t>
            </w:r>
          </w:p>
        </w:tc>
        <w:tc>
          <w:tcPr>
            <w:tcW w:w="1074" w:type="dxa"/>
          </w:tcPr>
          <w:p w:rsidR="00C511B5" w:rsidRDefault="00C511B5" w:rsidP="0026526E">
            <w:pPr>
              <w:widowControl w:val="0"/>
              <w:jc w:val="center"/>
            </w:pPr>
            <w:proofErr w:type="gramStart"/>
            <w:r>
              <w:t>Средняя</w:t>
            </w:r>
            <w:proofErr w:type="gramEnd"/>
            <w:r>
              <w:t xml:space="preserve"> </w:t>
            </w:r>
            <w:proofErr w:type="spellStart"/>
            <w:r>
              <w:t>грубина</w:t>
            </w:r>
            <w:proofErr w:type="spellEnd"/>
            <w:r>
              <w:t xml:space="preserve"> </w:t>
            </w:r>
            <w:proofErr w:type="spellStart"/>
            <w:r>
              <w:t>гипо</w:t>
            </w:r>
            <w:proofErr w:type="spellEnd"/>
            <w:r>
              <w:t>-центров</w:t>
            </w:r>
            <w:r w:rsidRPr="00284655">
              <w:t xml:space="preserve"> 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3</w:t>
            </w:r>
            <w:r>
              <w:t>, км</w:t>
            </w:r>
          </w:p>
        </w:tc>
      </w:tr>
      <w:tr w:rsidR="00C511B5" w:rsidTr="0026526E">
        <w:tc>
          <w:tcPr>
            <w:tcW w:w="1109" w:type="dxa"/>
          </w:tcPr>
          <w:p w:rsidR="00C511B5" w:rsidRDefault="00C511B5" w:rsidP="0026526E">
            <w:pPr>
              <w:widowControl w:val="0"/>
              <w:jc w:val="center"/>
            </w:pPr>
            <w:r>
              <w:t>1</w:t>
            </w:r>
          </w:p>
        </w:tc>
        <w:tc>
          <w:tcPr>
            <w:tcW w:w="1268" w:type="dxa"/>
          </w:tcPr>
          <w:p w:rsidR="00C511B5" w:rsidRDefault="00C511B5" w:rsidP="0026526E">
            <w:pPr>
              <w:widowControl w:val="0"/>
              <w:jc w:val="center"/>
            </w:pPr>
            <w:r>
              <w:t>63</w:t>
            </w:r>
          </w:p>
        </w:tc>
        <w:tc>
          <w:tcPr>
            <w:tcW w:w="1234" w:type="dxa"/>
          </w:tcPr>
          <w:p w:rsidR="00C511B5" w:rsidRDefault="00C511B5" w:rsidP="0026526E">
            <w:pPr>
              <w:widowControl w:val="0"/>
              <w:jc w:val="center"/>
            </w:pPr>
            <w:r>
              <w:t>6</w:t>
            </w:r>
          </w:p>
        </w:tc>
        <w:tc>
          <w:tcPr>
            <w:tcW w:w="1257" w:type="dxa"/>
          </w:tcPr>
          <w:p w:rsidR="00C511B5" w:rsidRDefault="00C511B5" w:rsidP="0026526E">
            <w:pPr>
              <w:widowControl w:val="0"/>
              <w:jc w:val="center"/>
            </w:pPr>
            <w:r>
              <w:t>27</w:t>
            </w:r>
          </w:p>
        </w:tc>
        <w:tc>
          <w:tcPr>
            <w:tcW w:w="1123" w:type="dxa"/>
          </w:tcPr>
          <w:p w:rsidR="00C511B5" w:rsidRDefault="00C511B5" w:rsidP="0026526E">
            <w:pPr>
              <w:widowControl w:val="0"/>
              <w:jc w:val="center"/>
            </w:pPr>
            <w:r>
              <w:t>2</w:t>
            </w:r>
          </w:p>
        </w:tc>
        <w:tc>
          <w:tcPr>
            <w:tcW w:w="1076" w:type="dxa"/>
          </w:tcPr>
          <w:p w:rsidR="00C511B5" w:rsidRDefault="00C511B5" w:rsidP="0026526E">
            <w:pPr>
              <w:widowControl w:val="0"/>
              <w:jc w:val="center"/>
            </w:pPr>
            <w:r>
              <w:t>5</w:t>
            </w:r>
          </w:p>
        </w:tc>
        <w:tc>
          <w:tcPr>
            <w:tcW w:w="1203" w:type="dxa"/>
          </w:tcPr>
          <w:p w:rsidR="00C511B5" w:rsidRDefault="00C511B5" w:rsidP="0026526E">
            <w:pPr>
              <w:widowControl w:val="0"/>
              <w:jc w:val="center"/>
            </w:pPr>
            <w:r>
              <w:t>14</w:t>
            </w:r>
          </w:p>
        </w:tc>
        <w:tc>
          <w:tcPr>
            <w:tcW w:w="1074" w:type="dxa"/>
          </w:tcPr>
          <w:p w:rsidR="00C511B5" w:rsidRDefault="00C511B5" w:rsidP="0026526E">
            <w:pPr>
              <w:widowControl w:val="0"/>
              <w:jc w:val="center"/>
            </w:pPr>
            <w:r>
              <w:t>9</w:t>
            </w:r>
          </w:p>
        </w:tc>
      </w:tr>
      <w:tr w:rsidR="00C511B5" w:rsidTr="0026526E">
        <w:tc>
          <w:tcPr>
            <w:tcW w:w="1109" w:type="dxa"/>
          </w:tcPr>
          <w:p w:rsidR="00C511B5" w:rsidRDefault="00C511B5" w:rsidP="0026526E">
            <w:pPr>
              <w:widowControl w:val="0"/>
              <w:jc w:val="center"/>
            </w:pPr>
            <w:r>
              <w:t>2</w:t>
            </w:r>
          </w:p>
        </w:tc>
        <w:tc>
          <w:tcPr>
            <w:tcW w:w="1268" w:type="dxa"/>
          </w:tcPr>
          <w:p w:rsidR="00C511B5" w:rsidRDefault="00C511B5" w:rsidP="0026526E">
            <w:pPr>
              <w:widowControl w:val="0"/>
              <w:jc w:val="center"/>
            </w:pPr>
            <w:r>
              <w:t>47</w:t>
            </w:r>
          </w:p>
        </w:tc>
        <w:tc>
          <w:tcPr>
            <w:tcW w:w="1234" w:type="dxa"/>
          </w:tcPr>
          <w:p w:rsidR="00C511B5" w:rsidRDefault="00C511B5" w:rsidP="0026526E">
            <w:pPr>
              <w:widowControl w:val="0"/>
              <w:jc w:val="center"/>
            </w:pPr>
            <w:r>
              <w:t>8</w:t>
            </w:r>
          </w:p>
        </w:tc>
        <w:tc>
          <w:tcPr>
            <w:tcW w:w="1257" w:type="dxa"/>
          </w:tcPr>
          <w:p w:rsidR="00C511B5" w:rsidRDefault="00C511B5" w:rsidP="0026526E">
            <w:pPr>
              <w:widowControl w:val="0"/>
              <w:jc w:val="center"/>
            </w:pPr>
            <w:r>
              <w:t>609</w:t>
            </w:r>
          </w:p>
        </w:tc>
        <w:tc>
          <w:tcPr>
            <w:tcW w:w="1123" w:type="dxa"/>
          </w:tcPr>
          <w:p w:rsidR="00C511B5" w:rsidRDefault="00C511B5" w:rsidP="0026526E">
            <w:pPr>
              <w:widowControl w:val="0"/>
              <w:jc w:val="center"/>
            </w:pPr>
            <w:r>
              <w:t>5</w:t>
            </w:r>
          </w:p>
        </w:tc>
        <w:tc>
          <w:tcPr>
            <w:tcW w:w="1076" w:type="dxa"/>
          </w:tcPr>
          <w:p w:rsidR="00C511B5" w:rsidRDefault="00C511B5" w:rsidP="0026526E">
            <w:pPr>
              <w:widowControl w:val="0"/>
              <w:jc w:val="center"/>
            </w:pPr>
            <w:r>
              <w:t>8</w:t>
            </w:r>
          </w:p>
        </w:tc>
        <w:tc>
          <w:tcPr>
            <w:tcW w:w="1203" w:type="dxa"/>
          </w:tcPr>
          <w:p w:rsidR="00C511B5" w:rsidRDefault="00C511B5" w:rsidP="0026526E">
            <w:pPr>
              <w:widowControl w:val="0"/>
              <w:jc w:val="center"/>
            </w:pPr>
            <w:r>
              <w:t>384</w:t>
            </w:r>
          </w:p>
        </w:tc>
        <w:tc>
          <w:tcPr>
            <w:tcW w:w="1074" w:type="dxa"/>
          </w:tcPr>
          <w:p w:rsidR="00C511B5" w:rsidRDefault="00C511B5" w:rsidP="0026526E">
            <w:pPr>
              <w:widowControl w:val="0"/>
              <w:jc w:val="center"/>
            </w:pPr>
            <w:r>
              <w:t>13</w:t>
            </w:r>
          </w:p>
        </w:tc>
      </w:tr>
      <w:tr w:rsidR="00C511B5" w:rsidTr="0026526E">
        <w:tc>
          <w:tcPr>
            <w:tcW w:w="1109" w:type="dxa"/>
          </w:tcPr>
          <w:p w:rsidR="00C511B5" w:rsidRDefault="00C511B5" w:rsidP="0026526E">
            <w:pPr>
              <w:widowControl w:val="0"/>
              <w:jc w:val="center"/>
            </w:pPr>
            <w:r>
              <w:t>3</w:t>
            </w:r>
          </w:p>
        </w:tc>
        <w:tc>
          <w:tcPr>
            <w:tcW w:w="1268" w:type="dxa"/>
          </w:tcPr>
          <w:p w:rsidR="00C511B5" w:rsidRDefault="00C511B5" w:rsidP="0026526E">
            <w:pPr>
              <w:widowControl w:val="0"/>
              <w:jc w:val="center"/>
            </w:pPr>
            <w:r>
              <w:t>53</w:t>
            </w:r>
          </w:p>
        </w:tc>
        <w:tc>
          <w:tcPr>
            <w:tcW w:w="1234" w:type="dxa"/>
          </w:tcPr>
          <w:p w:rsidR="00C511B5" w:rsidRDefault="00C511B5" w:rsidP="0026526E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257" w:type="dxa"/>
          </w:tcPr>
          <w:p w:rsidR="00C511B5" w:rsidRDefault="00C511B5" w:rsidP="0026526E">
            <w:pPr>
              <w:widowControl w:val="0"/>
              <w:jc w:val="center"/>
            </w:pPr>
            <w:r>
              <w:t>490</w:t>
            </w:r>
          </w:p>
        </w:tc>
        <w:tc>
          <w:tcPr>
            <w:tcW w:w="1123" w:type="dxa"/>
          </w:tcPr>
          <w:p w:rsidR="00C511B5" w:rsidRDefault="00C511B5" w:rsidP="0026526E">
            <w:pPr>
              <w:widowControl w:val="0"/>
              <w:jc w:val="center"/>
            </w:pPr>
            <w:r>
              <w:t>5</w:t>
            </w:r>
          </w:p>
        </w:tc>
        <w:tc>
          <w:tcPr>
            <w:tcW w:w="1076" w:type="dxa"/>
          </w:tcPr>
          <w:p w:rsidR="00C511B5" w:rsidRDefault="00C511B5" w:rsidP="0026526E">
            <w:pPr>
              <w:widowControl w:val="0"/>
              <w:jc w:val="center"/>
            </w:pPr>
            <w:r>
              <w:t>9</w:t>
            </w:r>
          </w:p>
        </w:tc>
        <w:tc>
          <w:tcPr>
            <w:tcW w:w="1203" w:type="dxa"/>
          </w:tcPr>
          <w:p w:rsidR="00C511B5" w:rsidRDefault="00C511B5" w:rsidP="0026526E">
            <w:pPr>
              <w:widowControl w:val="0"/>
              <w:jc w:val="center"/>
            </w:pPr>
            <w:r>
              <w:t>294</w:t>
            </w:r>
          </w:p>
        </w:tc>
        <w:tc>
          <w:tcPr>
            <w:tcW w:w="1074" w:type="dxa"/>
          </w:tcPr>
          <w:p w:rsidR="00C511B5" w:rsidRDefault="00C511B5" w:rsidP="0026526E">
            <w:pPr>
              <w:widowControl w:val="0"/>
              <w:jc w:val="center"/>
            </w:pPr>
            <w:r>
              <w:t>15</w:t>
            </w:r>
          </w:p>
        </w:tc>
      </w:tr>
      <w:tr w:rsidR="00C511B5" w:rsidTr="0026526E">
        <w:tc>
          <w:tcPr>
            <w:tcW w:w="1109" w:type="dxa"/>
          </w:tcPr>
          <w:p w:rsidR="00C511B5" w:rsidRDefault="00C511B5" w:rsidP="0026526E">
            <w:pPr>
              <w:widowControl w:val="0"/>
              <w:jc w:val="center"/>
            </w:pPr>
            <w:r>
              <w:t>4</w:t>
            </w:r>
          </w:p>
        </w:tc>
        <w:tc>
          <w:tcPr>
            <w:tcW w:w="1268" w:type="dxa"/>
          </w:tcPr>
          <w:p w:rsidR="00C511B5" w:rsidRDefault="00C511B5" w:rsidP="0026526E">
            <w:pPr>
              <w:widowControl w:val="0"/>
              <w:jc w:val="center"/>
            </w:pPr>
            <w:r>
              <w:t>45</w:t>
            </w:r>
          </w:p>
        </w:tc>
        <w:tc>
          <w:tcPr>
            <w:tcW w:w="1234" w:type="dxa"/>
          </w:tcPr>
          <w:p w:rsidR="00C511B5" w:rsidRDefault="00C511B5" w:rsidP="0026526E">
            <w:pPr>
              <w:widowControl w:val="0"/>
              <w:jc w:val="center"/>
            </w:pPr>
            <w:r>
              <w:t>6</w:t>
            </w:r>
          </w:p>
        </w:tc>
        <w:tc>
          <w:tcPr>
            <w:tcW w:w="1257" w:type="dxa"/>
          </w:tcPr>
          <w:p w:rsidR="00C511B5" w:rsidRDefault="00C511B5" w:rsidP="0026526E">
            <w:pPr>
              <w:widowControl w:val="0"/>
              <w:jc w:val="center"/>
            </w:pPr>
            <w:r>
              <w:t>23</w:t>
            </w:r>
          </w:p>
        </w:tc>
        <w:tc>
          <w:tcPr>
            <w:tcW w:w="1123" w:type="dxa"/>
          </w:tcPr>
          <w:p w:rsidR="00C511B5" w:rsidRDefault="00C511B5" w:rsidP="0026526E">
            <w:pPr>
              <w:widowControl w:val="0"/>
              <w:jc w:val="center"/>
            </w:pPr>
            <w:r>
              <w:t>6</w:t>
            </w:r>
          </w:p>
        </w:tc>
        <w:tc>
          <w:tcPr>
            <w:tcW w:w="1076" w:type="dxa"/>
          </w:tcPr>
          <w:p w:rsidR="00C511B5" w:rsidRDefault="00C511B5" w:rsidP="0026526E">
            <w:pPr>
              <w:widowControl w:val="0"/>
              <w:jc w:val="center"/>
            </w:pPr>
            <w:r>
              <w:t>13</w:t>
            </w:r>
          </w:p>
        </w:tc>
        <w:tc>
          <w:tcPr>
            <w:tcW w:w="1203" w:type="dxa"/>
          </w:tcPr>
          <w:p w:rsidR="00C511B5" w:rsidRDefault="00C511B5" w:rsidP="0026526E">
            <w:pPr>
              <w:widowControl w:val="0"/>
              <w:jc w:val="center"/>
            </w:pPr>
            <w:r>
              <w:t>15</w:t>
            </w:r>
          </w:p>
        </w:tc>
        <w:tc>
          <w:tcPr>
            <w:tcW w:w="1074" w:type="dxa"/>
          </w:tcPr>
          <w:p w:rsidR="00C511B5" w:rsidRDefault="00C511B5" w:rsidP="0026526E">
            <w:pPr>
              <w:widowControl w:val="0"/>
              <w:jc w:val="center"/>
            </w:pPr>
            <w:r>
              <w:t>20</w:t>
            </w:r>
          </w:p>
        </w:tc>
      </w:tr>
      <w:tr w:rsidR="00C511B5" w:rsidTr="0026526E">
        <w:tc>
          <w:tcPr>
            <w:tcW w:w="1109" w:type="dxa"/>
          </w:tcPr>
          <w:p w:rsidR="00C511B5" w:rsidRDefault="00C511B5" w:rsidP="0026526E">
            <w:pPr>
              <w:widowControl w:val="0"/>
              <w:jc w:val="center"/>
            </w:pPr>
            <w:r>
              <w:t>5</w:t>
            </w:r>
          </w:p>
        </w:tc>
        <w:tc>
          <w:tcPr>
            <w:tcW w:w="1268" w:type="dxa"/>
          </w:tcPr>
          <w:p w:rsidR="00C511B5" w:rsidRDefault="00C511B5" w:rsidP="0026526E">
            <w:pPr>
              <w:widowControl w:val="0"/>
              <w:jc w:val="center"/>
            </w:pPr>
            <w:r>
              <w:t>68</w:t>
            </w:r>
          </w:p>
        </w:tc>
        <w:tc>
          <w:tcPr>
            <w:tcW w:w="1234" w:type="dxa"/>
          </w:tcPr>
          <w:p w:rsidR="00C511B5" w:rsidRDefault="00C511B5" w:rsidP="0026526E">
            <w:pPr>
              <w:widowControl w:val="0"/>
              <w:jc w:val="center"/>
            </w:pPr>
            <w:r>
              <w:t>12</w:t>
            </w:r>
          </w:p>
        </w:tc>
        <w:tc>
          <w:tcPr>
            <w:tcW w:w="1257" w:type="dxa"/>
          </w:tcPr>
          <w:p w:rsidR="00C511B5" w:rsidRDefault="00C511B5" w:rsidP="0026526E">
            <w:pPr>
              <w:widowControl w:val="0"/>
              <w:jc w:val="center"/>
            </w:pPr>
            <w:r>
              <w:t>356</w:t>
            </w:r>
          </w:p>
        </w:tc>
        <w:tc>
          <w:tcPr>
            <w:tcW w:w="1123" w:type="dxa"/>
          </w:tcPr>
          <w:p w:rsidR="00C511B5" w:rsidRDefault="00C511B5" w:rsidP="0026526E">
            <w:pPr>
              <w:widowControl w:val="0"/>
              <w:jc w:val="center"/>
            </w:pPr>
            <w:r>
              <w:t>7</w:t>
            </w:r>
          </w:p>
        </w:tc>
        <w:tc>
          <w:tcPr>
            <w:tcW w:w="1076" w:type="dxa"/>
          </w:tcPr>
          <w:p w:rsidR="00C511B5" w:rsidRDefault="00C511B5" w:rsidP="0026526E">
            <w:pPr>
              <w:widowControl w:val="0"/>
              <w:jc w:val="center"/>
            </w:pPr>
            <w:r>
              <w:t>9</w:t>
            </w:r>
          </w:p>
        </w:tc>
        <w:tc>
          <w:tcPr>
            <w:tcW w:w="1203" w:type="dxa"/>
          </w:tcPr>
          <w:p w:rsidR="00C511B5" w:rsidRDefault="00C511B5" w:rsidP="0026526E">
            <w:pPr>
              <w:widowControl w:val="0"/>
              <w:jc w:val="center"/>
            </w:pPr>
            <w:r>
              <w:t>269</w:t>
            </w:r>
          </w:p>
        </w:tc>
        <w:tc>
          <w:tcPr>
            <w:tcW w:w="1074" w:type="dxa"/>
          </w:tcPr>
          <w:p w:rsidR="00C511B5" w:rsidRDefault="00C511B5" w:rsidP="0026526E">
            <w:pPr>
              <w:widowControl w:val="0"/>
              <w:jc w:val="center"/>
            </w:pPr>
            <w:r>
              <w:t>12</w:t>
            </w:r>
          </w:p>
        </w:tc>
      </w:tr>
      <w:tr w:rsidR="00C511B5" w:rsidTr="0026526E">
        <w:tc>
          <w:tcPr>
            <w:tcW w:w="1109" w:type="dxa"/>
          </w:tcPr>
          <w:p w:rsidR="00C511B5" w:rsidRDefault="00C511B5" w:rsidP="0026526E">
            <w:pPr>
              <w:widowControl w:val="0"/>
              <w:jc w:val="center"/>
            </w:pPr>
            <w:r>
              <w:t>6</w:t>
            </w:r>
          </w:p>
        </w:tc>
        <w:tc>
          <w:tcPr>
            <w:tcW w:w="1268" w:type="dxa"/>
          </w:tcPr>
          <w:p w:rsidR="00C511B5" w:rsidRDefault="00C511B5" w:rsidP="0026526E">
            <w:pPr>
              <w:widowControl w:val="0"/>
              <w:jc w:val="center"/>
            </w:pPr>
            <w:r>
              <w:t>102</w:t>
            </w:r>
          </w:p>
        </w:tc>
        <w:tc>
          <w:tcPr>
            <w:tcW w:w="1234" w:type="dxa"/>
          </w:tcPr>
          <w:p w:rsidR="00C511B5" w:rsidRDefault="00C511B5" w:rsidP="0026526E">
            <w:pPr>
              <w:widowControl w:val="0"/>
              <w:jc w:val="center"/>
            </w:pPr>
            <w:r>
              <w:t>6</w:t>
            </w:r>
          </w:p>
        </w:tc>
        <w:tc>
          <w:tcPr>
            <w:tcW w:w="1257" w:type="dxa"/>
          </w:tcPr>
          <w:p w:rsidR="00C511B5" w:rsidRDefault="00C511B5" w:rsidP="0026526E">
            <w:pPr>
              <w:widowControl w:val="0"/>
              <w:jc w:val="center"/>
            </w:pPr>
            <w:r>
              <w:t>2</w:t>
            </w:r>
          </w:p>
        </w:tc>
        <w:tc>
          <w:tcPr>
            <w:tcW w:w="1123" w:type="dxa"/>
          </w:tcPr>
          <w:p w:rsidR="00C511B5" w:rsidRDefault="00C511B5" w:rsidP="0026526E">
            <w:pPr>
              <w:widowControl w:val="0"/>
              <w:jc w:val="center"/>
            </w:pPr>
            <w:r>
              <w:t>8</w:t>
            </w:r>
          </w:p>
        </w:tc>
        <w:tc>
          <w:tcPr>
            <w:tcW w:w="1076" w:type="dxa"/>
          </w:tcPr>
          <w:p w:rsidR="00C511B5" w:rsidRDefault="00C511B5" w:rsidP="0026526E">
            <w:pPr>
              <w:widowControl w:val="0"/>
              <w:jc w:val="center"/>
            </w:pPr>
            <w:r>
              <w:t>8</w:t>
            </w:r>
          </w:p>
        </w:tc>
        <w:tc>
          <w:tcPr>
            <w:tcW w:w="1203" w:type="dxa"/>
          </w:tcPr>
          <w:p w:rsidR="00C511B5" w:rsidRDefault="00C511B5" w:rsidP="0026526E">
            <w:pPr>
              <w:widowControl w:val="0"/>
              <w:jc w:val="center"/>
            </w:pPr>
            <w:r>
              <w:t>2</w:t>
            </w:r>
          </w:p>
        </w:tc>
        <w:tc>
          <w:tcPr>
            <w:tcW w:w="1074" w:type="dxa"/>
          </w:tcPr>
          <w:p w:rsidR="00C511B5" w:rsidRDefault="00C511B5" w:rsidP="0026526E">
            <w:pPr>
              <w:widowControl w:val="0"/>
              <w:jc w:val="center"/>
            </w:pPr>
            <w:r>
              <w:t>8</w:t>
            </w:r>
          </w:p>
        </w:tc>
      </w:tr>
      <w:tr w:rsidR="00C511B5" w:rsidTr="0026526E">
        <w:tc>
          <w:tcPr>
            <w:tcW w:w="1109" w:type="dxa"/>
          </w:tcPr>
          <w:p w:rsidR="00C511B5" w:rsidRDefault="00C511B5" w:rsidP="0026526E">
            <w:pPr>
              <w:widowControl w:val="0"/>
              <w:jc w:val="center"/>
            </w:pPr>
            <w:r>
              <w:t>7</w:t>
            </w:r>
          </w:p>
        </w:tc>
        <w:tc>
          <w:tcPr>
            <w:tcW w:w="1268" w:type="dxa"/>
          </w:tcPr>
          <w:p w:rsidR="00C511B5" w:rsidRDefault="00C511B5" w:rsidP="0026526E">
            <w:pPr>
              <w:widowControl w:val="0"/>
              <w:jc w:val="center"/>
            </w:pPr>
            <w:r>
              <w:t>90</w:t>
            </w:r>
          </w:p>
        </w:tc>
        <w:tc>
          <w:tcPr>
            <w:tcW w:w="1234" w:type="dxa"/>
          </w:tcPr>
          <w:p w:rsidR="00C511B5" w:rsidRDefault="00C511B5" w:rsidP="0026526E">
            <w:pPr>
              <w:widowControl w:val="0"/>
              <w:jc w:val="center"/>
            </w:pPr>
            <w:r>
              <w:t>9</w:t>
            </w:r>
          </w:p>
        </w:tc>
        <w:tc>
          <w:tcPr>
            <w:tcW w:w="1257" w:type="dxa"/>
          </w:tcPr>
          <w:p w:rsidR="00C511B5" w:rsidRDefault="00C511B5" w:rsidP="0026526E">
            <w:pPr>
              <w:widowControl w:val="0"/>
              <w:jc w:val="center"/>
            </w:pPr>
            <w:r>
              <w:t>159</w:t>
            </w:r>
          </w:p>
        </w:tc>
        <w:tc>
          <w:tcPr>
            <w:tcW w:w="1123" w:type="dxa"/>
          </w:tcPr>
          <w:p w:rsidR="00C511B5" w:rsidRDefault="00C511B5" w:rsidP="0026526E">
            <w:pPr>
              <w:widowControl w:val="0"/>
              <w:jc w:val="center"/>
            </w:pPr>
            <w:r>
              <w:t>8</w:t>
            </w:r>
          </w:p>
        </w:tc>
        <w:tc>
          <w:tcPr>
            <w:tcW w:w="1076" w:type="dxa"/>
          </w:tcPr>
          <w:p w:rsidR="00C511B5" w:rsidRDefault="00C511B5" w:rsidP="0026526E">
            <w:pPr>
              <w:widowControl w:val="0"/>
              <w:jc w:val="center"/>
            </w:pPr>
            <w:r>
              <w:t>12</w:t>
            </w:r>
          </w:p>
        </w:tc>
        <w:tc>
          <w:tcPr>
            <w:tcW w:w="1203" w:type="dxa"/>
          </w:tcPr>
          <w:p w:rsidR="00C511B5" w:rsidRDefault="00C511B5" w:rsidP="0026526E">
            <w:pPr>
              <w:widowControl w:val="0"/>
              <w:jc w:val="center"/>
            </w:pPr>
            <w:r>
              <w:t>117</w:t>
            </w:r>
          </w:p>
        </w:tc>
        <w:tc>
          <w:tcPr>
            <w:tcW w:w="1074" w:type="dxa"/>
          </w:tcPr>
          <w:p w:rsidR="00C511B5" w:rsidRDefault="00C511B5" w:rsidP="0026526E">
            <w:pPr>
              <w:widowControl w:val="0"/>
              <w:jc w:val="center"/>
            </w:pPr>
            <w:r>
              <w:t>16</w:t>
            </w:r>
          </w:p>
        </w:tc>
      </w:tr>
      <w:tr w:rsidR="00C511B5" w:rsidTr="0026526E">
        <w:tc>
          <w:tcPr>
            <w:tcW w:w="1109" w:type="dxa"/>
          </w:tcPr>
          <w:p w:rsidR="00C511B5" w:rsidRDefault="00C511B5" w:rsidP="0026526E">
            <w:pPr>
              <w:widowControl w:val="0"/>
              <w:jc w:val="center"/>
            </w:pPr>
            <w:r>
              <w:t>8</w:t>
            </w:r>
          </w:p>
        </w:tc>
        <w:tc>
          <w:tcPr>
            <w:tcW w:w="1268" w:type="dxa"/>
          </w:tcPr>
          <w:p w:rsidR="00C511B5" w:rsidRDefault="00C511B5" w:rsidP="0026526E">
            <w:pPr>
              <w:widowControl w:val="0"/>
              <w:jc w:val="center"/>
            </w:pPr>
            <w:r>
              <w:t>76</w:t>
            </w:r>
          </w:p>
        </w:tc>
        <w:tc>
          <w:tcPr>
            <w:tcW w:w="1234" w:type="dxa"/>
          </w:tcPr>
          <w:p w:rsidR="00C511B5" w:rsidRDefault="00C511B5" w:rsidP="0026526E">
            <w:pPr>
              <w:widowControl w:val="0"/>
              <w:jc w:val="center"/>
            </w:pPr>
            <w:r>
              <w:t>6</w:t>
            </w:r>
          </w:p>
        </w:tc>
        <w:tc>
          <w:tcPr>
            <w:tcW w:w="1257" w:type="dxa"/>
          </w:tcPr>
          <w:p w:rsidR="00C511B5" w:rsidRDefault="00C511B5" w:rsidP="0026526E">
            <w:pPr>
              <w:widowControl w:val="0"/>
              <w:jc w:val="center"/>
            </w:pPr>
            <w:r>
              <w:t>46</w:t>
            </w:r>
          </w:p>
        </w:tc>
        <w:tc>
          <w:tcPr>
            <w:tcW w:w="1123" w:type="dxa"/>
          </w:tcPr>
          <w:p w:rsidR="00C511B5" w:rsidRDefault="00C511B5" w:rsidP="0026526E">
            <w:pPr>
              <w:widowControl w:val="0"/>
              <w:jc w:val="center"/>
            </w:pPr>
            <w:r>
              <w:t>9</w:t>
            </w:r>
          </w:p>
        </w:tc>
        <w:tc>
          <w:tcPr>
            <w:tcW w:w="1076" w:type="dxa"/>
          </w:tcPr>
          <w:p w:rsidR="00C511B5" w:rsidRDefault="00C511B5" w:rsidP="0026526E">
            <w:pPr>
              <w:widowControl w:val="0"/>
              <w:jc w:val="center"/>
            </w:pPr>
            <w:r>
              <w:t>11</w:t>
            </w:r>
          </w:p>
        </w:tc>
        <w:tc>
          <w:tcPr>
            <w:tcW w:w="1203" w:type="dxa"/>
          </w:tcPr>
          <w:p w:rsidR="00C511B5" w:rsidRDefault="00C511B5" w:rsidP="0026526E">
            <w:pPr>
              <w:widowControl w:val="0"/>
              <w:jc w:val="center"/>
            </w:pPr>
            <w:r>
              <w:t>35</w:t>
            </w:r>
          </w:p>
        </w:tc>
        <w:tc>
          <w:tcPr>
            <w:tcW w:w="1074" w:type="dxa"/>
          </w:tcPr>
          <w:p w:rsidR="00C511B5" w:rsidRDefault="00C511B5" w:rsidP="0026526E">
            <w:pPr>
              <w:widowControl w:val="0"/>
              <w:jc w:val="center"/>
            </w:pPr>
            <w:r>
              <w:t>14</w:t>
            </w:r>
          </w:p>
        </w:tc>
      </w:tr>
      <w:tr w:rsidR="00C511B5" w:rsidTr="0026526E">
        <w:tc>
          <w:tcPr>
            <w:tcW w:w="1109" w:type="dxa"/>
          </w:tcPr>
          <w:p w:rsidR="00C511B5" w:rsidRDefault="00C511B5" w:rsidP="0026526E">
            <w:pPr>
              <w:widowControl w:val="0"/>
              <w:jc w:val="center"/>
            </w:pPr>
            <w:r>
              <w:t>9</w:t>
            </w:r>
          </w:p>
        </w:tc>
        <w:tc>
          <w:tcPr>
            <w:tcW w:w="1268" w:type="dxa"/>
          </w:tcPr>
          <w:p w:rsidR="00C511B5" w:rsidRDefault="00C511B5" w:rsidP="0026526E">
            <w:pPr>
              <w:widowControl w:val="0"/>
              <w:jc w:val="center"/>
            </w:pPr>
            <w:r>
              <w:t>130</w:t>
            </w:r>
          </w:p>
        </w:tc>
        <w:tc>
          <w:tcPr>
            <w:tcW w:w="1234" w:type="dxa"/>
          </w:tcPr>
          <w:p w:rsidR="00C511B5" w:rsidRDefault="00C511B5" w:rsidP="0026526E">
            <w:pPr>
              <w:widowControl w:val="0"/>
              <w:jc w:val="center"/>
            </w:pPr>
            <w:r>
              <w:t>9</w:t>
            </w:r>
          </w:p>
        </w:tc>
        <w:tc>
          <w:tcPr>
            <w:tcW w:w="1257" w:type="dxa"/>
          </w:tcPr>
          <w:p w:rsidR="00C511B5" w:rsidRDefault="00C511B5" w:rsidP="0026526E">
            <w:pPr>
              <w:widowControl w:val="0"/>
              <w:jc w:val="center"/>
            </w:pPr>
            <w:r>
              <w:t>4</w:t>
            </w:r>
          </w:p>
        </w:tc>
        <w:tc>
          <w:tcPr>
            <w:tcW w:w="1123" w:type="dxa"/>
          </w:tcPr>
          <w:p w:rsidR="00C511B5" w:rsidRDefault="00C511B5" w:rsidP="0026526E">
            <w:pPr>
              <w:widowControl w:val="0"/>
              <w:jc w:val="center"/>
            </w:pPr>
            <w:r>
              <w:t>9</w:t>
            </w:r>
          </w:p>
        </w:tc>
        <w:tc>
          <w:tcPr>
            <w:tcW w:w="1076" w:type="dxa"/>
          </w:tcPr>
          <w:p w:rsidR="00C511B5" w:rsidRDefault="00C511B5" w:rsidP="0026526E">
            <w:pPr>
              <w:widowControl w:val="0"/>
              <w:jc w:val="center"/>
            </w:pPr>
            <w:r>
              <w:t>12</w:t>
            </w:r>
          </w:p>
        </w:tc>
        <w:tc>
          <w:tcPr>
            <w:tcW w:w="1203" w:type="dxa"/>
          </w:tcPr>
          <w:p w:rsidR="00C511B5" w:rsidRDefault="00C511B5" w:rsidP="0026526E">
            <w:pPr>
              <w:widowControl w:val="0"/>
              <w:jc w:val="center"/>
            </w:pPr>
            <w:r>
              <w:t>2</w:t>
            </w:r>
          </w:p>
        </w:tc>
        <w:tc>
          <w:tcPr>
            <w:tcW w:w="1074" w:type="dxa"/>
          </w:tcPr>
          <w:p w:rsidR="00C511B5" w:rsidRDefault="00C511B5" w:rsidP="0026526E">
            <w:pPr>
              <w:widowControl w:val="0"/>
              <w:jc w:val="center"/>
            </w:pPr>
            <w:r>
              <w:t>24</w:t>
            </w:r>
          </w:p>
        </w:tc>
      </w:tr>
      <w:tr w:rsidR="00C511B5" w:rsidTr="0026526E">
        <w:tc>
          <w:tcPr>
            <w:tcW w:w="1109" w:type="dxa"/>
          </w:tcPr>
          <w:p w:rsidR="00C511B5" w:rsidRDefault="00C511B5" w:rsidP="0026526E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268" w:type="dxa"/>
          </w:tcPr>
          <w:p w:rsidR="00C511B5" w:rsidRDefault="00C511B5" w:rsidP="0026526E">
            <w:pPr>
              <w:widowControl w:val="0"/>
              <w:jc w:val="center"/>
            </w:pPr>
            <w:r>
              <w:t>89</w:t>
            </w:r>
          </w:p>
        </w:tc>
        <w:tc>
          <w:tcPr>
            <w:tcW w:w="1234" w:type="dxa"/>
          </w:tcPr>
          <w:p w:rsidR="00C511B5" w:rsidRDefault="00C511B5" w:rsidP="0026526E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257" w:type="dxa"/>
          </w:tcPr>
          <w:p w:rsidR="00C511B5" w:rsidRDefault="00C511B5" w:rsidP="0026526E">
            <w:pPr>
              <w:widowControl w:val="0"/>
              <w:jc w:val="center"/>
            </w:pPr>
            <w:r>
              <w:t>15</w:t>
            </w:r>
          </w:p>
        </w:tc>
        <w:tc>
          <w:tcPr>
            <w:tcW w:w="1123" w:type="dxa"/>
          </w:tcPr>
          <w:p w:rsidR="00C511B5" w:rsidRDefault="00C511B5" w:rsidP="0026526E">
            <w:pPr>
              <w:widowControl w:val="0"/>
              <w:jc w:val="center"/>
            </w:pPr>
            <w:r>
              <w:t>9</w:t>
            </w:r>
          </w:p>
        </w:tc>
        <w:tc>
          <w:tcPr>
            <w:tcW w:w="1076" w:type="dxa"/>
          </w:tcPr>
          <w:p w:rsidR="00C511B5" w:rsidRDefault="00C511B5" w:rsidP="0026526E">
            <w:pPr>
              <w:widowControl w:val="0"/>
              <w:jc w:val="center"/>
            </w:pPr>
            <w:r>
              <w:t>11</w:t>
            </w:r>
          </w:p>
        </w:tc>
        <w:tc>
          <w:tcPr>
            <w:tcW w:w="1203" w:type="dxa"/>
          </w:tcPr>
          <w:p w:rsidR="00C511B5" w:rsidRDefault="00C511B5" w:rsidP="0026526E">
            <w:pPr>
              <w:widowControl w:val="0"/>
              <w:jc w:val="center"/>
            </w:pPr>
            <w:r>
              <w:t>11</w:t>
            </w:r>
          </w:p>
        </w:tc>
        <w:tc>
          <w:tcPr>
            <w:tcW w:w="1074" w:type="dxa"/>
          </w:tcPr>
          <w:p w:rsidR="00C511B5" w:rsidRDefault="00C511B5" w:rsidP="0026526E">
            <w:pPr>
              <w:widowControl w:val="0"/>
              <w:jc w:val="center"/>
            </w:pPr>
            <w:r>
              <w:t>15</w:t>
            </w:r>
          </w:p>
        </w:tc>
      </w:tr>
      <w:tr w:rsidR="00C511B5" w:rsidTr="0026526E">
        <w:tc>
          <w:tcPr>
            <w:tcW w:w="1109" w:type="dxa"/>
          </w:tcPr>
          <w:p w:rsidR="00C511B5" w:rsidRDefault="00C511B5" w:rsidP="0026526E">
            <w:pPr>
              <w:widowControl w:val="0"/>
              <w:jc w:val="center"/>
            </w:pPr>
            <w:r>
              <w:t>11</w:t>
            </w:r>
          </w:p>
        </w:tc>
        <w:tc>
          <w:tcPr>
            <w:tcW w:w="1268" w:type="dxa"/>
          </w:tcPr>
          <w:p w:rsidR="00C511B5" w:rsidRDefault="00C511B5" w:rsidP="0026526E">
            <w:pPr>
              <w:widowControl w:val="0"/>
              <w:jc w:val="center"/>
            </w:pPr>
            <w:r>
              <w:t>41</w:t>
            </w:r>
          </w:p>
        </w:tc>
        <w:tc>
          <w:tcPr>
            <w:tcW w:w="1234" w:type="dxa"/>
          </w:tcPr>
          <w:p w:rsidR="00C511B5" w:rsidRDefault="00C511B5" w:rsidP="0026526E">
            <w:pPr>
              <w:widowControl w:val="0"/>
              <w:jc w:val="center"/>
            </w:pPr>
            <w:r>
              <w:t>12</w:t>
            </w:r>
          </w:p>
        </w:tc>
        <w:tc>
          <w:tcPr>
            <w:tcW w:w="1257" w:type="dxa"/>
          </w:tcPr>
          <w:p w:rsidR="00C511B5" w:rsidRDefault="00C511B5" w:rsidP="0026526E">
            <w:pPr>
              <w:widowControl w:val="0"/>
              <w:jc w:val="center"/>
            </w:pPr>
            <w:r>
              <w:t>6</w:t>
            </w:r>
          </w:p>
        </w:tc>
        <w:tc>
          <w:tcPr>
            <w:tcW w:w="1123" w:type="dxa"/>
          </w:tcPr>
          <w:p w:rsidR="00C511B5" w:rsidRDefault="00C511B5" w:rsidP="0026526E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076" w:type="dxa"/>
          </w:tcPr>
          <w:p w:rsidR="00C511B5" w:rsidRDefault="00C511B5" w:rsidP="0026526E">
            <w:pPr>
              <w:widowControl w:val="0"/>
              <w:jc w:val="center"/>
            </w:pPr>
            <w:r>
              <w:t>11</w:t>
            </w:r>
          </w:p>
        </w:tc>
        <w:tc>
          <w:tcPr>
            <w:tcW w:w="1203" w:type="dxa"/>
          </w:tcPr>
          <w:p w:rsidR="00C511B5" w:rsidRDefault="00C511B5" w:rsidP="0026526E">
            <w:pPr>
              <w:widowControl w:val="0"/>
              <w:jc w:val="center"/>
            </w:pPr>
            <w:r>
              <w:t>4</w:t>
            </w:r>
          </w:p>
        </w:tc>
        <w:tc>
          <w:tcPr>
            <w:tcW w:w="1074" w:type="dxa"/>
          </w:tcPr>
          <w:p w:rsidR="00C511B5" w:rsidRDefault="00C511B5" w:rsidP="0026526E">
            <w:pPr>
              <w:widowControl w:val="0"/>
              <w:jc w:val="center"/>
            </w:pPr>
            <w:r>
              <w:t>16</w:t>
            </w:r>
          </w:p>
        </w:tc>
      </w:tr>
      <w:tr w:rsidR="00C511B5" w:rsidTr="0026526E">
        <w:tc>
          <w:tcPr>
            <w:tcW w:w="1109" w:type="dxa"/>
          </w:tcPr>
          <w:p w:rsidR="00C511B5" w:rsidRDefault="00C511B5" w:rsidP="0026526E">
            <w:pPr>
              <w:widowControl w:val="0"/>
              <w:jc w:val="center"/>
            </w:pPr>
            <w:r>
              <w:t>12</w:t>
            </w:r>
          </w:p>
        </w:tc>
        <w:tc>
          <w:tcPr>
            <w:tcW w:w="1268" w:type="dxa"/>
          </w:tcPr>
          <w:p w:rsidR="00C511B5" w:rsidRDefault="00C511B5" w:rsidP="0026526E">
            <w:pPr>
              <w:widowControl w:val="0"/>
              <w:jc w:val="center"/>
            </w:pPr>
            <w:r>
              <w:t>65</w:t>
            </w:r>
          </w:p>
        </w:tc>
        <w:tc>
          <w:tcPr>
            <w:tcW w:w="1234" w:type="dxa"/>
          </w:tcPr>
          <w:p w:rsidR="00C511B5" w:rsidRDefault="00C511B5" w:rsidP="0026526E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257" w:type="dxa"/>
          </w:tcPr>
          <w:p w:rsidR="00C511B5" w:rsidRDefault="00C511B5" w:rsidP="0026526E">
            <w:pPr>
              <w:widowControl w:val="0"/>
              <w:jc w:val="center"/>
            </w:pPr>
            <w:r>
              <w:t>64</w:t>
            </w:r>
          </w:p>
        </w:tc>
        <w:tc>
          <w:tcPr>
            <w:tcW w:w="1123" w:type="dxa"/>
          </w:tcPr>
          <w:p w:rsidR="00C511B5" w:rsidRDefault="00C511B5" w:rsidP="0026526E">
            <w:pPr>
              <w:widowControl w:val="0"/>
              <w:jc w:val="center"/>
            </w:pPr>
            <w:r>
              <w:t>11</w:t>
            </w:r>
          </w:p>
        </w:tc>
        <w:tc>
          <w:tcPr>
            <w:tcW w:w="1076" w:type="dxa"/>
          </w:tcPr>
          <w:p w:rsidR="00C511B5" w:rsidRDefault="00C511B5" w:rsidP="0026526E">
            <w:pPr>
              <w:widowControl w:val="0"/>
              <w:jc w:val="center"/>
            </w:pPr>
            <w:r>
              <w:t>13</w:t>
            </w:r>
          </w:p>
        </w:tc>
        <w:tc>
          <w:tcPr>
            <w:tcW w:w="1203" w:type="dxa"/>
          </w:tcPr>
          <w:p w:rsidR="00C511B5" w:rsidRDefault="00C511B5" w:rsidP="0026526E">
            <w:pPr>
              <w:widowControl w:val="0"/>
              <w:jc w:val="center"/>
            </w:pPr>
            <w:r>
              <w:t>60</w:t>
            </w:r>
          </w:p>
        </w:tc>
        <w:tc>
          <w:tcPr>
            <w:tcW w:w="1074" w:type="dxa"/>
          </w:tcPr>
          <w:p w:rsidR="00C511B5" w:rsidRDefault="00C511B5" w:rsidP="0026526E">
            <w:pPr>
              <w:widowControl w:val="0"/>
              <w:jc w:val="center"/>
            </w:pPr>
            <w:r>
              <w:t>15</w:t>
            </w:r>
          </w:p>
        </w:tc>
      </w:tr>
      <w:tr w:rsidR="00C511B5" w:rsidTr="0026526E">
        <w:tc>
          <w:tcPr>
            <w:tcW w:w="1109" w:type="dxa"/>
          </w:tcPr>
          <w:p w:rsidR="00C511B5" w:rsidRDefault="00C511B5" w:rsidP="0026526E">
            <w:pPr>
              <w:widowControl w:val="0"/>
              <w:jc w:val="center"/>
            </w:pPr>
            <w:r>
              <w:t>13</w:t>
            </w:r>
          </w:p>
        </w:tc>
        <w:tc>
          <w:tcPr>
            <w:tcW w:w="1268" w:type="dxa"/>
          </w:tcPr>
          <w:p w:rsidR="00C511B5" w:rsidRDefault="00C511B5" w:rsidP="0026526E">
            <w:pPr>
              <w:widowControl w:val="0"/>
              <w:jc w:val="center"/>
            </w:pPr>
            <w:r>
              <w:t>14</w:t>
            </w:r>
          </w:p>
        </w:tc>
        <w:tc>
          <w:tcPr>
            <w:tcW w:w="1234" w:type="dxa"/>
          </w:tcPr>
          <w:p w:rsidR="00C511B5" w:rsidRDefault="00C511B5" w:rsidP="0026526E">
            <w:pPr>
              <w:widowControl w:val="0"/>
              <w:jc w:val="center"/>
            </w:pPr>
            <w:r>
              <w:t>13</w:t>
            </w:r>
          </w:p>
        </w:tc>
        <w:tc>
          <w:tcPr>
            <w:tcW w:w="1257" w:type="dxa"/>
          </w:tcPr>
          <w:p w:rsidR="00C511B5" w:rsidRDefault="00C511B5" w:rsidP="0026526E">
            <w:pPr>
              <w:widowControl w:val="0"/>
              <w:jc w:val="center"/>
            </w:pPr>
            <w:r>
              <w:t>21</w:t>
            </w:r>
          </w:p>
        </w:tc>
        <w:tc>
          <w:tcPr>
            <w:tcW w:w="1123" w:type="dxa"/>
          </w:tcPr>
          <w:p w:rsidR="00C511B5" w:rsidRDefault="00C511B5" w:rsidP="0026526E">
            <w:pPr>
              <w:widowControl w:val="0"/>
              <w:jc w:val="center"/>
            </w:pPr>
            <w:r>
              <w:t>12</w:t>
            </w:r>
          </w:p>
        </w:tc>
        <w:tc>
          <w:tcPr>
            <w:tcW w:w="1076" w:type="dxa"/>
          </w:tcPr>
          <w:p w:rsidR="00C511B5" w:rsidRDefault="00C511B5" w:rsidP="0026526E">
            <w:pPr>
              <w:widowControl w:val="0"/>
              <w:jc w:val="center"/>
            </w:pPr>
            <w:r>
              <w:t>17</w:t>
            </w:r>
          </w:p>
        </w:tc>
        <w:tc>
          <w:tcPr>
            <w:tcW w:w="1203" w:type="dxa"/>
          </w:tcPr>
          <w:p w:rsidR="00C511B5" w:rsidRDefault="00C511B5" w:rsidP="0026526E">
            <w:pPr>
              <w:widowControl w:val="0"/>
              <w:jc w:val="center"/>
            </w:pPr>
            <w:r>
              <w:t>15</w:t>
            </w:r>
          </w:p>
        </w:tc>
        <w:tc>
          <w:tcPr>
            <w:tcW w:w="1074" w:type="dxa"/>
          </w:tcPr>
          <w:p w:rsidR="00C511B5" w:rsidRDefault="00C511B5" w:rsidP="0026526E">
            <w:pPr>
              <w:widowControl w:val="0"/>
              <w:jc w:val="center"/>
            </w:pPr>
            <w:r>
              <w:t>24</w:t>
            </w:r>
          </w:p>
        </w:tc>
      </w:tr>
      <w:tr w:rsidR="00C511B5" w:rsidTr="0026526E">
        <w:tc>
          <w:tcPr>
            <w:tcW w:w="1109" w:type="dxa"/>
          </w:tcPr>
          <w:p w:rsidR="00C511B5" w:rsidRDefault="00C511B5" w:rsidP="0026526E">
            <w:pPr>
              <w:widowControl w:val="0"/>
              <w:jc w:val="center"/>
            </w:pPr>
            <w:r>
              <w:t>14</w:t>
            </w:r>
          </w:p>
        </w:tc>
        <w:tc>
          <w:tcPr>
            <w:tcW w:w="1268" w:type="dxa"/>
          </w:tcPr>
          <w:p w:rsidR="00C511B5" w:rsidRDefault="00C511B5" w:rsidP="0026526E">
            <w:pPr>
              <w:widowControl w:val="0"/>
              <w:jc w:val="center"/>
            </w:pPr>
            <w:r>
              <w:t>26</w:t>
            </w:r>
          </w:p>
        </w:tc>
        <w:tc>
          <w:tcPr>
            <w:tcW w:w="1234" w:type="dxa"/>
          </w:tcPr>
          <w:p w:rsidR="00C511B5" w:rsidRDefault="00C511B5" w:rsidP="0026526E">
            <w:pPr>
              <w:widowControl w:val="0"/>
              <w:jc w:val="center"/>
            </w:pPr>
            <w:r>
              <w:t>14</w:t>
            </w:r>
          </w:p>
        </w:tc>
        <w:tc>
          <w:tcPr>
            <w:tcW w:w="1257" w:type="dxa"/>
          </w:tcPr>
          <w:p w:rsidR="00C511B5" w:rsidRDefault="00C511B5" w:rsidP="0026526E">
            <w:pPr>
              <w:widowControl w:val="0"/>
              <w:jc w:val="center"/>
            </w:pPr>
            <w:r>
              <w:t>39</w:t>
            </w:r>
          </w:p>
        </w:tc>
        <w:tc>
          <w:tcPr>
            <w:tcW w:w="1123" w:type="dxa"/>
          </w:tcPr>
          <w:p w:rsidR="00C511B5" w:rsidRDefault="00C511B5" w:rsidP="0026526E">
            <w:pPr>
              <w:widowControl w:val="0"/>
              <w:jc w:val="center"/>
            </w:pPr>
            <w:r>
              <w:t>12</w:t>
            </w:r>
          </w:p>
        </w:tc>
        <w:tc>
          <w:tcPr>
            <w:tcW w:w="1076" w:type="dxa"/>
          </w:tcPr>
          <w:p w:rsidR="00C511B5" w:rsidRDefault="00C511B5" w:rsidP="0026526E">
            <w:pPr>
              <w:widowControl w:val="0"/>
              <w:jc w:val="center"/>
            </w:pPr>
            <w:r>
              <w:t>14</w:t>
            </w:r>
          </w:p>
        </w:tc>
        <w:tc>
          <w:tcPr>
            <w:tcW w:w="1203" w:type="dxa"/>
          </w:tcPr>
          <w:p w:rsidR="00C511B5" w:rsidRDefault="00C511B5" w:rsidP="0026526E">
            <w:pPr>
              <w:widowControl w:val="0"/>
              <w:jc w:val="center"/>
            </w:pPr>
            <w:r>
              <w:t>32</w:t>
            </w:r>
          </w:p>
        </w:tc>
        <w:tc>
          <w:tcPr>
            <w:tcW w:w="1074" w:type="dxa"/>
          </w:tcPr>
          <w:p w:rsidR="00C511B5" w:rsidRDefault="00C511B5" w:rsidP="0026526E">
            <w:pPr>
              <w:widowControl w:val="0"/>
              <w:jc w:val="center"/>
            </w:pPr>
            <w:r>
              <w:t>18</w:t>
            </w:r>
          </w:p>
        </w:tc>
      </w:tr>
      <w:tr w:rsidR="00C511B5" w:rsidTr="0026526E">
        <w:tc>
          <w:tcPr>
            <w:tcW w:w="1109" w:type="dxa"/>
          </w:tcPr>
          <w:p w:rsidR="00C511B5" w:rsidRDefault="00C511B5" w:rsidP="0026526E">
            <w:pPr>
              <w:widowControl w:val="0"/>
              <w:jc w:val="center"/>
            </w:pPr>
            <w:r>
              <w:t>15</w:t>
            </w:r>
          </w:p>
        </w:tc>
        <w:tc>
          <w:tcPr>
            <w:tcW w:w="1268" w:type="dxa"/>
          </w:tcPr>
          <w:p w:rsidR="00C511B5" w:rsidRDefault="00C511B5" w:rsidP="0026526E">
            <w:pPr>
              <w:widowControl w:val="0"/>
              <w:jc w:val="center"/>
            </w:pPr>
            <w:r>
              <w:t>80</w:t>
            </w:r>
          </w:p>
        </w:tc>
        <w:tc>
          <w:tcPr>
            <w:tcW w:w="1234" w:type="dxa"/>
          </w:tcPr>
          <w:p w:rsidR="00C511B5" w:rsidRDefault="00C511B5" w:rsidP="0026526E">
            <w:pPr>
              <w:widowControl w:val="0"/>
              <w:jc w:val="center"/>
            </w:pPr>
            <w:r>
              <w:t>9</w:t>
            </w:r>
          </w:p>
        </w:tc>
        <w:tc>
          <w:tcPr>
            <w:tcW w:w="1257" w:type="dxa"/>
          </w:tcPr>
          <w:p w:rsidR="00C511B5" w:rsidRDefault="00C511B5" w:rsidP="0026526E">
            <w:pPr>
              <w:widowControl w:val="0"/>
              <w:jc w:val="center"/>
            </w:pPr>
            <w:r>
              <w:t>72</w:t>
            </w:r>
          </w:p>
        </w:tc>
        <w:tc>
          <w:tcPr>
            <w:tcW w:w="1123" w:type="dxa"/>
          </w:tcPr>
          <w:p w:rsidR="00C511B5" w:rsidRDefault="00C511B5" w:rsidP="0026526E">
            <w:pPr>
              <w:widowControl w:val="0"/>
              <w:jc w:val="center"/>
            </w:pPr>
            <w:r>
              <w:t>13</w:t>
            </w:r>
          </w:p>
        </w:tc>
        <w:tc>
          <w:tcPr>
            <w:tcW w:w="1076" w:type="dxa"/>
          </w:tcPr>
          <w:p w:rsidR="00C511B5" w:rsidRDefault="00C511B5" w:rsidP="0026526E">
            <w:pPr>
              <w:widowControl w:val="0"/>
              <w:jc w:val="center"/>
            </w:pPr>
            <w:r>
              <w:t>15</w:t>
            </w:r>
          </w:p>
        </w:tc>
        <w:tc>
          <w:tcPr>
            <w:tcW w:w="1203" w:type="dxa"/>
          </w:tcPr>
          <w:p w:rsidR="00C511B5" w:rsidRDefault="00C511B5" w:rsidP="0026526E">
            <w:pPr>
              <w:widowControl w:val="0"/>
              <w:jc w:val="center"/>
            </w:pPr>
            <w:r>
              <w:t>59</w:t>
            </w:r>
          </w:p>
        </w:tc>
        <w:tc>
          <w:tcPr>
            <w:tcW w:w="1074" w:type="dxa"/>
          </w:tcPr>
          <w:p w:rsidR="00C511B5" w:rsidRDefault="00C511B5" w:rsidP="0026526E">
            <w:pPr>
              <w:widowControl w:val="0"/>
              <w:jc w:val="center"/>
            </w:pPr>
            <w:r>
              <w:t>18</w:t>
            </w:r>
          </w:p>
        </w:tc>
      </w:tr>
      <w:tr w:rsidR="00C511B5" w:rsidTr="0026526E">
        <w:tc>
          <w:tcPr>
            <w:tcW w:w="1109" w:type="dxa"/>
          </w:tcPr>
          <w:p w:rsidR="00C511B5" w:rsidRDefault="00C511B5" w:rsidP="0026526E">
            <w:pPr>
              <w:widowControl w:val="0"/>
              <w:jc w:val="center"/>
            </w:pPr>
            <w:r>
              <w:t>16</w:t>
            </w:r>
          </w:p>
        </w:tc>
        <w:tc>
          <w:tcPr>
            <w:tcW w:w="1268" w:type="dxa"/>
          </w:tcPr>
          <w:p w:rsidR="00C511B5" w:rsidRDefault="00C511B5" w:rsidP="0026526E">
            <w:pPr>
              <w:widowControl w:val="0"/>
              <w:jc w:val="center"/>
            </w:pPr>
            <w:r>
              <w:t>54</w:t>
            </w:r>
          </w:p>
        </w:tc>
        <w:tc>
          <w:tcPr>
            <w:tcW w:w="1234" w:type="dxa"/>
          </w:tcPr>
          <w:p w:rsidR="00C511B5" w:rsidRDefault="00C511B5" w:rsidP="0026526E">
            <w:pPr>
              <w:widowControl w:val="0"/>
              <w:jc w:val="center"/>
            </w:pPr>
            <w:r>
              <w:t>13</w:t>
            </w:r>
          </w:p>
        </w:tc>
        <w:tc>
          <w:tcPr>
            <w:tcW w:w="1257" w:type="dxa"/>
          </w:tcPr>
          <w:p w:rsidR="00C511B5" w:rsidRDefault="00C511B5" w:rsidP="0026526E">
            <w:pPr>
              <w:widowControl w:val="0"/>
              <w:jc w:val="center"/>
            </w:pPr>
            <w:r>
              <w:t>50</w:t>
            </w:r>
          </w:p>
        </w:tc>
        <w:tc>
          <w:tcPr>
            <w:tcW w:w="1123" w:type="dxa"/>
          </w:tcPr>
          <w:p w:rsidR="00C511B5" w:rsidRDefault="00C511B5" w:rsidP="0026526E">
            <w:pPr>
              <w:widowControl w:val="0"/>
              <w:jc w:val="center"/>
            </w:pPr>
            <w:r>
              <w:t>13</w:t>
            </w:r>
          </w:p>
        </w:tc>
        <w:tc>
          <w:tcPr>
            <w:tcW w:w="1076" w:type="dxa"/>
          </w:tcPr>
          <w:p w:rsidR="00C511B5" w:rsidRDefault="00C511B5" w:rsidP="0026526E">
            <w:pPr>
              <w:widowControl w:val="0"/>
              <w:jc w:val="center"/>
            </w:pPr>
            <w:r>
              <w:t>16</w:t>
            </w:r>
          </w:p>
        </w:tc>
        <w:tc>
          <w:tcPr>
            <w:tcW w:w="1203" w:type="dxa"/>
          </w:tcPr>
          <w:p w:rsidR="00C511B5" w:rsidRDefault="00C511B5" w:rsidP="0026526E">
            <w:pPr>
              <w:widowControl w:val="0"/>
              <w:jc w:val="center"/>
            </w:pPr>
            <w:r>
              <w:t>43</w:t>
            </w:r>
          </w:p>
        </w:tc>
        <w:tc>
          <w:tcPr>
            <w:tcW w:w="1074" w:type="dxa"/>
          </w:tcPr>
          <w:p w:rsidR="00C511B5" w:rsidRDefault="00C511B5" w:rsidP="0026526E">
            <w:pPr>
              <w:widowControl w:val="0"/>
              <w:jc w:val="center"/>
            </w:pPr>
            <w:r>
              <w:t>18</w:t>
            </w:r>
          </w:p>
        </w:tc>
      </w:tr>
      <w:tr w:rsidR="00C511B5" w:rsidTr="0026526E">
        <w:tc>
          <w:tcPr>
            <w:tcW w:w="1109" w:type="dxa"/>
          </w:tcPr>
          <w:p w:rsidR="00C511B5" w:rsidRDefault="00C511B5" w:rsidP="0026526E">
            <w:pPr>
              <w:widowControl w:val="0"/>
              <w:jc w:val="center"/>
            </w:pPr>
            <w:r>
              <w:t>17</w:t>
            </w:r>
          </w:p>
        </w:tc>
        <w:tc>
          <w:tcPr>
            <w:tcW w:w="1268" w:type="dxa"/>
          </w:tcPr>
          <w:p w:rsidR="00C511B5" w:rsidRDefault="00C511B5" w:rsidP="0026526E">
            <w:pPr>
              <w:widowControl w:val="0"/>
              <w:jc w:val="center"/>
            </w:pPr>
            <w:r>
              <w:t>86</w:t>
            </w:r>
          </w:p>
        </w:tc>
        <w:tc>
          <w:tcPr>
            <w:tcW w:w="1234" w:type="dxa"/>
          </w:tcPr>
          <w:p w:rsidR="00C511B5" w:rsidRDefault="00C511B5" w:rsidP="0026526E">
            <w:pPr>
              <w:widowControl w:val="0"/>
              <w:jc w:val="center"/>
            </w:pPr>
            <w:r>
              <w:t>9</w:t>
            </w:r>
          </w:p>
        </w:tc>
        <w:tc>
          <w:tcPr>
            <w:tcW w:w="1257" w:type="dxa"/>
          </w:tcPr>
          <w:p w:rsidR="00C511B5" w:rsidRDefault="00C511B5" w:rsidP="0026526E">
            <w:pPr>
              <w:widowControl w:val="0"/>
              <w:jc w:val="center"/>
            </w:pPr>
            <w:r>
              <w:t>77</w:t>
            </w:r>
          </w:p>
        </w:tc>
        <w:tc>
          <w:tcPr>
            <w:tcW w:w="1123" w:type="dxa"/>
          </w:tcPr>
          <w:p w:rsidR="00C511B5" w:rsidRDefault="00C511B5" w:rsidP="0026526E">
            <w:pPr>
              <w:widowControl w:val="0"/>
              <w:jc w:val="center"/>
            </w:pPr>
            <w:r>
              <w:t>14</w:t>
            </w:r>
          </w:p>
        </w:tc>
        <w:tc>
          <w:tcPr>
            <w:tcW w:w="1076" w:type="dxa"/>
          </w:tcPr>
          <w:p w:rsidR="00C511B5" w:rsidRDefault="00C511B5" w:rsidP="0026526E">
            <w:pPr>
              <w:widowControl w:val="0"/>
              <w:jc w:val="center"/>
            </w:pPr>
            <w:r>
              <w:t>16</w:t>
            </w:r>
          </w:p>
        </w:tc>
        <w:tc>
          <w:tcPr>
            <w:tcW w:w="1203" w:type="dxa"/>
          </w:tcPr>
          <w:p w:rsidR="00C511B5" w:rsidRDefault="00C511B5" w:rsidP="0026526E">
            <w:pPr>
              <w:widowControl w:val="0"/>
              <w:jc w:val="center"/>
            </w:pPr>
            <w:r>
              <w:t>66</w:t>
            </w:r>
          </w:p>
        </w:tc>
        <w:tc>
          <w:tcPr>
            <w:tcW w:w="1074" w:type="dxa"/>
          </w:tcPr>
          <w:p w:rsidR="00C511B5" w:rsidRDefault="00C511B5" w:rsidP="0026526E">
            <w:pPr>
              <w:widowControl w:val="0"/>
              <w:jc w:val="center"/>
            </w:pPr>
            <w:r>
              <w:t>19</w:t>
            </w:r>
          </w:p>
        </w:tc>
      </w:tr>
      <w:tr w:rsidR="00C511B5" w:rsidTr="0026526E">
        <w:tc>
          <w:tcPr>
            <w:tcW w:w="1109" w:type="dxa"/>
          </w:tcPr>
          <w:p w:rsidR="00C511B5" w:rsidRDefault="00C511B5" w:rsidP="0026526E">
            <w:pPr>
              <w:widowControl w:val="0"/>
              <w:jc w:val="center"/>
            </w:pPr>
            <w:r>
              <w:t>18</w:t>
            </w:r>
          </w:p>
        </w:tc>
        <w:tc>
          <w:tcPr>
            <w:tcW w:w="1268" w:type="dxa"/>
          </w:tcPr>
          <w:p w:rsidR="00C511B5" w:rsidRDefault="00C511B5" w:rsidP="0026526E">
            <w:pPr>
              <w:widowControl w:val="0"/>
              <w:jc w:val="center"/>
            </w:pPr>
            <w:r>
              <w:t>56</w:t>
            </w:r>
          </w:p>
        </w:tc>
        <w:tc>
          <w:tcPr>
            <w:tcW w:w="1234" w:type="dxa"/>
          </w:tcPr>
          <w:p w:rsidR="00C511B5" w:rsidRDefault="00C511B5" w:rsidP="0026526E">
            <w:pPr>
              <w:widowControl w:val="0"/>
              <w:jc w:val="center"/>
            </w:pPr>
            <w:r>
              <w:t>13</w:t>
            </w:r>
          </w:p>
        </w:tc>
        <w:tc>
          <w:tcPr>
            <w:tcW w:w="1257" w:type="dxa"/>
          </w:tcPr>
          <w:p w:rsidR="00C511B5" w:rsidRDefault="00C511B5" w:rsidP="0026526E">
            <w:pPr>
              <w:widowControl w:val="0"/>
              <w:jc w:val="center"/>
            </w:pPr>
            <w:r>
              <w:t>23</w:t>
            </w:r>
          </w:p>
        </w:tc>
        <w:tc>
          <w:tcPr>
            <w:tcW w:w="1123" w:type="dxa"/>
          </w:tcPr>
          <w:p w:rsidR="00C511B5" w:rsidRDefault="00C511B5" w:rsidP="0026526E">
            <w:pPr>
              <w:widowControl w:val="0"/>
              <w:jc w:val="center"/>
            </w:pPr>
            <w:r>
              <w:t>15</w:t>
            </w:r>
          </w:p>
        </w:tc>
        <w:tc>
          <w:tcPr>
            <w:tcW w:w="1076" w:type="dxa"/>
          </w:tcPr>
          <w:p w:rsidR="00C511B5" w:rsidRDefault="00C511B5" w:rsidP="0026526E">
            <w:pPr>
              <w:widowControl w:val="0"/>
              <w:jc w:val="center"/>
            </w:pPr>
            <w:r>
              <w:t>17</w:t>
            </w:r>
          </w:p>
        </w:tc>
        <w:tc>
          <w:tcPr>
            <w:tcW w:w="1203" w:type="dxa"/>
          </w:tcPr>
          <w:p w:rsidR="00C511B5" w:rsidRDefault="00C511B5" w:rsidP="0026526E">
            <w:pPr>
              <w:widowControl w:val="0"/>
              <w:jc w:val="center"/>
            </w:pPr>
            <w:r>
              <w:t>15</w:t>
            </w:r>
          </w:p>
        </w:tc>
        <w:tc>
          <w:tcPr>
            <w:tcW w:w="1074" w:type="dxa"/>
          </w:tcPr>
          <w:p w:rsidR="00C511B5" w:rsidRDefault="00C511B5" w:rsidP="0026526E">
            <w:pPr>
              <w:widowControl w:val="0"/>
              <w:jc w:val="center"/>
            </w:pPr>
            <w:r>
              <w:t>19</w:t>
            </w:r>
          </w:p>
        </w:tc>
      </w:tr>
      <w:tr w:rsidR="00C511B5" w:rsidTr="0026526E">
        <w:tc>
          <w:tcPr>
            <w:tcW w:w="1109" w:type="dxa"/>
          </w:tcPr>
          <w:p w:rsidR="00C511B5" w:rsidRDefault="00C511B5" w:rsidP="0026526E">
            <w:pPr>
              <w:widowControl w:val="0"/>
              <w:jc w:val="center"/>
            </w:pPr>
            <w:r>
              <w:t>19</w:t>
            </w:r>
          </w:p>
        </w:tc>
        <w:tc>
          <w:tcPr>
            <w:tcW w:w="1268" w:type="dxa"/>
          </w:tcPr>
          <w:p w:rsidR="00C511B5" w:rsidRDefault="00C511B5" w:rsidP="0026526E">
            <w:pPr>
              <w:widowControl w:val="0"/>
              <w:jc w:val="center"/>
            </w:pPr>
            <w:r>
              <w:t>31</w:t>
            </w:r>
          </w:p>
        </w:tc>
        <w:tc>
          <w:tcPr>
            <w:tcW w:w="1234" w:type="dxa"/>
          </w:tcPr>
          <w:p w:rsidR="00C511B5" w:rsidRDefault="00C511B5" w:rsidP="0026526E">
            <w:pPr>
              <w:widowControl w:val="0"/>
              <w:jc w:val="center"/>
            </w:pPr>
            <w:r>
              <w:t>14</w:t>
            </w:r>
          </w:p>
        </w:tc>
        <w:tc>
          <w:tcPr>
            <w:tcW w:w="1257" w:type="dxa"/>
          </w:tcPr>
          <w:p w:rsidR="00C511B5" w:rsidRDefault="00C511B5" w:rsidP="0026526E">
            <w:pPr>
              <w:widowControl w:val="0"/>
              <w:jc w:val="center"/>
            </w:pPr>
            <w:r>
              <w:t>44</w:t>
            </w:r>
          </w:p>
        </w:tc>
        <w:tc>
          <w:tcPr>
            <w:tcW w:w="1123" w:type="dxa"/>
          </w:tcPr>
          <w:p w:rsidR="00C511B5" w:rsidRDefault="00C511B5" w:rsidP="0026526E">
            <w:pPr>
              <w:widowControl w:val="0"/>
              <w:jc w:val="center"/>
            </w:pPr>
            <w:r>
              <w:t>16</w:t>
            </w:r>
          </w:p>
        </w:tc>
        <w:tc>
          <w:tcPr>
            <w:tcW w:w="1076" w:type="dxa"/>
          </w:tcPr>
          <w:p w:rsidR="00C511B5" w:rsidRDefault="00C511B5" w:rsidP="0026526E">
            <w:pPr>
              <w:widowControl w:val="0"/>
              <w:jc w:val="center"/>
            </w:pPr>
            <w:r>
              <w:t>17</w:t>
            </w:r>
          </w:p>
        </w:tc>
        <w:tc>
          <w:tcPr>
            <w:tcW w:w="1203" w:type="dxa"/>
          </w:tcPr>
          <w:p w:rsidR="00C511B5" w:rsidRDefault="00C511B5" w:rsidP="0026526E">
            <w:pPr>
              <w:widowControl w:val="0"/>
              <w:jc w:val="center"/>
            </w:pPr>
            <w:r>
              <w:t>20</w:t>
            </w:r>
          </w:p>
        </w:tc>
        <w:tc>
          <w:tcPr>
            <w:tcW w:w="1074" w:type="dxa"/>
          </w:tcPr>
          <w:p w:rsidR="00C511B5" w:rsidRDefault="00C511B5" w:rsidP="0026526E">
            <w:pPr>
              <w:widowControl w:val="0"/>
              <w:jc w:val="center"/>
            </w:pPr>
            <w:r>
              <w:t>21</w:t>
            </w:r>
          </w:p>
        </w:tc>
      </w:tr>
      <w:tr w:rsidR="00C511B5" w:rsidTr="0026526E">
        <w:tc>
          <w:tcPr>
            <w:tcW w:w="1109" w:type="dxa"/>
          </w:tcPr>
          <w:p w:rsidR="00C511B5" w:rsidRDefault="00C511B5" w:rsidP="0026526E">
            <w:pPr>
              <w:widowControl w:val="0"/>
              <w:jc w:val="center"/>
            </w:pPr>
            <w:r>
              <w:t>20</w:t>
            </w:r>
          </w:p>
        </w:tc>
        <w:tc>
          <w:tcPr>
            <w:tcW w:w="1268" w:type="dxa"/>
          </w:tcPr>
          <w:p w:rsidR="00C511B5" w:rsidRDefault="00C511B5" w:rsidP="0026526E">
            <w:pPr>
              <w:widowControl w:val="0"/>
              <w:jc w:val="center"/>
            </w:pPr>
            <w:r>
              <w:t>42</w:t>
            </w:r>
          </w:p>
        </w:tc>
        <w:tc>
          <w:tcPr>
            <w:tcW w:w="1234" w:type="dxa"/>
          </w:tcPr>
          <w:p w:rsidR="00C511B5" w:rsidRDefault="00C511B5" w:rsidP="0026526E">
            <w:pPr>
              <w:widowControl w:val="0"/>
              <w:jc w:val="center"/>
            </w:pPr>
            <w:r>
              <w:t>20</w:t>
            </w:r>
          </w:p>
        </w:tc>
        <w:tc>
          <w:tcPr>
            <w:tcW w:w="1257" w:type="dxa"/>
          </w:tcPr>
          <w:p w:rsidR="00C511B5" w:rsidRDefault="00C511B5" w:rsidP="0026526E">
            <w:pPr>
              <w:widowControl w:val="0"/>
              <w:jc w:val="center"/>
            </w:pPr>
            <w:r>
              <w:t>19</w:t>
            </w:r>
          </w:p>
        </w:tc>
        <w:tc>
          <w:tcPr>
            <w:tcW w:w="1123" w:type="dxa"/>
          </w:tcPr>
          <w:p w:rsidR="00C511B5" w:rsidRDefault="00C511B5" w:rsidP="0026526E">
            <w:pPr>
              <w:widowControl w:val="0"/>
              <w:jc w:val="center"/>
            </w:pPr>
            <w:r>
              <w:t>19</w:t>
            </w:r>
          </w:p>
        </w:tc>
        <w:tc>
          <w:tcPr>
            <w:tcW w:w="1076" w:type="dxa"/>
          </w:tcPr>
          <w:p w:rsidR="00C511B5" w:rsidRDefault="00C511B5" w:rsidP="0026526E">
            <w:pPr>
              <w:widowControl w:val="0"/>
              <w:jc w:val="center"/>
            </w:pPr>
            <w:r>
              <w:t>22</w:t>
            </w:r>
          </w:p>
        </w:tc>
        <w:tc>
          <w:tcPr>
            <w:tcW w:w="1203" w:type="dxa"/>
          </w:tcPr>
          <w:p w:rsidR="00C511B5" w:rsidRDefault="00C511B5" w:rsidP="0026526E">
            <w:pPr>
              <w:widowControl w:val="0"/>
              <w:jc w:val="center"/>
            </w:pPr>
            <w:r>
              <w:t>15</w:t>
            </w:r>
          </w:p>
        </w:tc>
        <w:tc>
          <w:tcPr>
            <w:tcW w:w="1074" w:type="dxa"/>
          </w:tcPr>
          <w:p w:rsidR="00C511B5" w:rsidRDefault="00C511B5" w:rsidP="0026526E">
            <w:pPr>
              <w:widowControl w:val="0"/>
              <w:jc w:val="center"/>
            </w:pPr>
            <w:r>
              <w:t>27</w:t>
            </w:r>
          </w:p>
        </w:tc>
      </w:tr>
      <w:tr w:rsidR="00C511B5" w:rsidTr="0026526E">
        <w:tc>
          <w:tcPr>
            <w:tcW w:w="1109" w:type="dxa"/>
          </w:tcPr>
          <w:p w:rsidR="00C511B5" w:rsidRDefault="00C511B5" w:rsidP="0026526E">
            <w:pPr>
              <w:widowControl w:val="0"/>
              <w:jc w:val="center"/>
            </w:pPr>
            <w:r>
              <w:t>21</w:t>
            </w:r>
          </w:p>
        </w:tc>
        <w:tc>
          <w:tcPr>
            <w:tcW w:w="1268" w:type="dxa"/>
          </w:tcPr>
          <w:p w:rsidR="00C511B5" w:rsidRDefault="00C511B5" w:rsidP="0026526E">
            <w:pPr>
              <w:widowControl w:val="0"/>
              <w:jc w:val="center"/>
            </w:pPr>
            <w:r>
              <w:t>57</w:t>
            </w:r>
          </w:p>
        </w:tc>
        <w:tc>
          <w:tcPr>
            <w:tcW w:w="1234" w:type="dxa"/>
          </w:tcPr>
          <w:p w:rsidR="00C511B5" w:rsidRDefault="00C511B5" w:rsidP="0026526E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257" w:type="dxa"/>
          </w:tcPr>
          <w:p w:rsidR="00C511B5" w:rsidRDefault="00C511B5" w:rsidP="0026526E">
            <w:pPr>
              <w:widowControl w:val="0"/>
              <w:jc w:val="center"/>
            </w:pPr>
            <w:r>
              <w:t>297</w:t>
            </w:r>
          </w:p>
        </w:tc>
        <w:tc>
          <w:tcPr>
            <w:tcW w:w="1123" w:type="dxa"/>
          </w:tcPr>
          <w:p w:rsidR="00C511B5" w:rsidRDefault="00C511B5" w:rsidP="0026526E">
            <w:pPr>
              <w:widowControl w:val="0"/>
              <w:jc w:val="center"/>
            </w:pPr>
            <w:r>
              <w:t>*</w:t>
            </w:r>
          </w:p>
        </w:tc>
        <w:tc>
          <w:tcPr>
            <w:tcW w:w="1076" w:type="dxa"/>
          </w:tcPr>
          <w:p w:rsidR="00C511B5" w:rsidRDefault="00C511B5" w:rsidP="0026526E">
            <w:pPr>
              <w:widowControl w:val="0"/>
              <w:jc w:val="center"/>
            </w:pPr>
            <w:r>
              <w:t>7</w:t>
            </w:r>
          </w:p>
        </w:tc>
        <w:tc>
          <w:tcPr>
            <w:tcW w:w="1203" w:type="dxa"/>
          </w:tcPr>
          <w:p w:rsidR="00C511B5" w:rsidRDefault="00C511B5" w:rsidP="0026526E">
            <w:pPr>
              <w:widowControl w:val="0"/>
              <w:jc w:val="center"/>
            </w:pPr>
            <w:r>
              <w:t>143</w:t>
            </w:r>
          </w:p>
        </w:tc>
        <w:tc>
          <w:tcPr>
            <w:tcW w:w="1074" w:type="dxa"/>
          </w:tcPr>
          <w:p w:rsidR="00C511B5" w:rsidRDefault="00C511B5" w:rsidP="0026526E">
            <w:pPr>
              <w:widowControl w:val="0"/>
              <w:jc w:val="center"/>
            </w:pPr>
            <w:r>
              <w:t>15</w:t>
            </w:r>
          </w:p>
        </w:tc>
      </w:tr>
    </w:tbl>
    <w:p w:rsidR="00C511B5" w:rsidRDefault="00C511B5" w:rsidP="00C511B5">
      <w:pPr>
        <w:widowControl w:val="0"/>
        <w:ind w:firstLine="709"/>
        <w:jc w:val="both"/>
        <w:rPr>
          <w:noProof/>
        </w:rPr>
      </w:pPr>
      <w:r>
        <w:t>*При применении первого методического приема для «квадрата» 21 получено мнимое значение средней глубины гипоцентров, поэтому данный «квадрат» из расчетов исключен.</w:t>
      </w:r>
      <w:r w:rsidRPr="00547B84">
        <w:rPr>
          <w:noProof/>
        </w:rPr>
        <w:t xml:space="preserve"> </w:t>
      </w:r>
    </w:p>
    <w:p w:rsidR="00C511B5" w:rsidRDefault="00C511B5" w:rsidP="00954FBF">
      <w:pPr>
        <w:widowControl w:val="0"/>
        <w:jc w:val="center"/>
        <w:rPr>
          <w:noProof/>
        </w:rPr>
      </w:pPr>
      <w:r w:rsidRPr="00335FFB">
        <w:rPr>
          <w:noProof/>
        </w:rPr>
        <w:drawing>
          <wp:inline distT="0" distB="0" distL="0" distR="0" wp14:anchorId="37624D22" wp14:editId="5135D0D1">
            <wp:extent cx="5534025" cy="2239350"/>
            <wp:effectExtent l="0" t="0" r="0" b="8890"/>
            <wp:docPr id="15" name="Рисунок 15" descr="D:\18НАУЧНАЯ РАБОТА\01СТАТЬИ\2017\ТРУДЫ\КНИГА\ТЕМА 2\Рисунки JPG\[53] Проблемы тектоники земной коры, 1973, Вып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 descr="D:\18НАУЧНАЯ РАБОТА\01СТАТЬИ\2017\ТРУДЫ\КНИГА\ТЕМА 2\Рисунки JPG\[53] Проблемы тектоники земной коры, 1973, Вып.1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792" cy="2250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1B5" w:rsidRDefault="00C511B5" w:rsidP="00C511B5">
      <w:pPr>
        <w:widowControl w:val="0"/>
        <w:jc w:val="both"/>
        <w:rPr>
          <w:noProof/>
        </w:rPr>
      </w:pPr>
    </w:p>
    <w:p w:rsidR="00C511B5" w:rsidRPr="008202B9" w:rsidRDefault="00C511B5" w:rsidP="00C511B5">
      <w:pPr>
        <w:widowControl w:val="0"/>
        <w:ind w:firstLine="709"/>
        <w:jc w:val="both"/>
        <w:rPr>
          <w:noProof/>
        </w:rPr>
      </w:pPr>
      <w:r>
        <w:rPr>
          <w:noProof/>
        </w:rPr>
        <w:lastRenderedPageBreak/>
        <w:t xml:space="preserve">Рис. 1. Графики зависимости между длиной разрывов и глубиной гипоцентров: </w:t>
      </w:r>
      <w:r>
        <w:rPr>
          <w:noProof/>
          <w:lang w:val="en-US"/>
        </w:rPr>
        <w:t>I</w:t>
      </w:r>
      <w:r>
        <w:rPr>
          <w:noProof/>
        </w:rPr>
        <w:t xml:space="preserve"> – график зависимости между </w:t>
      </w:r>
      <w:r>
        <w:rPr>
          <w:noProof/>
          <w:lang w:val="en-US"/>
        </w:rPr>
        <w:t>L</w:t>
      </w:r>
      <w:r>
        <w:rPr>
          <w:noProof/>
        </w:rPr>
        <w:t xml:space="preserve"> и </w:t>
      </w:r>
      <w:r>
        <w:rPr>
          <w:noProof/>
          <w:lang w:val="en-US"/>
        </w:rPr>
        <w:t>H</w:t>
      </w:r>
      <w:r w:rsidRPr="008202B9">
        <w:rPr>
          <w:noProof/>
          <w:vertAlign w:val="subscript"/>
        </w:rPr>
        <w:t>1</w:t>
      </w:r>
      <w:r>
        <w:rPr>
          <w:noProof/>
        </w:rPr>
        <w:t xml:space="preserve">; </w:t>
      </w:r>
      <w:r>
        <w:rPr>
          <w:noProof/>
          <w:lang w:val="en-US"/>
        </w:rPr>
        <w:t>II</w:t>
      </w:r>
      <w:r>
        <w:rPr>
          <w:noProof/>
        </w:rPr>
        <w:t xml:space="preserve"> – график зависимости между </w:t>
      </w:r>
      <w:r>
        <w:rPr>
          <w:noProof/>
          <w:lang w:val="en-US"/>
        </w:rPr>
        <w:t>L</w:t>
      </w:r>
      <w:r>
        <w:rPr>
          <w:noProof/>
        </w:rPr>
        <w:t xml:space="preserve"> и </w:t>
      </w:r>
      <w:r>
        <w:rPr>
          <w:noProof/>
          <w:lang w:val="en-US"/>
        </w:rPr>
        <w:t>H</w:t>
      </w:r>
      <w:r w:rsidRPr="008202B9">
        <w:rPr>
          <w:noProof/>
          <w:vertAlign w:val="subscript"/>
        </w:rPr>
        <w:t>2</w:t>
      </w:r>
      <w:r>
        <w:rPr>
          <w:noProof/>
        </w:rPr>
        <w:t xml:space="preserve">; </w:t>
      </w:r>
      <w:r>
        <w:rPr>
          <w:noProof/>
          <w:lang w:val="en-US"/>
        </w:rPr>
        <w:t>III</w:t>
      </w:r>
      <w:r>
        <w:rPr>
          <w:noProof/>
        </w:rPr>
        <w:t xml:space="preserve"> – график зависимости между </w:t>
      </w:r>
      <w:r>
        <w:rPr>
          <w:noProof/>
          <w:lang w:val="en-US"/>
        </w:rPr>
        <w:t>L</w:t>
      </w:r>
      <w:r>
        <w:rPr>
          <w:noProof/>
        </w:rPr>
        <w:t xml:space="preserve"> и </w:t>
      </w:r>
      <w:r>
        <w:rPr>
          <w:noProof/>
          <w:lang w:val="en-US"/>
        </w:rPr>
        <w:t>H</w:t>
      </w:r>
      <w:r w:rsidRPr="008202B9">
        <w:rPr>
          <w:noProof/>
          <w:vertAlign w:val="subscript"/>
        </w:rPr>
        <w:t>3</w:t>
      </w:r>
      <w:r>
        <w:rPr>
          <w:noProof/>
        </w:rPr>
        <w:t xml:space="preserve">; </w:t>
      </w:r>
      <w:r w:rsidRPr="008202B9">
        <w:rPr>
          <w:noProof/>
        </w:rPr>
        <w:t>1</w:t>
      </w:r>
      <w:r>
        <w:rPr>
          <w:noProof/>
        </w:rPr>
        <w:t>, 2, 3, 4, 5, 6 – линии регрессии соответствующих уравнений.</w:t>
      </w:r>
    </w:p>
    <w:p w:rsidR="00C511B5" w:rsidRDefault="00C511B5" w:rsidP="00C511B5">
      <w:pPr>
        <w:widowControl w:val="0"/>
        <w:ind w:firstLine="709"/>
        <w:jc w:val="both"/>
        <w:rPr>
          <w:noProof/>
        </w:rPr>
      </w:pPr>
    </w:p>
    <w:p w:rsidR="00C511B5" w:rsidRPr="0026767E" w:rsidRDefault="00C511B5" w:rsidP="00C511B5">
      <w:pPr>
        <w:widowControl w:val="0"/>
        <w:ind w:firstLine="709"/>
        <w:jc w:val="both"/>
      </w:pPr>
      <w:r w:rsidRPr="0026767E">
        <w:t xml:space="preserve">  При применении первого методического приема мы допуска</w:t>
      </w:r>
      <w:r w:rsidRPr="0026767E">
        <w:softHyphen/>
        <w:t>ем, что всякое определение глубины гипоцентра реально, а мни</w:t>
      </w:r>
      <w:r w:rsidRPr="0026767E">
        <w:softHyphen/>
        <w:t>мые значения возникают только из-за ошибки. При определении средней величины они имеют такой же вес, как и любое другое значение.</w:t>
      </w:r>
    </w:p>
    <w:p w:rsidR="00C511B5" w:rsidRPr="0026767E" w:rsidRDefault="00C511B5" w:rsidP="00C511B5">
      <w:pPr>
        <w:widowControl w:val="0"/>
        <w:ind w:firstLine="709"/>
        <w:jc w:val="both"/>
      </w:pPr>
      <w:r w:rsidRPr="0026767E">
        <w:t xml:space="preserve">   Применяя вторую методику с приравниванием мнимых значе</w:t>
      </w:r>
      <w:r w:rsidRPr="0026767E">
        <w:softHyphen/>
        <w:t>ний 0, мы искусственно уменьшаем ошибку в определении гипо</w:t>
      </w:r>
      <w:r w:rsidRPr="0026767E">
        <w:softHyphen/>
        <w:t>центра, иногда даже больше, чем на -</w:t>
      </w:r>
      <w:r>
        <w:t>1</w:t>
      </w:r>
      <w:r w:rsidRPr="0026767E">
        <w:t>0 км, в тех случаях, когда мнимое значение очага &gt;10 км. С физической точки зре</w:t>
      </w:r>
      <w:r w:rsidRPr="0026767E">
        <w:softHyphen/>
        <w:t>ния мы искусственно, игнорируя ошибку, подтягиваем группу гипоцентров к поверхности Земли. Следовательно, в этом плане второй методический прием не только не уточняет и не улучшает первого, но и сам имеет довольно существенные недостатки.</w:t>
      </w:r>
    </w:p>
    <w:p w:rsidR="00C511B5" w:rsidRPr="0026767E" w:rsidRDefault="00C511B5" w:rsidP="00C511B5">
      <w:pPr>
        <w:widowControl w:val="0"/>
        <w:ind w:firstLine="709"/>
        <w:jc w:val="both"/>
      </w:pPr>
      <w:r w:rsidRPr="0026767E">
        <w:t xml:space="preserve">   Следуя третьему методическому приему, мы вообще не принимаем во внимание мнимых значений глубин гипоцентров, как не имеющих физического смысла. Таким образом, отбрасывая мни</w:t>
      </w:r>
      <w:r w:rsidRPr="0026767E">
        <w:softHyphen/>
        <w:t>мые значения очагов, мы тем самым сводим на нет ошибку в определении действительных, и мнимых значений глубин гипоцентров меньших 10 км, которые в общем поле статистических данных составляют значительный процент. В связи с этим право</w:t>
      </w:r>
      <w:r w:rsidRPr="0026767E">
        <w:softHyphen/>
        <w:t>мерность подобного допущения становится несколько сомнитель</w:t>
      </w:r>
      <w:r w:rsidRPr="0026767E">
        <w:softHyphen/>
        <w:t>ной, хотя при атом приеме чисто внешне не искажается физиче</w:t>
      </w:r>
      <w:r w:rsidRPr="0026767E">
        <w:softHyphen/>
        <w:t>ская сущность явления.</w:t>
      </w:r>
    </w:p>
    <w:p w:rsidR="00C511B5" w:rsidRPr="0026767E" w:rsidRDefault="00C511B5" w:rsidP="00C511B5">
      <w:pPr>
        <w:widowControl w:val="0"/>
        <w:ind w:firstLine="709"/>
        <w:jc w:val="both"/>
      </w:pPr>
      <w:r w:rsidRPr="0026767E">
        <w:t xml:space="preserve">   Расчет коэффициента корреляции производился по общепри</w:t>
      </w:r>
      <w:r w:rsidRPr="0026767E">
        <w:softHyphen/>
        <w:t>нятым формулам (Шторм,</w:t>
      </w:r>
      <w:r>
        <w:t xml:space="preserve"> </w:t>
      </w:r>
      <w:r w:rsidRPr="0026767E">
        <w:t>1970). Коэффициент корр</w:t>
      </w:r>
      <w:r>
        <w:t>еляции для вы</w:t>
      </w:r>
      <w:r>
        <w:softHyphen/>
        <w:t>яснения связи L–H</w:t>
      </w:r>
      <w:r>
        <w:rPr>
          <w:vertAlign w:val="subscript"/>
        </w:rPr>
        <w:t>1</w:t>
      </w:r>
      <w:r w:rsidRPr="0026767E">
        <w:t xml:space="preserve">, </w:t>
      </w:r>
      <w:r>
        <w:t>L–H</w:t>
      </w:r>
      <w:r>
        <w:rPr>
          <w:vertAlign w:val="subscript"/>
        </w:rPr>
        <w:t>2</w:t>
      </w:r>
      <w:r w:rsidRPr="0026767E">
        <w:t xml:space="preserve">, </w:t>
      </w:r>
      <w:r>
        <w:t>L–H</w:t>
      </w:r>
      <w:r>
        <w:rPr>
          <w:vertAlign w:val="subscript"/>
        </w:rPr>
        <w:t>3</w:t>
      </w:r>
      <w:r w:rsidRPr="0026767E">
        <w:t xml:space="preserve"> определялся для каждого из перечисленных приемов отдельно.</w:t>
      </w:r>
    </w:p>
    <w:p w:rsidR="00C511B5" w:rsidRPr="0026767E" w:rsidRDefault="00C511B5" w:rsidP="00C511B5">
      <w:pPr>
        <w:widowControl w:val="0"/>
        <w:ind w:firstLine="709"/>
        <w:jc w:val="both"/>
      </w:pPr>
      <w:r w:rsidRPr="0026767E">
        <w:t xml:space="preserve">   Наиболее высокий коэффициент корреляции был получен при сопоставлении L и </w:t>
      </w:r>
      <w:r>
        <w:t>H</w:t>
      </w:r>
      <w:r>
        <w:rPr>
          <w:vertAlign w:val="subscript"/>
        </w:rPr>
        <w:t xml:space="preserve">1 </w:t>
      </w:r>
      <w:r w:rsidRPr="004B44FF">
        <w:t>(</w:t>
      </w:r>
      <w:r>
        <w:rPr>
          <w:lang w:val="en-US"/>
        </w:rPr>
        <w:t>r</w:t>
      </w:r>
      <w:r w:rsidRPr="004B44FF">
        <w:t xml:space="preserve"> </w:t>
      </w:r>
      <w:r>
        <w:t>= 0,73)</w:t>
      </w:r>
      <w:r w:rsidRPr="0026767E">
        <w:t>, когда глубина очага опре</w:t>
      </w:r>
      <w:r w:rsidRPr="0026767E">
        <w:softHyphen/>
        <w:t xml:space="preserve">делялась с учетом и действительных, и мнимых значений. Его действительные границы при пороге вероятности безошибочных прогнозов </w:t>
      </w:r>
      <w:r>
        <w:t>β</w:t>
      </w:r>
      <w:r w:rsidRPr="004B44FF">
        <w:rPr>
          <w:vertAlign w:val="subscript"/>
        </w:rPr>
        <w:t xml:space="preserve">1 </w:t>
      </w:r>
      <w:r w:rsidRPr="0026767E">
        <w:t>= 0,95 колеблются в пределах</w:t>
      </w:r>
      <w:r w:rsidRPr="004B44FF">
        <w:t xml:space="preserve"> </w:t>
      </w:r>
      <w:r>
        <w:t>±</w:t>
      </w:r>
      <w:r w:rsidRPr="004B44FF">
        <w:t>0,34.</w:t>
      </w:r>
      <w:r w:rsidRPr="0026767E">
        <w:t xml:space="preserve"> Уравнения регрессии, рассчитанные по известным формулам (Шторм,</w:t>
      </w:r>
      <w:r w:rsidRPr="004B44FF">
        <w:t xml:space="preserve"> </w:t>
      </w:r>
      <w:r w:rsidRPr="0026767E">
        <w:t>1970), имеют вид:</w:t>
      </w:r>
    </w:p>
    <w:p w:rsidR="00C511B5" w:rsidRPr="0026767E" w:rsidRDefault="00C511B5" w:rsidP="00C511B5">
      <w:pPr>
        <w:widowControl w:val="0"/>
        <w:ind w:firstLine="709"/>
        <w:jc w:val="both"/>
      </w:pPr>
      <w:r>
        <w:rPr>
          <w:lang w:val="en-US"/>
        </w:rPr>
        <w:t>H</w:t>
      </w:r>
      <w:r w:rsidRPr="004B44FF">
        <w:rPr>
          <w:vertAlign w:val="subscript"/>
        </w:rPr>
        <w:t>1</w:t>
      </w:r>
      <w:r>
        <w:t xml:space="preserve"> = 1.</w:t>
      </w:r>
      <w:r w:rsidRPr="004B44FF">
        <w:t>04</w:t>
      </w:r>
      <w:r>
        <w:t>·</w:t>
      </w:r>
      <w:r>
        <w:rPr>
          <w:lang w:val="en-US"/>
        </w:rPr>
        <w:t>L</w:t>
      </w:r>
      <w:r w:rsidRPr="004B44FF">
        <w:t>-0.7 (</w:t>
      </w:r>
      <w:r>
        <w:t xml:space="preserve">км); </w:t>
      </w:r>
      <w:r>
        <w:tab/>
      </w:r>
      <w:r w:rsidRPr="0026767E">
        <w:t xml:space="preserve">(1) </w:t>
      </w:r>
    </w:p>
    <w:p w:rsidR="00C511B5" w:rsidRDefault="00C511B5" w:rsidP="00C511B5">
      <w:pPr>
        <w:widowControl w:val="0"/>
        <w:ind w:firstLine="709"/>
        <w:jc w:val="both"/>
      </w:pPr>
      <w:r>
        <w:rPr>
          <w:lang w:val="en-US"/>
        </w:rPr>
        <w:t>L</w:t>
      </w:r>
      <w:r w:rsidRPr="004B44FF">
        <w:rPr>
          <w:vertAlign w:val="subscript"/>
        </w:rPr>
        <w:t>1</w:t>
      </w:r>
      <w:r>
        <w:t xml:space="preserve"> = 0.5·</w:t>
      </w:r>
      <w:r>
        <w:rPr>
          <w:lang w:val="en-US"/>
        </w:rPr>
        <w:t>H</w:t>
      </w:r>
      <w:r>
        <w:t>+5.</w:t>
      </w:r>
      <w:r w:rsidRPr="002C5D82">
        <w:t>35</w:t>
      </w:r>
      <w:r w:rsidRPr="004B44FF">
        <w:t xml:space="preserve"> (</w:t>
      </w:r>
      <w:r>
        <w:t xml:space="preserve">км). </w:t>
      </w:r>
      <w:r>
        <w:tab/>
      </w:r>
      <w:r w:rsidRPr="0026767E">
        <w:t xml:space="preserve">(2)  </w:t>
      </w:r>
    </w:p>
    <w:p w:rsidR="00C511B5" w:rsidRPr="0026767E" w:rsidRDefault="00C511B5" w:rsidP="00C511B5">
      <w:pPr>
        <w:widowControl w:val="0"/>
        <w:jc w:val="both"/>
      </w:pPr>
      <w:r w:rsidRPr="0026767E">
        <w:t>Доверительные границы линий регрессии определены из формулы:</w:t>
      </w:r>
    </w:p>
    <w:p w:rsidR="00C511B5" w:rsidRPr="004B44FF" w:rsidRDefault="00C511B5" w:rsidP="00C511B5">
      <w:pPr>
        <w:widowControl w:val="0"/>
        <w:ind w:firstLine="708"/>
        <w:jc w:val="both"/>
      </w:pPr>
      <w:r w:rsidRPr="004B44FF">
        <w:rPr>
          <w:position w:val="-26"/>
        </w:rPr>
        <w:object w:dxaOrig="1760" w:dyaOrig="720">
          <v:shape id="_x0000_i1042" type="#_x0000_t75" style="width:87pt;height:37pt" o:ole="">
            <v:imagedata r:id="rId39" o:title=""/>
          </v:shape>
          <o:OLEObject Type="Embed" ProgID="Equation.3" ShapeID="_x0000_i1042" DrawAspect="Content" ObjectID="_1554206432" r:id="rId40"/>
        </w:object>
      </w:r>
      <w:r>
        <w:t xml:space="preserve">; </w:t>
      </w:r>
      <w:r>
        <w:tab/>
      </w:r>
      <w:r w:rsidRPr="004B44FF">
        <w:rPr>
          <w:position w:val="-12"/>
        </w:rPr>
        <w:object w:dxaOrig="1180" w:dyaOrig="360">
          <v:shape id="_x0000_i1043" type="#_x0000_t75" style="width:60pt;height:19pt" o:ole="">
            <v:imagedata r:id="rId41" o:title=""/>
          </v:shape>
          <o:OLEObject Type="Embed" ProgID="Equation.3" ShapeID="_x0000_i1043" DrawAspect="Content" ObjectID="_1554206433" r:id="rId42"/>
        </w:object>
      </w:r>
    </w:p>
    <w:p w:rsidR="00C511B5" w:rsidRPr="0026767E" w:rsidRDefault="00C511B5" w:rsidP="00C511B5">
      <w:pPr>
        <w:widowControl w:val="0"/>
        <w:jc w:val="both"/>
      </w:pPr>
      <w:r w:rsidRPr="0026767E">
        <w:t xml:space="preserve">и равны при первом пороге вероятности </w:t>
      </w:r>
      <w:r>
        <w:t>безошибочных прогнозов (β</w:t>
      </w:r>
      <w:r>
        <w:rPr>
          <w:vertAlign w:val="subscript"/>
        </w:rPr>
        <w:t>1</w:t>
      </w:r>
      <w:r>
        <w:t xml:space="preserve"> = 0,95) ± </w:t>
      </w:r>
      <w:r w:rsidRPr="0026767E">
        <w:t>1,72 для уравнения (</w:t>
      </w:r>
      <w:r>
        <w:t xml:space="preserve">1) и ± </w:t>
      </w:r>
      <w:r w:rsidRPr="0026767E">
        <w:t>1,22 д</w:t>
      </w:r>
      <w:r>
        <w:t>ля уравнения (2), и при третьем (β</w:t>
      </w:r>
      <w:r>
        <w:rPr>
          <w:vertAlign w:val="subscript"/>
        </w:rPr>
        <w:t>1</w:t>
      </w:r>
      <w:r>
        <w:t xml:space="preserve"> = 0,999) </w:t>
      </w:r>
      <w:r w:rsidRPr="0026767E">
        <w:t>пороге вероя</w:t>
      </w:r>
      <w:r>
        <w:t>тности безошибоч</w:t>
      </w:r>
      <w:r>
        <w:softHyphen/>
        <w:t xml:space="preserve">ных прогнозов, </w:t>
      </w:r>
      <w:r w:rsidRPr="0026767E">
        <w:t xml:space="preserve">соответственно </w:t>
      </w:r>
      <w:r>
        <w:t xml:space="preserve">± </w:t>
      </w:r>
      <w:r w:rsidRPr="0026767E">
        <w:t xml:space="preserve">3,2 и </w:t>
      </w:r>
      <w:r>
        <w:t xml:space="preserve">± </w:t>
      </w:r>
      <w:r w:rsidRPr="0026767E">
        <w:t xml:space="preserve">2,26 </w:t>
      </w:r>
      <w:r>
        <w:t>км</w:t>
      </w:r>
      <w:r w:rsidRPr="0026767E">
        <w:t xml:space="preserve"> (рис.1).</w:t>
      </w:r>
    </w:p>
    <w:p w:rsidR="00C511B5" w:rsidRDefault="00C511B5" w:rsidP="00C511B5">
      <w:pPr>
        <w:widowControl w:val="0"/>
        <w:ind w:firstLine="709"/>
        <w:jc w:val="both"/>
      </w:pPr>
      <w:r>
        <w:t>Д</w:t>
      </w:r>
      <w:r w:rsidRPr="0026767E">
        <w:t>ва других коэффициента корреляции (</w:t>
      </w:r>
      <w:proofErr w:type="spellStart"/>
      <w:r w:rsidRPr="0026767E">
        <w:t>коррелирование</w:t>
      </w:r>
      <w:proofErr w:type="spellEnd"/>
      <w:r w:rsidRPr="0026767E">
        <w:t xml:space="preserve"> L и H</w:t>
      </w:r>
      <w:r w:rsidRPr="00943F4E">
        <w:rPr>
          <w:vertAlign w:val="subscript"/>
        </w:rPr>
        <w:t>2</w:t>
      </w:r>
      <w:r w:rsidRPr="0026767E">
        <w:t xml:space="preserve">, </w:t>
      </w:r>
      <w:r>
        <w:rPr>
          <w:lang w:val="en-US"/>
        </w:rPr>
        <w:t>L</w:t>
      </w:r>
      <w:r w:rsidRPr="00943F4E">
        <w:t xml:space="preserve"> </w:t>
      </w:r>
      <w:r w:rsidRPr="0026767E">
        <w:t>и Н</w:t>
      </w:r>
      <w:r w:rsidRPr="00943F4E">
        <w:rPr>
          <w:vertAlign w:val="subscript"/>
        </w:rPr>
        <w:t>3</w:t>
      </w:r>
      <w:r w:rsidRPr="0026767E">
        <w:t>) несколько ниже и имеют следующие значения:</w:t>
      </w:r>
      <w:r w:rsidRPr="00943F4E">
        <w:t xml:space="preserve"> </w:t>
      </w:r>
      <w:r>
        <w:rPr>
          <w:lang w:val="en-US"/>
        </w:rPr>
        <w:t>r</w:t>
      </w:r>
      <w:r w:rsidRPr="00943F4E">
        <w:rPr>
          <w:vertAlign w:val="subscript"/>
        </w:rPr>
        <w:t xml:space="preserve">2 </w:t>
      </w:r>
      <w:r>
        <w:t>= 0,67 и</w:t>
      </w:r>
      <w:r w:rsidRPr="00943F4E">
        <w:t xml:space="preserve"> </w:t>
      </w:r>
      <w:r>
        <w:rPr>
          <w:lang w:val="en-US"/>
        </w:rPr>
        <w:t>r</w:t>
      </w:r>
      <w:r w:rsidRPr="00943F4E">
        <w:rPr>
          <w:vertAlign w:val="subscript"/>
        </w:rPr>
        <w:t xml:space="preserve">3 </w:t>
      </w:r>
      <w:r>
        <w:t>= 0,66. И</w:t>
      </w:r>
      <w:r w:rsidRPr="0026767E">
        <w:t>х дов</w:t>
      </w:r>
      <w:r>
        <w:t xml:space="preserve">ерительные границы при первом </w:t>
      </w:r>
      <w:r w:rsidRPr="0026767E">
        <w:t>(</w:t>
      </w:r>
      <w:r>
        <w:t>β</w:t>
      </w:r>
      <w:r>
        <w:rPr>
          <w:vertAlign w:val="subscript"/>
        </w:rPr>
        <w:t>1</w:t>
      </w:r>
      <w:r w:rsidRPr="0026767E">
        <w:t xml:space="preserve">) пороге вероятности безошибочных прогнозов колеблются в пределах </w:t>
      </w:r>
      <w:r>
        <w:t xml:space="preserve">± </w:t>
      </w:r>
      <w:r w:rsidRPr="0026767E">
        <w:t>0,25 (дл</w:t>
      </w:r>
      <w:r>
        <w:t xml:space="preserve">я </w:t>
      </w:r>
      <w:r>
        <w:rPr>
          <w:lang w:val="en-US"/>
        </w:rPr>
        <w:t>r</w:t>
      </w:r>
      <w:r w:rsidRPr="00943F4E">
        <w:rPr>
          <w:vertAlign w:val="subscript"/>
        </w:rPr>
        <w:t>2</w:t>
      </w:r>
      <w:r>
        <w:t xml:space="preserve"> и </w:t>
      </w:r>
      <w:r>
        <w:rPr>
          <w:lang w:val="en-US"/>
        </w:rPr>
        <w:t>r</w:t>
      </w:r>
      <w:r w:rsidRPr="00943F4E">
        <w:rPr>
          <w:vertAlign w:val="subscript"/>
        </w:rPr>
        <w:t>3</w:t>
      </w:r>
      <w:r>
        <w:t xml:space="preserve">). </w:t>
      </w:r>
      <w:r w:rsidRPr="0026767E">
        <w:t>Уравнения регрессии имеют вид:</w:t>
      </w:r>
    </w:p>
    <w:p w:rsidR="00C511B5" w:rsidRPr="0026767E" w:rsidRDefault="00C511B5" w:rsidP="00C511B5">
      <w:pPr>
        <w:widowControl w:val="0"/>
        <w:ind w:firstLine="709"/>
        <w:jc w:val="both"/>
      </w:pPr>
      <w:r>
        <w:rPr>
          <w:lang w:val="en-US"/>
        </w:rPr>
        <w:t>H</w:t>
      </w:r>
      <w:r>
        <w:rPr>
          <w:vertAlign w:val="subscript"/>
        </w:rPr>
        <w:t>2</w:t>
      </w:r>
      <w:r>
        <w:t xml:space="preserve"> = 0</w:t>
      </w:r>
      <w:r w:rsidRPr="00943F4E">
        <w:t>.</w:t>
      </w:r>
      <w:r>
        <w:t>94·</w:t>
      </w:r>
      <w:r>
        <w:rPr>
          <w:lang w:val="en-US"/>
        </w:rPr>
        <w:t>L</w:t>
      </w:r>
      <w:r>
        <w:t>+</w:t>
      </w:r>
      <w:r w:rsidRPr="004B44FF">
        <w:t>0.7 (</w:t>
      </w:r>
      <w:r>
        <w:t xml:space="preserve">км); </w:t>
      </w:r>
      <w:r>
        <w:tab/>
      </w:r>
      <w:r w:rsidRPr="0026767E">
        <w:t>(</w:t>
      </w:r>
      <w:r w:rsidRPr="002C5D82">
        <w:t>3</w:t>
      </w:r>
      <w:r w:rsidRPr="0026767E">
        <w:t xml:space="preserve">) </w:t>
      </w:r>
    </w:p>
    <w:p w:rsidR="00C511B5" w:rsidRDefault="00C511B5" w:rsidP="00C511B5">
      <w:pPr>
        <w:widowControl w:val="0"/>
        <w:ind w:firstLine="709"/>
        <w:jc w:val="both"/>
      </w:pPr>
      <w:r>
        <w:rPr>
          <w:lang w:val="en-US"/>
        </w:rPr>
        <w:t>L</w:t>
      </w:r>
      <w:r>
        <w:rPr>
          <w:vertAlign w:val="subscript"/>
        </w:rPr>
        <w:t>2</w:t>
      </w:r>
      <w:r>
        <w:t xml:space="preserve"> = 0.</w:t>
      </w:r>
      <w:r w:rsidRPr="00943F4E">
        <w:t>47</w:t>
      </w:r>
      <w:r>
        <w:t>·</w:t>
      </w:r>
      <w:r>
        <w:rPr>
          <w:lang w:val="en-US"/>
        </w:rPr>
        <w:t>H</w:t>
      </w:r>
      <w:r>
        <w:t>+5.</w:t>
      </w:r>
      <w:r w:rsidRPr="002C5D82">
        <w:t>2</w:t>
      </w:r>
      <w:r w:rsidRPr="004B44FF">
        <w:t xml:space="preserve"> (</w:t>
      </w:r>
      <w:r>
        <w:t xml:space="preserve">км). </w:t>
      </w:r>
      <w:r>
        <w:tab/>
      </w:r>
      <w:r w:rsidRPr="0026767E">
        <w:t>(</w:t>
      </w:r>
      <w:r w:rsidRPr="002C5D82">
        <w:t>4</w:t>
      </w:r>
      <w:r w:rsidRPr="0026767E">
        <w:t>)</w:t>
      </w:r>
    </w:p>
    <w:p w:rsidR="00C511B5" w:rsidRDefault="00C511B5" w:rsidP="00C511B5">
      <w:pPr>
        <w:widowControl w:val="0"/>
        <w:ind w:firstLine="709"/>
        <w:jc w:val="both"/>
      </w:pPr>
      <w:r>
        <w:t>Их доверительные границы колеблются в пределах ±1,78 - ±3,31 для уравнения (3) и ± 2,34 для уравнения (4).</w:t>
      </w:r>
    </w:p>
    <w:p w:rsidR="00C511B5" w:rsidRPr="002C5D82" w:rsidRDefault="00C511B5" w:rsidP="00C511B5">
      <w:pPr>
        <w:widowControl w:val="0"/>
        <w:ind w:firstLine="709"/>
        <w:jc w:val="both"/>
      </w:pPr>
    </w:p>
    <w:p w:rsidR="00C511B5" w:rsidRPr="0026767E" w:rsidRDefault="00C511B5" w:rsidP="00C511B5">
      <w:pPr>
        <w:widowControl w:val="0"/>
        <w:ind w:firstLine="709"/>
        <w:jc w:val="both"/>
      </w:pPr>
      <w:r>
        <w:rPr>
          <w:lang w:val="en-US"/>
        </w:rPr>
        <w:t>H</w:t>
      </w:r>
      <w:r>
        <w:rPr>
          <w:vertAlign w:val="subscript"/>
        </w:rPr>
        <w:t>3</w:t>
      </w:r>
      <w:r>
        <w:t xml:space="preserve"> = 0</w:t>
      </w:r>
      <w:r w:rsidRPr="00943F4E">
        <w:t>.</w:t>
      </w:r>
      <w:r>
        <w:t>9·</w:t>
      </w:r>
      <w:r>
        <w:rPr>
          <w:lang w:val="en-US"/>
        </w:rPr>
        <w:t>L</w:t>
      </w:r>
      <w:r>
        <w:t>+6.1</w:t>
      </w:r>
      <w:r w:rsidRPr="004B44FF">
        <w:t xml:space="preserve"> (</w:t>
      </w:r>
      <w:r>
        <w:t xml:space="preserve">км); </w:t>
      </w:r>
      <w:r>
        <w:tab/>
      </w:r>
      <w:r w:rsidRPr="0026767E">
        <w:t>(</w:t>
      </w:r>
      <w:r w:rsidRPr="00943F4E">
        <w:t>3</w:t>
      </w:r>
      <w:r w:rsidRPr="0026767E">
        <w:t xml:space="preserve">) </w:t>
      </w:r>
    </w:p>
    <w:p w:rsidR="00C511B5" w:rsidRDefault="00C511B5" w:rsidP="00C511B5">
      <w:pPr>
        <w:widowControl w:val="0"/>
        <w:ind w:firstLine="709"/>
        <w:jc w:val="both"/>
      </w:pPr>
      <w:r>
        <w:rPr>
          <w:lang w:val="en-US"/>
        </w:rPr>
        <w:t>L</w:t>
      </w:r>
      <w:r>
        <w:rPr>
          <w:vertAlign w:val="subscript"/>
        </w:rPr>
        <w:t>3</w:t>
      </w:r>
      <w:r>
        <w:t xml:space="preserve"> = 0.4·</w:t>
      </w:r>
      <w:r>
        <w:rPr>
          <w:lang w:val="en-US"/>
        </w:rPr>
        <w:t>H</w:t>
      </w:r>
      <w:r>
        <w:t>+3.8</w:t>
      </w:r>
      <w:r w:rsidRPr="004B44FF">
        <w:t xml:space="preserve"> (</w:t>
      </w:r>
      <w:r>
        <w:t xml:space="preserve">км). </w:t>
      </w:r>
      <w:r>
        <w:tab/>
      </w:r>
      <w:r w:rsidRPr="0026767E">
        <w:t>(</w:t>
      </w:r>
      <w:r w:rsidRPr="00943F4E">
        <w:t>4</w:t>
      </w:r>
      <w:r w:rsidRPr="0026767E">
        <w:t>)</w:t>
      </w:r>
    </w:p>
    <w:p w:rsidR="00C511B5" w:rsidRPr="0026767E" w:rsidRDefault="00C511B5" w:rsidP="00C511B5">
      <w:pPr>
        <w:widowControl w:val="0"/>
        <w:ind w:firstLine="709"/>
        <w:jc w:val="both"/>
      </w:pPr>
      <w:r w:rsidRPr="0026767E">
        <w:t xml:space="preserve">Доверительные границы уравнений (5) и (6) изменяются от </w:t>
      </w:r>
      <w:r>
        <w:t xml:space="preserve"> ±</w:t>
      </w:r>
      <w:r w:rsidRPr="0026767E">
        <w:t xml:space="preserve">1,78 при </w:t>
      </w:r>
      <w:r>
        <w:t>β</w:t>
      </w:r>
      <w:r w:rsidRPr="004B44FF">
        <w:rPr>
          <w:vertAlign w:val="subscript"/>
        </w:rPr>
        <w:t xml:space="preserve">1 </w:t>
      </w:r>
      <w:r w:rsidRPr="0026767E">
        <w:t xml:space="preserve">до ± 3,34 </w:t>
      </w:r>
      <w:r>
        <w:t xml:space="preserve">км </w:t>
      </w:r>
      <w:r w:rsidRPr="0026767E">
        <w:t xml:space="preserve">при </w:t>
      </w:r>
      <w:r>
        <w:t>β</w:t>
      </w:r>
      <w:r>
        <w:rPr>
          <w:vertAlign w:val="subscript"/>
        </w:rPr>
        <w:t>3</w:t>
      </w:r>
      <w:r w:rsidRPr="004B44FF">
        <w:rPr>
          <w:vertAlign w:val="subscript"/>
        </w:rPr>
        <w:t xml:space="preserve"> </w:t>
      </w:r>
      <w:r w:rsidRPr="0026767E">
        <w:t xml:space="preserve">для уравнения (5) и от </w:t>
      </w:r>
      <w:r>
        <w:t>±</w:t>
      </w:r>
      <w:r w:rsidRPr="0026767E">
        <w:t>1,24 до ± 2,4 км для уравнения (</w:t>
      </w:r>
      <w:r>
        <w:t>6</w:t>
      </w:r>
      <w:r w:rsidRPr="0026767E">
        <w:t>).</w:t>
      </w:r>
    </w:p>
    <w:p w:rsidR="00C511B5" w:rsidRPr="0026767E" w:rsidRDefault="00C511B5" w:rsidP="00C511B5">
      <w:pPr>
        <w:widowControl w:val="0"/>
        <w:ind w:firstLine="709"/>
        <w:jc w:val="both"/>
      </w:pPr>
      <w:r w:rsidRPr="0026767E">
        <w:t xml:space="preserve">   Все три коэффициента корреляции имеют довольно высокое значения, что по-видимому, ещё раз подчеркивает существование тесной генетической связи между </w:t>
      </w:r>
      <w:r w:rsidRPr="0026767E">
        <w:lastRenderedPageBreak/>
        <w:t>формированием разрывов и сейс</w:t>
      </w:r>
      <w:r w:rsidRPr="0026767E">
        <w:softHyphen/>
        <w:t>мической активностью, связующим звеном между которыми служит разрядка тектонических напряжений. Наиболее высокий коэффици</w:t>
      </w:r>
      <w:r w:rsidRPr="0026767E">
        <w:softHyphen/>
        <w:t>ент корреляции, установленный при статистическом анализе дан</w:t>
      </w:r>
      <w:r w:rsidRPr="0026767E">
        <w:softHyphen/>
        <w:t>ных по Прибайкалью, получен при использовании первого методи</w:t>
      </w:r>
      <w:r w:rsidRPr="0026767E">
        <w:softHyphen/>
        <w:t>ческого приема.</w:t>
      </w:r>
    </w:p>
    <w:p w:rsidR="00C511B5" w:rsidRPr="0026767E" w:rsidRDefault="00C511B5" w:rsidP="00C511B5">
      <w:pPr>
        <w:widowControl w:val="0"/>
        <w:ind w:firstLine="709"/>
        <w:jc w:val="both"/>
      </w:pPr>
      <w:r w:rsidRPr="0026767E">
        <w:t xml:space="preserve">   Исходя из того, что и глубины залегания очагов, а значит и глубины разрывных нарушений, в среднем в этом случае меньше, чем длины разрывов, а пе</w:t>
      </w:r>
      <w:r>
        <w:t>рвый коэффициент корреляции (</w:t>
      </w:r>
      <w:r>
        <w:rPr>
          <w:lang w:val="en-US"/>
        </w:rPr>
        <w:t>r</w:t>
      </w:r>
      <w:r w:rsidRPr="008D48B1">
        <w:rPr>
          <w:vertAlign w:val="subscript"/>
        </w:rPr>
        <w:t xml:space="preserve">1 </w:t>
      </w:r>
      <w:r w:rsidRPr="0026767E">
        <w:t>= 0,73) несколько больше, чем второй и третий, то вероятно, первый методический прием является наиболее правильным (</w:t>
      </w:r>
      <w:proofErr w:type="spellStart"/>
      <w:r w:rsidRPr="0026767E">
        <w:t>Шерман</w:t>
      </w:r>
      <w:proofErr w:type="spellEnd"/>
      <w:r w:rsidRPr="0026767E">
        <w:t xml:space="preserve">, </w:t>
      </w:r>
      <w:proofErr w:type="spellStart"/>
      <w:r w:rsidRPr="0026767E">
        <w:t>Лобацкая</w:t>
      </w:r>
      <w:proofErr w:type="spellEnd"/>
      <w:r w:rsidRPr="0026767E">
        <w:t>,</w:t>
      </w:r>
      <w:r w:rsidRPr="008D48B1">
        <w:t xml:space="preserve"> </w:t>
      </w:r>
      <w:r w:rsidRPr="0026767E">
        <w:t>1972). В практических задачах имеет смысл лишь одна прямая регрессия (Шторм,</w:t>
      </w:r>
      <w:r w:rsidRPr="008D48B1">
        <w:t xml:space="preserve"> </w:t>
      </w:r>
      <w:r w:rsidRPr="0026767E">
        <w:t>1970), поэтому предпочтительнее пользоваться уравнением (</w:t>
      </w:r>
      <w:r w:rsidRPr="008D48B1">
        <w:t>1</w:t>
      </w:r>
      <w:r w:rsidRPr="0026767E">
        <w:t>), поскольку длины разрывов при среднемасштабной съемке определяются достаточно надежно.</w:t>
      </w:r>
    </w:p>
    <w:p w:rsidR="00C511B5" w:rsidRPr="0026767E" w:rsidRDefault="00C511B5" w:rsidP="00C511B5">
      <w:pPr>
        <w:widowControl w:val="0"/>
        <w:ind w:firstLine="709"/>
        <w:jc w:val="both"/>
      </w:pPr>
      <w:r w:rsidRPr="0026767E">
        <w:t xml:space="preserve">    Анализируя известные данные о глубинах проникновения раз</w:t>
      </w:r>
      <w:r w:rsidRPr="0026767E">
        <w:softHyphen/>
        <w:t>ломов, об амплитудах перемещения по ним не трудно установить, что глубина проникновения разрывов в земную кору, как правило, не превышает их протяженности на поверхности земли, а часто и несколько меньше последней. Таким образом, можно констатиро</w:t>
      </w:r>
      <w:r w:rsidRPr="0026767E">
        <w:softHyphen/>
        <w:t xml:space="preserve">вать соизмеримость размеров региональных дизъюнктивных </w:t>
      </w:r>
      <w:proofErr w:type="spellStart"/>
      <w:r w:rsidRPr="0026767E">
        <w:t>cтруктур</w:t>
      </w:r>
      <w:proofErr w:type="spellEnd"/>
      <w:r w:rsidRPr="0026767E">
        <w:t xml:space="preserve"> на поверхности с глубиной их активного проникновения в земную кору.</w:t>
      </w:r>
    </w:p>
    <w:p w:rsidR="00C511B5" w:rsidRDefault="00C511B5" w:rsidP="00C511B5">
      <w:pPr>
        <w:widowControl w:val="0"/>
        <w:ind w:firstLine="709"/>
        <w:jc w:val="center"/>
      </w:pPr>
    </w:p>
    <w:p w:rsidR="00C511B5" w:rsidRPr="008D48B1" w:rsidRDefault="00C511B5" w:rsidP="00C511B5">
      <w:pPr>
        <w:widowControl w:val="0"/>
        <w:ind w:firstLine="709"/>
        <w:jc w:val="center"/>
        <w:rPr>
          <w:b/>
        </w:rPr>
      </w:pPr>
      <w:r w:rsidRPr="008D48B1">
        <w:rPr>
          <w:b/>
        </w:rPr>
        <w:t>ЛИТЕРАТУРА</w:t>
      </w:r>
    </w:p>
    <w:p w:rsidR="00C511B5" w:rsidRPr="0026767E" w:rsidRDefault="00C511B5" w:rsidP="00C511B5">
      <w:pPr>
        <w:widowControl w:val="0"/>
        <w:ind w:firstLine="709"/>
        <w:jc w:val="both"/>
      </w:pPr>
      <w:r w:rsidRPr="0026767E">
        <w:t>Архангельский и др. Руководство по произ</w:t>
      </w:r>
      <w:r w:rsidRPr="0026767E">
        <w:softHyphen/>
        <w:t>водству и обработке наблюд</w:t>
      </w:r>
      <w:r>
        <w:t>е</w:t>
      </w:r>
      <w:r w:rsidRPr="0026767E">
        <w:t>ний на сей</w:t>
      </w:r>
      <w:r>
        <w:t>смических станциях СССР.Ч.2. М.,</w:t>
      </w:r>
      <w:r w:rsidRPr="0026767E">
        <w:t xml:space="preserve"> 1954.</w:t>
      </w:r>
    </w:p>
    <w:p w:rsidR="00C511B5" w:rsidRPr="0026767E" w:rsidRDefault="00C511B5" w:rsidP="00C511B5">
      <w:pPr>
        <w:widowControl w:val="0"/>
        <w:ind w:firstLine="709"/>
        <w:jc w:val="both"/>
      </w:pPr>
      <w:proofErr w:type="spellStart"/>
      <w:r w:rsidRPr="0026767E">
        <w:t>Ващилов</w:t>
      </w:r>
      <w:proofErr w:type="spellEnd"/>
      <w:r w:rsidRPr="0026767E">
        <w:t xml:space="preserve"> Ю. Я. Структура верхней мантии и земной коры Западно-Сибирской низменности. - </w:t>
      </w:r>
      <w:proofErr w:type="spellStart"/>
      <w:r w:rsidRPr="0026767E">
        <w:t>Изв.АН</w:t>
      </w:r>
      <w:proofErr w:type="spellEnd"/>
      <w:r w:rsidRPr="0026767E">
        <w:t xml:space="preserve"> СССР, сер. Фи</w:t>
      </w:r>
      <w:r w:rsidRPr="0026767E">
        <w:softHyphen/>
        <w:t>зика Земли, 1971 №1.</w:t>
      </w:r>
    </w:p>
    <w:p w:rsidR="00C511B5" w:rsidRPr="0026767E" w:rsidRDefault="00C511B5" w:rsidP="00C511B5">
      <w:pPr>
        <w:widowControl w:val="0"/>
        <w:ind w:firstLine="709"/>
        <w:jc w:val="both"/>
      </w:pPr>
      <w:proofErr w:type="spellStart"/>
      <w:r w:rsidRPr="0026767E">
        <w:t>Гзовский</w:t>
      </w:r>
      <w:proofErr w:type="spellEnd"/>
      <w:r w:rsidRPr="0026767E">
        <w:t xml:space="preserve"> М. В. Основные вопросы </w:t>
      </w:r>
      <w:proofErr w:type="spellStart"/>
      <w:r w:rsidRPr="0026767E">
        <w:t>тектонофизики</w:t>
      </w:r>
      <w:proofErr w:type="spellEnd"/>
      <w:r w:rsidRPr="0026767E">
        <w:t xml:space="preserve"> и тектоника </w:t>
      </w:r>
      <w:proofErr w:type="spellStart"/>
      <w:r w:rsidRPr="0026767E">
        <w:t>Байджансайского</w:t>
      </w:r>
      <w:proofErr w:type="spellEnd"/>
      <w:r w:rsidRPr="0026767E">
        <w:t xml:space="preserve"> </w:t>
      </w:r>
      <w:proofErr w:type="spellStart"/>
      <w:r w:rsidRPr="0026767E">
        <w:t>антиклинория</w:t>
      </w:r>
      <w:proofErr w:type="spellEnd"/>
      <w:r w:rsidRPr="0026767E">
        <w:t>. АН СССР, 1963.</w:t>
      </w:r>
    </w:p>
    <w:p w:rsidR="00C511B5" w:rsidRPr="0026767E" w:rsidRDefault="00C511B5" w:rsidP="00C511B5">
      <w:pPr>
        <w:widowControl w:val="0"/>
        <w:ind w:firstLine="709"/>
        <w:jc w:val="both"/>
      </w:pPr>
      <w:proofErr w:type="spellStart"/>
      <w:r w:rsidRPr="0026767E">
        <w:t>Гзовский</w:t>
      </w:r>
      <w:proofErr w:type="spellEnd"/>
      <w:r w:rsidRPr="0026767E">
        <w:t xml:space="preserve"> М. В. Развитие новых направлений в </w:t>
      </w:r>
      <w:proofErr w:type="spellStart"/>
      <w:r w:rsidRPr="0026767E">
        <w:t>тектонофизике</w:t>
      </w:r>
      <w:proofErr w:type="spellEnd"/>
      <w:r w:rsidRPr="0026767E">
        <w:t xml:space="preserve">. - </w:t>
      </w:r>
      <w:proofErr w:type="spellStart"/>
      <w:r w:rsidRPr="0026767E">
        <w:t>Изв.АН</w:t>
      </w:r>
      <w:proofErr w:type="spellEnd"/>
      <w:r w:rsidRPr="0026767E">
        <w:t xml:space="preserve"> СССР, сер. Физика Земли , 1970, № 5.</w:t>
      </w:r>
    </w:p>
    <w:p w:rsidR="00C511B5" w:rsidRPr="0026767E" w:rsidRDefault="00C511B5" w:rsidP="00C511B5">
      <w:pPr>
        <w:widowControl w:val="0"/>
        <w:ind w:firstLine="709"/>
        <w:jc w:val="both"/>
      </w:pPr>
      <w:proofErr w:type="spellStart"/>
      <w:r w:rsidRPr="0026767E">
        <w:t>Голенецкий</w:t>
      </w:r>
      <w:proofErr w:type="spellEnd"/>
      <w:r w:rsidRPr="0026767E">
        <w:t xml:space="preserve"> С.И. Определение мощности земной коры по наблюдениям волн, отраженных от ее подошвы, и глуби</w:t>
      </w:r>
      <w:r w:rsidRPr="0026767E">
        <w:softHyphen/>
        <w:t xml:space="preserve">ны залегания очагов </w:t>
      </w:r>
      <w:proofErr w:type="spellStart"/>
      <w:r w:rsidRPr="0026767E">
        <w:t>афтершоков</w:t>
      </w:r>
      <w:proofErr w:type="spellEnd"/>
      <w:r w:rsidRPr="0026767E">
        <w:t xml:space="preserve"> </w:t>
      </w:r>
      <w:proofErr w:type="spellStart"/>
      <w:r w:rsidRPr="0026767E">
        <w:t>Среднебайкальского</w:t>
      </w:r>
      <w:proofErr w:type="spellEnd"/>
      <w:r w:rsidRPr="0026767E">
        <w:t xml:space="preserve"> землетрясения 29 августа 1959 г. - Теология и геофизика, I96I, № 2.</w:t>
      </w:r>
    </w:p>
    <w:p w:rsidR="00C511B5" w:rsidRPr="0026767E" w:rsidRDefault="00C511B5" w:rsidP="00C511B5">
      <w:pPr>
        <w:widowControl w:val="0"/>
        <w:ind w:firstLine="709"/>
        <w:jc w:val="both"/>
      </w:pPr>
      <w:proofErr w:type="spellStart"/>
      <w:r w:rsidRPr="0026767E">
        <w:t>Голенецкий</w:t>
      </w:r>
      <w:proofErr w:type="spellEnd"/>
      <w:r w:rsidRPr="0026767E">
        <w:t xml:space="preserve"> и др. Общий обзор сейсмичности При</w:t>
      </w:r>
      <w:r w:rsidRPr="0026767E">
        <w:softHyphen/>
        <w:t>байкалья в 1967 г. - в кн.: "Землетрясения в СССР в 1967 г. М., "Наука", 1970.</w:t>
      </w:r>
    </w:p>
    <w:p w:rsidR="00C511B5" w:rsidRPr="0026767E" w:rsidRDefault="00C511B5" w:rsidP="00C511B5">
      <w:pPr>
        <w:widowControl w:val="0"/>
        <w:ind w:firstLine="709"/>
        <w:jc w:val="both"/>
      </w:pPr>
      <w:r w:rsidRPr="0026767E">
        <w:t>Зорин Ю.А. Новейшая структура и изостазия Байкаль</w:t>
      </w:r>
      <w:r w:rsidRPr="0026767E">
        <w:softHyphen/>
        <w:t>ской рифтовой зон</w:t>
      </w:r>
      <w:r>
        <w:t>ы</w:t>
      </w:r>
      <w:r w:rsidRPr="0026767E">
        <w:t xml:space="preserve"> и сопредельных территорий. </w:t>
      </w:r>
      <w:proofErr w:type="spellStart"/>
      <w:r w:rsidRPr="0026767E">
        <w:t>М.,"Наука</w:t>
      </w:r>
      <w:proofErr w:type="spellEnd"/>
      <w:r w:rsidRPr="0026767E">
        <w:t>", 197I.</w:t>
      </w:r>
    </w:p>
    <w:p w:rsidR="00C511B5" w:rsidRPr="0026767E" w:rsidRDefault="00C511B5" w:rsidP="00C511B5">
      <w:pPr>
        <w:widowControl w:val="0"/>
        <w:ind w:firstLine="709"/>
        <w:jc w:val="both"/>
      </w:pPr>
      <w:r w:rsidRPr="0026767E">
        <w:t>Костров Б.В. Теория очагов тектонических землетрясений. - ИЗВ.АН СССР, сер. Физика Земли, 1970, № 4.</w:t>
      </w:r>
    </w:p>
    <w:p w:rsidR="00C511B5" w:rsidRPr="0026767E" w:rsidRDefault="00C511B5" w:rsidP="00C511B5">
      <w:pPr>
        <w:widowControl w:val="0"/>
        <w:ind w:firstLine="709"/>
        <w:jc w:val="both"/>
      </w:pPr>
      <w:r w:rsidRPr="0026767E">
        <w:t xml:space="preserve">Крылов и др. Строение земной коры по профилю </w:t>
      </w:r>
      <w:r>
        <w:t>ГСЗ</w:t>
      </w:r>
      <w:r w:rsidRPr="0026767E">
        <w:t xml:space="preserve"> через Байкальскую </w:t>
      </w:r>
      <w:proofErr w:type="spellStart"/>
      <w:r w:rsidRPr="0026767E">
        <w:t>рифтовую</w:t>
      </w:r>
      <w:proofErr w:type="spellEnd"/>
      <w:r w:rsidRPr="0026767E">
        <w:t xml:space="preserve"> зону. - "Геология и геофизика", 1970, №1.</w:t>
      </w:r>
    </w:p>
    <w:p w:rsidR="00C511B5" w:rsidRPr="0026767E" w:rsidRDefault="00C511B5" w:rsidP="00C511B5">
      <w:pPr>
        <w:widowControl w:val="0"/>
        <w:ind w:firstLine="709"/>
        <w:jc w:val="both"/>
      </w:pPr>
      <w:r w:rsidRPr="0026767E">
        <w:t>Кузнецова К.И</w:t>
      </w:r>
      <w:r>
        <w:t>.</w:t>
      </w:r>
      <w:r w:rsidRPr="0026767E">
        <w:t xml:space="preserve"> Закономерности разрушения упру</w:t>
      </w:r>
      <w:r w:rsidRPr="0026767E">
        <w:softHyphen/>
        <w:t>го-вязких тел и некоторые возможности приложения их к сейсмологии, М., "Наука", 1969.</w:t>
      </w:r>
    </w:p>
    <w:p w:rsidR="00C511B5" w:rsidRPr="0026767E" w:rsidRDefault="00C511B5" w:rsidP="00C511B5">
      <w:pPr>
        <w:widowControl w:val="0"/>
        <w:ind w:firstLine="709"/>
        <w:jc w:val="both"/>
      </w:pPr>
      <w:r w:rsidRPr="0026767E">
        <w:t>Пшенников К.В. Анализ эпицентрального поля землетря</w:t>
      </w:r>
      <w:r>
        <w:t>сений Байкальского рифта за 1961</w:t>
      </w:r>
      <w:r w:rsidRPr="0026767E">
        <w:t>-1965 гг. - В сб.: "Землетрясения в СССР в 1968</w:t>
      </w:r>
      <w:r>
        <w:t xml:space="preserve"> </w:t>
      </w:r>
      <w:r w:rsidRPr="0026767E">
        <w:t>г." М., "Наука", 1970.</w:t>
      </w:r>
    </w:p>
    <w:p w:rsidR="00C511B5" w:rsidRPr="0026767E" w:rsidRDefault="00C511B5" w:rsidP="00C511B5">
      <w:pPr>
        <w:widowControl w:val="0"/>
        <w:ind w:firstLine="709"/>
        <w:jc w:val="both"/>
      </w:pPr>
      <w:r w:rsidRPr="0026767E">
        <w:t xml:space="preserve">Тресков А.А. Сейсмичность и строение коры в зоне Байкальского рифта.- В </w:t>
      </w:r>
      <w:proofErr w:type="spellStart"/>
      <w:r w:rsidRPr="0026767E">
        <w:t>кн</w:t>
      </w:r>
      <w:proofErr w:type="spellEnd"/>
      <w:r w:rsidRPr="0026767E">
        <w:t>.</w:t>
      </w:r>
      <w:proofErr w:type="gramStart"/>
      <w:r w:rsidRPr="0026767E">
        <w:t>:"</w:t>
      </w:r>
      <w:proofErr w:type="gramEnd"/>
      <w:r w:rsidRPr="0026767E">
        <w:t>Байкальский рифт",</w:t>
      </w:r>
      <w:r>
        <w:t xml:space="preserve"> </w:t>
      </w:r>
      <w:proofErr w:type="spellStart"/>
      <w:r w:rsidRPr="0026767E">
        <w:t>М.,"Наука</w:t>
      </w:r>
      <w:proofErr w:type="spellEnd"/>
      <w:r w:rsidRPr="0026767E">
        <w:t>", 1968.</w:t>
      </w:r>
    </w:p>
    <w:p w:rsidR="00C511B5" w:rsidRPr="0026767E" w:rsidRDefault="00C511B5" w:rsidP="00C511B5">
      <w:pPr>
        <w:widowControl w:val="0"/>
        <w:ind w:firstLine="709"/>
        <w:jc w:val="both"/>
      </w:pPr>
      <w:proofErr w:type="spellStart"/>
      <w:r w:rsidRPr="0026767E">
        <w:t>Шерман</w:t>
      </w:r>
      <w:proofErr w:type="spellEnd"/>
      <w:r w:rsidRPr="0026767E">
        <w:t xml:space="preserve"> С.И., </w:t>
      </w:r>
      <w:proofErr w:type="spellStart"/>
      <w:r w:rsidRPr="0026767E">
        <w:t>Лобацкая</w:t>
      </w:r>
      <w:proofErr w:type="spellEnd"/>
      <w:r w:rsidRPr="0026767E">
        <w:t xml:space="preserve"> P.M. О корреляционной зависимости между глубиной гипоцентров и длиной разрывов в Байкальской рифтовой зоне. - ДАН СССР, т.205, 1972, №3.</w:t>
      </w:r>
    </w:p>
    <w:p w:rsidR="00C511B5" w:rsidRDefault="00C511B5" w:rsidP="00C511B5">
      <w:pPr>
        <w:widowControl w:val="0"/>
        <w:ind w:firstLine="709"/>
        <w:jc w:val="both"/>
      </w:pPr>
      <w:r w:rsidRPr="0026767E">
        <w:t>Шторм Г. Теория вероятностей. Математическая статис</w:t>
      </w:r>
      <w:r w:rsidRPr="0026767E">
        <w:softHyphen/>
        <w:t>тика. Статистический контроль качества. М.,</w:t>
      </w:r>
      <w:r>
        <w:t xml:space="preserve"> </w:t>
      </w:r>
      <w:r w:rsidRPr="0026767E">
        <w:t>''Мир", 1970.</w:t>
      </w:r>
    </w:p>
    <w:p w:rsidR="002A1DAA" w:rsidRPr="00C511B5" w:rsidRDefault="002A1DAA" w:rsidP="00C511B5"/>
    <w:sectPr w:rsidR="002A1DAA" w:rsidRPr="00C51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A32" w:rsidRDefault="001E7A32" w:rsidP="00375562">
      <w:r>
        <w:separator/>
      </w:r>
    </w:p>
  </w:endnote>
  <w:endnote w:type="continuationSeparator" w:id="0">
    <w:p w:rsidR="001E7A32" w:rsidRDefault="001E7A32" w:rsidP="00375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A32" w:rsidRDefault="001E7A32" w:rsidP="00375562">
      <w:r>
        <w:separator/>
      </w:r>
    </w:p>
  </w:footnote>
  <w:footnote w:type="continuationSeparator" w:id="0">
    <w:p w:rsidR="001E7A32" w:rsidRDefault="001E7A32" w:rsidP="00375562">
      <w:r>
        <w:continuationSeparator/>
      </w:r>
    </w:p>
  </w:footnote>
  <w:footnote w:id="1">
    <w:p w:rsidR="00C511B5" w:rsidRDefault="00C511B5" w:rsidP="00C511B5">
      <w:pPr>
        <w:pStyle w:val="a3"/>
      </w:pPr>
      <w:r>
        <w:rPr>
          <w:rStyle w:val="a5"/>
        </w:rPr>
        <w:t>*</w:t>
      </w:r>
      <w:r>
        <w:t xml:space="preserve"> Соавтор Р.М. </w:t>
      </w:r>
      <w:proofErr w:type="spellStart"/>
      <w:r>
        <w:t>Лобацкая</w:t>
      </w:r>
      <w:proofErr w:type="spellEnd"/>
      <w:r>
        <w:t xml:space="preserve">. </w:t>
      </w:r>
      <w:r w:rsidRPr="0026767E">
        <w:t xml:space="preserve">Проблемы тектоники земной коры:  </w:t>
      </w:r>
      <w:proofErr w:type="spellStart"/>
      <w:r w:rsidRPr="0026767E">
        <w:t>Межвузов</w:t>
      </w:r>
      <w:proofErr w:type="spellEnd"/>
      <w:r w:rsidRPr="0026767E">
        <w:t xml:space="preserve">. сборник. Иркутск: Иркутский политехнический институт, 1973. </w:t>
      </w:r>
      <w:proofErr w:type="spellStart"/>
      <w:r w:rsidRPr="0026767E">
        <w:t>Вып</w:t>
      </w:r>
      <w:proofErr w:type="spellEnd"/>
      <w:r w:rsidRPr="0026767E">
        <w:t>. 1. – С. 72–82.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902"/>
    <w:rsid w:val="001E7A32"/>
    <w:rsid w:val="002A1DAA"/>
    <w:rsid w:val="00375562"/>
    <w:rsid w:val="004850BA"/>
    <w:rsid w:val="00682B55"/>
    <w:rsid w:val="0075005C"/>
    <w:rsid w:val="00954FBF"/>
    <w:rsid w:val="00C511B5"/>
    <w:rsid w:val="00D16902"/>
    <w:rsid w:val="00DC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375562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755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375562"/>
    <w:rPr>
      <w:vertAlign w:val="superscript"/>
    </w:rPr>
  </w:style>
  <w:style w:type="table" w:styleId="a6">
    <w:name w:val="Table Grid"/>
    <w:basedOn w:val="a1"/>
    <w:rsid w:val="00375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375562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755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375562"/>
    <w:rPr>
      <w:vertAlign w:val="superscript"/>
    </w:rPr>
  </w:style>
  <w:style w:type="table" w:styleId="a6">
    <w:name w:val="Table Grid"/>
    <w:basedOn w:val="a1"/>
    <w:rsid w:val="00375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6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4.wmf"/><Relationship Id="rId42" Type="http://schemas.openxmlformats.org/officeDocument/2006/relationships/oleObject" Target="embeddings/oleObject19.bin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5.jpeg"/><Relationship Id="rId2" Type="http://schemas.microsoft.com/office/2007/relationships/stylesWithEffects" Target="stylesWithEffect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2.bin"/><Relationship Id="rId41" Type="http://schemas.openxmlformats.org/officeDocument/2006/relationships/image" Target="media/image17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8.bin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2721</Words>
  <Characters>15511</Characters>
  <Application>Microsoft Office Word</Application>
  <DocSecurity>0</DocSecurity>
  <Lines>129</Lines>
  <Paragraphs>36</Paragraphs>
  <ScaleCrop>false</ScaleCrop>
  <Company/>
  <LinksUpToDate>false</LinksUpToDate>
  <CharactersWithSpaces>18196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k-250</dc:creator>
  <cp:keywords/>
  <dc:description/>
  <cp:lastModifiedBy>имя</cp:lastModifiedBy>
  <cp:revision>5</cp:revision>
  <dcterms:created xsi:type="dcterms:W3CDTF">2017-01-31T08:26:00Z</dcterms:created>
  <dcterms:modified xsi:type="dcterms:W3CDTF">2017-04-20T06:14:00Z</dcterms:modified>
</cp:coreProperties>
</file>