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16D4" w:rsidRPr="009D16D4" w:rsidRDefault="009D16D4" w:rsidP="009D16D4">
      <w:pPr>
        <w:spacing w:after="120"/>
        <w:jc w:val="center"/>
        <w:rPr>
          <w:bCs/>
          <w:sz w:val="22"/>
        </w:rPr>
      </w:pPr>
      <w:r w:rsidRPr="009D16D4">
        <w:rPr>
          <w:bCs/>
          <w:sz w:val="22"/>
        </w:rPr>
        <w:t xml:space="preserve">К. Г. Леви, С. И. </w:t>
      </w:r>
      <w:proofErr w:type="spellStart"/>
      <w:r w:rsidRPr="009D16D4">
        <w:rPr>
          <w:bCs/>
          <w:sz w:val="22"/>
        </w:rPr>
        <w:t>Шерман</w:t>
      </w:r>
      <w:proofErr w:type="spellEnd"/>
      <w:r w:rsidRPr="009D16D4">
        <w:rPr>
          <w:bCs/>
          <w:sz w:val="22"/>
        </w:rPr>
        <w:t>, В. А. Саньков</w:t>
      </w:r>
    </w:p>
    <w:p w:rsidR="008F24F7" w:rsidRPr="000B121B" w:rsidRDefault="008F24F7" w:rsidP="00A77461">
      <w:pPr>
        <w:spacing w:after="120"/>
        <w:jc w:val="center"/>
        <w:rPr>
          <w:b/>
          <w:bCs/>
        </w:rPr>
      </w:pPr>
      <w:r w:rsidRPr="000B121B">
        <w:rPr>
          <w:b/>
          <w:bCs/>
        </w:rPr>
        <w:t>СОВРЕМЕННАЯ ГЕОДИНАМИКА АЗИИ</w:t>
      </w:r>
      <w:r>
        <w:rPr>
          <w:rStyle w:val="a5"/>
          <w:b/>
          <w:bCs/>
        </w:rPr>
        <w:footnoteReference w:customMarkFollows="1" w:id="1"/>
        <w:t>*</w:t>
      </w:r>
    </w:p>
    <w:p w:rsidR="008F24F7" w:rsidRPr="0099062D" w:rsidRDefault="008F24F7" w:rsidP="008F24F7">
      <w:pPr>
        <w:ind w:firstLine="709"/>
        <w:jc w:val="both"/>
        <w:rPr>
          <w:bCs/>
        </w:rPr>
      </w:pPr>
      <w:r w:rsidRPr="0099062D">
        <w:rPr>
          <w:bCs/>
        </w:rPr>
        <w:t>Современную геодинамику континентальной литосферы необходимо рас</w:t>
      </w:r>
      <w:r w:rsidR="00A77461">
        <w:rPr>
          <w:bCs/>
        </w:rPr>
        <w:softHyphen/>
      </w:r>
      <w:r w:rsidRPr="0099062D">
        <w:rPr>
          <w:bCs/>
        </w:rPr>
        <w:t>смат</w:t>
      </w:r>
      <w:r w:rsidR="00A77461">
        <w:rPr>
          <w:bCs/>
        </w:rPr>
        <w:softHyphen/>
      </w:r>
      <w:r w:rsidRPr="0099062D">
        <w:rPr>
          <w:bCs/>
        </w:rPr>
        <w:t>ри</w:t>
      </w:r>
      <w:r w:rsidR="00A77461">
        <w:rPr>
          <w:bCs/>
        </w:rPr>
        <w:softHyphen/>
      </w:r>
      <w:r w:rsidRPr="0099062D">
        <w:rPr>
          <w:bCs/>
        </w:rPr>
        <w:t>вать как результат взаимодействия комплекса природных энд</w:t>
      </w:r>
      <w:proofErr w:type="gramStart"/>
      <w:r w:rsidRPr="0099062D">
        <w:rPr>
          <w:bCs/>
        </w:rPr>
        <w:t>о-</w:t>
      </w:r>
      <w:proofErr w:type="gramEnd"/>
      <w:r w:rsidRPr="0099062D">
        <w:rPr>
          <w:bCs/>
        </w:rPr>
        <w:t xml:space="preserve"> и </w:t>
      </w:r>
      <w:proofErr w:type="spellStart"/>
      <w:r w:rsidRPr="0099062D">
        <w:rPr>
          <w:bCs/>
        </w:rPr>
        <w:t>экзодинамических</w:t>
      </w:r>
      <w:proofErr w:type="spellEnd"/>
      <w:r w:rsidRPr="0099062D">
        <w:rPr>
          <w:bCs/>
        </w:rPr>
        <w:t xml:space="preserve"> про</w:t>
      </w:r>
      <w:r w:rsidR="00A77461">
        <w:rPr>
          <w:bCs/>
        </w:rPr>
        <w:softHyphen/>
      </w:r>
      <w:r w:rsidRPr="0099062D">
        <w:rPr>
          <w:bCs/>
        </w:rPr>
        <w:t>цес</w:t>
      </w:r>
      <w:r w:rsidR="00A77461">
        <w:rPr>
          <w:bCs/>
        </w:rPr>
        <w:softHyphen/>
      </w:r>
      <w:r w:rsidRPr="0099062D">
        <w:rPr>
          <w:bCs/>
        </w:rPr>
        <w:t>сов, выяснение причинно-следственных связей между которыми часто представляет са</w:t>
      </w:r>
      <w:r w:rsidR="00A77461">
        <w:rPr>
          <w:bCs/>
        </w:rPr>
        <w:softHyphen/>
      </w:r>
      <w:r w:rsidRPr="0099062D">
        <w:rPr>
          <w:bCs/>
        </w:rPr>
        <w:t>мо</w:t>
      </w:r>
      <w:r w:rsidR="00A77461">
        <w:rPr>
          <w:bCs/>
        </w:rPr>
        <w:softHyphen/>
      </w:r>
      <w:r w:rsidRPr="0099062D">
        <w:rPr>
          <w:bCs/>
        </w:rPr>
        <w:t>стоятельную научную проблему. Не решение открывает пути для выявления за</w:t>
      </w:r>
      <w:r w:rsidR="00A77461">
        <w:rPr>
          <w:bCs/>
        </w:rPr>
        <w:softHyphen/>
      </w:r>
      <w:r w:rsidRPr="0099062D">
        <w:rPr>
          <w:bCs/>
        </w:rPr>
        <w:t>ко</w:t>
      </w:r>
      <w:r w:rsidR="00A77461">
        <w:rPr>
          <w:bCs/>
        </w:rPr>
        <w:softHyphen/>
      </w:r>
      <w:r w:rsidRPr="0099062D">
        <w:rPr>
          <w:bCs/>
        </w:rPr>
        <w:t>но</w:t>
      </w:r>
      <w:r w:rsidR="00A77461">
        <w:rPr>
          <w:bCs/>
        </w:rPr>
        <w:softHyphen/>
      </w:r>
      <w:r w:rsidRPr="0099062D">
        <w:rPr>
          <w:bCs/>
        </w:rPr>
        <w:t>мер</w:t>
      </w:r>
      <w:r w:rsidR="00A77461">
        <w:rPr>
          <w:bCs/>
        </w:rPr>
        <w:softHyphen/>
      </w:r>
      <w:r w:rsidRPr="0099062D">
        <w:rPr>
          <w:bCs/>
        </w:rPr>
        <w:t xml:space="preserve">ностей вариаций </w:t>
      </w:r>
      <w:r>
        <w:rPr>
          <w:bCs/>
        </w:rPr>
        <w:t>ге</w:t>
      </w:r>
      <w:r w:rsidRPr="0099062D">
        <w:rPr>
          <w:bCs/>
        </w:rPr>
        <w:t>одинамических процессов во времени и пространстве [</w:t>
      </w:r>
      <w:r w:rsidRPr="0099062D">
        <w:rPr>
          <w:bCs/>
          <w:lang w:val="en-US"/>
        </w:rPr>
        <w:t>Levi</w:t>
      </w:r>
      <w:r w:rsidRPr="0099062D">
        <w:rPr>
          <w:bCs/>
        </w:rPr>
        <w:t xml:space="preserve">, </w:t>
      </w:r>
      <w:r w:rsidRPr="0099062D">
        <w:rPr>
          <w:bCs/>
          <w:lang w:val="en-US"/>
        </w:rPr>
        <w:t>Sherman</w:t>
      </w:r>
      <w:r w:rsidRPr="0099062D">
        <w:rPr>
          <w:bCs/>
        </w:rPr>
        <w:t xml:space="preserve">, 1995]. Наиболее </w:t>
      </w:r>
      <w:proofErr w:type="gramStart"/>
      <w:r w:rsidRPr="0099062D">
        <w:rPr>
          <w:bCs/>
        </w:rPr>
        <w:t>важное значение</w:t>
      </w:r>
      <w:proofErr w:type="gramEnd"/>
      <w:r w:rsidRPr="0099062D">
        <w:rPr>
          <w:bCs/>
        </w:rPr>
        <w:t xml:space="preserve"> придается проблемам среднесрочного прог</w:t>
      </w:r>
      <w:r w:rsidR="00A77461">
        <w:rPr>
          <w:bCs/>
        </w:rPr>
        <w:softHyphen/>
      </w:r>
      <w:r w:rsidRPr="0099062D">
        <w:rPr>
          <w:bCs/>
        </w:rPr>
        <w:t>но</w:t>
      </w:r>
      <w:r w:rsidR="00A77461">
        <w:rPr>
          <w:bCs/>
        </w:rPr>
        <w:softHyphen/>
      </w:r>
      <w:r w:rsidRPr="0099062D">
        <w:rPr>
          <w:bCs/>
        </w:rPr>
        <w:t>за социально опасных явлений, часто носящих катастрофический характер. Интегри</w:t>
      </w:r>
      <w:r w:rsidR="00A77461">
        <w:rPr>
          <w:bCs/>
        </w:rPr>
        <w:softHyphen/>
      </w:r>
      <w:r w:rsidRPr="0099062D">
        <w:rPr>
          <w:bCs/>
        </w:rPr>
        <w:t>рован</w:t>
      </w:r>
      <w:r w:rsidR="00A77461">
        <w:rPr>
          <w:bCs/>
        </w:rPr>
        <w:softHyphen/>
      </w:r>
      <w:r w:rsidRPr="0099062D">
        <w:rPr>
          <w:bCs/>
        </w:rPr>
        <w:t>ную информацию о геодинамическом состоянии крупных регионов, как правило, отража</w:t>
      </w:r>
      <w:r w:rsidR="00A77461">
        <w:rPr>
          <w:bCs/>
        </w:rPr>
        <w:softHyphen/>
      </w:r>
      <w:r w:rsidRPr="0099062D">
        <w:rPr>
          <w:bCs/>
        </w:rPr>
        <w:t>ют на геологических картах. В настоящее время они являются практически самыми вос</w:t>
      </w:r>
      <w:r w:rsidR="00A77461">
        <w:rPr>
          <w:bCs/>
        </w:rPr>
        <w:softHyphen/>
      </w:r>
      <w:r w:rsidRPr="0099062D">
        <w:rPr>
          <w:bCs/>
        </w:rPr>
        <w:t>тре</w:t>
      </w:r>
      <w:r w:rsidR="00A77461">
        <w:rPr>
          <w:bCs/>
        </w:rPr>
        <w:softHyphen/>
      </w:r>
      <w:r w:rsidRPr="0099062D">
        <w:rPr>
          <w:bCs/>
        </w:rPr>
        <w:t>бо</w:t>
      </w:r>
      <w:r w:rsidR="00A77461">
        <w:rPr>
          <w:bCs/>
        </w:rPr>
        <w:softHyphen/>
      </w:r>
      <w:r w:rsidRPr="0099062D">
        <w:rPr>
          <w:bCs/>
        </w:rPr>
        <w:t>ванными документами, которые лежат в основании эксплуатируемых или пла</w:t>
      </w:r>
      <w:r w:rsidR="00A77461">
        <w:rPr>
          <w:bCs/>
        </w:rPr>
        <w:softHyphen/>
      </w:r>
      <w:r w:rsidRPr="0099062D">
        <w:rPr>
          <w:bCs/>
        </w:rPr>
        <w:t>ни</w:t>
      </w:r>
      <w:r w:rsidR="00A77461">
        <w:rPr>
          <w:bCs/>
        </w:rPr>
        <w:softHyphen/>
      </w:r>
      <w:r w:rsidRPr="0099062D">
        <w:rPr>
          <w:bCs/>
        </w:rPr>
        <w:t>ру</w:t>
      </w:r>
      <w:r w:rsidR="00A77461">
        <w:rPr>
          <w:bCs/>
        </w:rPr>
        <w:softHyphen/>
      </w:r>
      <w:r w:rsidRPr="0099062D">
        <w:rPr>
          <w:bCs/>
        </w:rPr>
        <w:t>е</w:t>
      </w:r>
      <w:r w:rsidR="00A77461">
        <w:rPr>
          <w:bCs/>
        </w:rPr>
        <w:softHyphen/>
      </w:r>
      <w:r w:rsidRPr="0099062D">
        <w:rPr>
          <w:bCs/>
        </w:rPr>
        <w:t>мых к освое</w:t>
      </w:r>
      <w:r w:rsidRPr="0099062D">
        <w:rPr>
          <w:bCs/>
        </w:rPr>
        <w:softHyphen/>
        <w:t>нию социально-экономических пространств.</w:t>
      </w:r>
    </w:p>
    <w:p w:rsidR="008F24F7" w:rsidRPr="0099062D" w:rsidRDefault="008F24F7" w:rsidP="008F24F7">
      <w:pPr>
        <w:ind w:firstLine="709"/>
        <w:jc w:val="both"/>
        <w:rPr>
          <w:bCs/>
        </w:rPr>
      </w:pPr>
      <w:r w:rsidRPr="0099062D">
        <w:rPr>
          <w:bCs/>
        </w:rPr>
        <w:t>Полностью выполненные по интеграционному проекту задания, их обобщение, объеди</w:t>
      </w:r>
      <w:r w:rsidR="00A77461">
        <w:rPr>
          <w:bCs/>
        </w:rPr>
        <w:softHyphen/>
      </w:r>
      <w:r w:rsidRPr="0099062D">
        <w:rPr>
          <w:bCs/>
        </w:rPr>
        <w:t>ненное с некоторыми результатами работ по другим про</w:t>
      </w:r>
      <w:r w:rsidRPr="0099062D">
        <w:rPr>
          <w:bCs/>
        </w:rPr>
        <w:softHyphen/>
        <w:t>ектам, позволили получить но</w:t>
      </w:r>
      <w:r w:rsidR="00A77461">
        <w:rPr>
          <w:bCs/>
        </w:rPr>
        <w:softHyphen/>
      </w:r>
      <w:r w:rsidRPr="0099062D">
        <w:rPr>
          <w:bCs/>
        </w:rPr>
        <w:t>вое представление о геологической структуре Азии и составить карту современной гео</w:t>
      </w:r>
      <w:r w:rsidR="00A77461">
        <w:rPr>
          <w:bCs/>
        </w:rPr>
        <w:softHyphen/>
      </w:r>
      <w:r w:rsidRPr="0099062D">
        <w:rPr>
          <w:bCs/>
        </w:rPr>
        <w:t>ди</w:t>
      </w:r>
      <w:r w:rsidR="00A77461">
        <w:rPr>
          <w:bCs/>
        </w:rPr>
        <w:softHyphen/>
      </w:r>
      <w:r w:rsidRPr="0099062D">
        <w:rPr>
          <w:bCs/>
        </w:rPr>
        <w:t>на</w:t>
      </w:r>
      <w:r w:rsidR="00A77461">
        <w:rPr>
          <w:bCs/>
        </w:rPr>
        <w:softHyphen/>
      </w:r>
      <w:r w:rsidRPr="0099062D">
        <w:rPr>
          <w:bCs/>
        </w:rPr>
        <w:t>мики Азии. В ее основу поло</w:t>
      </w:r>
      <w:r w:rsidRPr="0099062D">
        <w:rPr>
          <w:bCs/>
        </w:rPr>
        <w:softHyphen/>
        <w:t>жены данные о напряженном состоянии литосферы, ко</w:t>
      </w:r>
      <w:r w:rsidR="00A77461">
        <w:rPr>
          <w:bCs/>
        </w:rPr>
        <w:softHyphen/>
      </w:r>
      <w:r w:rsidRPr="0099062D">
        <w:rPr>
          <w:bCs/>
        </w:rPr>
        <w:t>то</w:t>
      </w:r>
      <w:r w:rsidR="00A77461">
        <w:rPr>
          <w:bCs/>
        </w:rPr>
        <w:softHyphen/>
      </w:r>
      <w:r w:rsidRPr="0099062D">
        <w:rPr>
          <w:bCs/>
        </w:rPr>
        <w:t>рые дают возмож</w:t>
      </w:r>
      <w:r w:rsidRPr="0099062D">
        <w:rPr>
          <w:bCs/>
        </w:rPr>
        <w:softHyphen/>
        <w:t>ность под новым углом зрения рассмотреть взаимосвязь фор</w:t>
      </w:r>
      <w:r w:rsidR="00A77461">
        <w:rPr>
          <w:bCs/>
        </w:rPr>
        <w:softHyphen/>
      </w:r>
      <w:r w:rsidRPr="0099062D">
        <w:rPr>
          <w:bCs/>
        </w:rPr>
        <w:t>ми</w:t>
      </w:r>
      <w:r w:rsidR="00A77461">
        <w:rPr>
          <w:bCs/>
        </w:rPr>
        <w:softHyphen/>
      </w:r>
      <w:r w:rsidRPr="0099062D">
        <w:rPr>
          <w:bCs/>
        </w:rPr>
        <w:t>ро</w:t>
      </w:r>
      <w:r w:rsidR="00A77461">
        <w:rPr>
          <w:bCs/>
        </w:rPr>
        <w:softHyphen/>
      </w:r>
      <w:r w:rsidRPr="0099062D">
        <w:rPr>
          <w:bCs/>
        </w:rPr>
        <w:t>ва</w:t>
      </w:r>
      <w:r w:rsidR="00A77461">
        <w:rPr>
          <w:bCs/>
        </w:rPr>
        <w:softHyphen/>
      </w:r>
      <w:r w:rsidRPr="0099062D">
        <w:rPr>
          <w:bCs/>
        </w:rPr>
        <w:t>ния структур и течения процессов в литосфере Азии. На современном уровне знаний толь</w:t>
      </w:r>
      <w:r w:rsidR="00A77461">
        <w:rPr>
          <w:bCs/>
        </w:rPr>
        <w:softHyphen/>
      </w:r>
      <w:r w:rsidRPr="0099062D">
        <w:rPr>
          <w:bCs/>
        </w:rPr>
        <w:t>ко комплексный анализ геолого-геофизических наблюдений позволяет создать близкую к дейст</w:t>
      </w:r>
      <w:r w:rsidR="00A77461">
        <w:rPr>
          <w:bCs/>
        </w:rPr>
        <w:softHyphen/>
      </w:r>
      <w:r w:rsidRPr="0099062D">
        <w:rPr>
          <w:bCs/>
        </w:rPr>
        <w:t>ви</w:t>
      </w:r>
      <w:r w:rsidR="00A77461">
        <w:rPr>
          <w:bCs/>
        </w:rPr>
        <w:softHyphen/>
      </w:r>
      <w:r w:rsidRPr="0099062D">
        <w:rPr>
          <w:bCs/>
        </w:rPr>
        <w:t>тельности модель геологического раз</w:t>
      </w:r>
      <w:r w:rsidRPr="0099062D">
        <w:rPr>
          <w:bCs/>
        </w:rPr>
        <w:softHyphen/>
        <w:t>вития континентальной литосферы. На ее тео</w:t>
      </w:r>
      <w:r w:rsidR="00A77461">
        <w:rPr>
          <w:bCs/>
        </w:rPr>
        <w:softHyphen/>
      </w:r>
      <w:r w:rsidRPr="0099062D">
        <w:rPr>
          <w:bCs/>
        </w:rPr>
        <w:t>ретическом основании могут продолжаться социально важные работы по прогнозу при</w:t>
      </w:r>
      <w:r w:rsidR="00A77461">
        <w:rPr>
          <w:bCs/>
        </w:rPr>
        <w:softHyphen/>
      </w:r>
      <w:r w:rsidRPr="0099062D">
        <w:rPr>
          <w:bCs/>
        </w:rPr>
        <w:t>родных, в том числе катастрофических, процессов.</w:t>
      </w:r>
    </w:p>
    <w:p w:rsidR="008F24F7" w:rsidRPr="0099062D" w:rsidRDefault="008F24F7" w:rsidP="008F24F7">
      <w:pPr>
        <w:ind w:firstLine="709"/>
        <w:jc w:val="both"/>
        <w:rPr>
          <w:bCs/>
        </w:rPr>
      </w:pPr>
      <w:r w:rsidRPr="0099062D">
        <w:rPr>
          <w:bCs/>
        </w:rPr>
        <w:t>Проанализировав известные карты геодинамики [</w:t>
      </w:r>
      <w:proofErr w:type="spellStart"/>
      <w:r w:rsidRPr="00DA0CDD">
        <w:rPr>
          <w:bCs/>
        </w:rPr>
        <w:t>Зоненшайн</w:t>
      </w:r>
      <w:proofErr w:type="spellEnd"/>
      <w:r w:rsidRPr="00DA0CDD">
        <w:rPr>
          <w:bCs/>
        </w:rPr>
        <w:t xml:space="preserve">, </w:t>
      </w:r>
      <w:proofErr w:type="spellStart"/>
      <w:r w:rsidRPr="00DA0CDD">
        <w:rPr>
          <w:bCs/>
        </w:rPr>
        <w:t>Межеловский</w:t>
      </w:r>
      <w:proofErr w:type="spellEnd"/>
      <w:r w:rsidRPr="00DA0CDD">
        <w:rPr>
          <w:bCs/>
        </w:rPr>
        <w:t xml:space="preserve">, </w:t>
      </w:r>
      <w:proofErr w:type="spellStart"/>
      <w:r w:rsidRPr="00DA0CDD">
        <w:rPr>
          <w:bCs/>
        </w:rPr>
        <w:t>Натапов</w:t>
      </w:r>
      <w:proofErr w:type="spellEnd"/>
      <w:r w:rsidRPr="00DA0CDD">
        <w:rPr>
          <w:bCs/>
        </w:rPr>
        <w:t>, 1988; Карта новейшей тектоники..., 1998</w:t>
      </w:r>
      <w:r w:rsidRPr="0099062D">
        <w:rPr>
          <w:bCs/>
        </w:rPr>
        <w:t>], другие изда</w:t>
      </w:r>
      <w:r w:rsidRPr="0099062D">
        <w:rPr>
          <w:bCs/>
        </w:rPr>
        <w:softHyphen/>
        <w:t>ния и взяв все лучшее из них, авторы пришли к заключению, что на картах современной геодинамики необходимо отображать только главный комплекс различных компонент эндогенной и экзогенной ситуаций. Это позволяет, с одной стороны, выявить закономерности пространственного распростране</w:t>
      </w:r>
      <w:r w:rsidRPr="0099062D">
        <w:rPr>
          <w:bCs/>
        </w:rPr>
        <w:softHyphen/>
        <w:t>ния и вариаций одного процесса, а с другой - определить области «наложе</w:t>
      </w:r>
      <w:r w:rsidRPr="0099062D">
        <w:rPr>
          <w:bCs/>
        </w:rPr>
        <w:softHyphen/>
        <w:t>ния» различных процессов, где их взаимодействие может привести к ини</w:t>
      </w:r>
      <w:r w:rsidRPr="0099062D">
        <w:rPr>
          <w:bCs/>
        </w:rPr>
        <w:softHyphen/>
        <w:t>циированию других процессов, в том числе и катастрофических.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99062D">
        <w:rPr>
          <w:bCs/>
        </w:rPr>
        <w:t>Были оценены наиболее важны</w:t>
      </w:r>
      <w:r>
        <w:rPr>
          <w:bCs/>
        </w:rPr>
        <w:t>е эндодинамические составляющие, которые определяют состояние литосферы на современном этапе ее эво</w:t>
      </w:r>
      <w:r w:rsidRPr="001D552A">
        <w:rPr>
          <w:bCs/>
        </w:rPr>
        <w:t>люции: толщина литосферы, ее напряженное состояние, активные разло</w:t>
      </w:r>
      <w:r w:rsidRPr="001D552A">
        <w:rPr>
          <w:bCs/>
        </w:rPr>
        <w:softHyphen/>
        <w:t>мы и их плотность, сейсмичность, вулканизм и кинематика горизонталь</w:t>
      </w:r>
      <w:r w:rsidRPr="001D552A">
        <w:rPr>
          <w:bCs/>
        </w:rPr>
        <w:softHyphen/>
        <w:t>ных перемещений крупных блоков.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 xml:space="preserve">Толщина литосферы </w:t>
      </w:r>
      <w:r w:rsidRPr="001D552A">
        <w:rPr>
          <w:bCs/>
          <w:i/>
          <w:iCs/>
          <w:lang w:val="en-US"/>
        </w:rPr>
        <w:t>L</w:t>
      </w:r>
      <w:r w:rsidRPr="001D552A">
        <w:rPr>
          <w:bCs/>
        </w:rPr>
        <w:t xml:space="preserve"> (км) оценивалась по уравнению </w:t>
      </w:r>
      <w:proofErr w:type="spellStart"/>
      <w:r>
        <w:rPr>
          <w:bCs/>
          <w:lang w:val="en-US"/>
        </w:rPr>
        <w:t>ln</w:t>
      </w:r>
      <w:r w:rsidRPr="001D552A">
        <w:rPr>
          <w:bCs/>
          <w:i/>
          <w:lang w:val="en-US"/>
        </w:rPr>
        <w:t>L</w:t>
      </w:r>
      <w:proofErr w:type="spellEnd"/>
      <w:r>
        <w:rPr>
          <w:bCs/>
        </w:rPr>
        <w:t xml:space="preserve"> = 320,4</w:t>
      </w:r>
      <w:r>
        <w:rPr>
          <w:bCs/>
          <w:lang w:val="en-US"/>
        </w:rPr>
        <w:t>e</w:t>
      </w:r>
      <w:r w:rsidRPr="001D552A">
        <w:rPr>
          <w:bCs/>
          <w:vertAlign w:val="superscript"/>
        </w:rPr>
        <w:t>-0</w:t>
      </w:r>
      <w:r>
        <w:rPr>
          <w:bCs/>
          <w:vertAlign w:val="superscript"/>
        </w:rPr>
        <w:t>,017</w:t>
      </w:r>
      <w:r w:rsidRPr="001D552A">
        <w:rPr>
          <w:bCs/>
          <w:i/>
          <w:vertAlign w:val="superscript"/>
        </w:rPr>
        <w:t>q</w:t>
      </w:r>
      <w:r w:rsidRPr="001D552A">
        <w:rPr>
          <w:bCs/>
        </w:rPr>
        <w:t xml:space="preserve">, где </w:t>
      </w:r>
      <w:r w:rsidRPr="001D552A">
        <w:rPr>
          <w:bCs/>
          <w:i/>
          <w:iCs/>
          <w:lang w:val="en-US"/>
        </w:rPr>
        <w:t>q</w:t>
      </w:r>
      <w:r w:rsidRPr="001D552A">
        <w:rPr>
          <w:bCs/>
        </w:rPr>
        <w:t xml:space="preserve"> — усредненная по сетке </w:t>
      </w:r>
      <w:r>
        <w:rPr>
          <w:bCs/>
        </w:rPr>
        <w:t>5°</w:t>
      </w:r>
      <w:r w:rsidRPr="001D552A">
        <w:rPr>
          <w:bCs/>
        </w:rPr>
        <w:t xml:space="preserve"> </w:t>
      </w:r>
      <w:r>
        <w:rPr>
          <w:bCs/>
        </w:rPr>
        <w:t>×</w:t>
      </w:r>
      <w:r w:rsidRPr="001D552A">
        <w:rPr>
          <w:bCs/>
        </w:rPr>
        <w:t xml:space="preserve"> 5° величина теплового потока (мВт/м</w:t>
      </w:r>
      <w:proofErr w:type="gramStart"/>
      <w:r>
        <w:rPr>
          <w:bCs/>
          <w:vertAlign w:val="superscript"/>
        </w:rPr>
        <w:t>2</w:t>
      </w:r>
      <w:proofErr w:type="gramEnd"/>
      <w:r w:rsidRPr="001D552A">
        <w:rPr>
          <w:bCs/>
        </w:rPr>
        <w:t>) [Леви, 1991]. Корреляционное отношение, определенное для этого уравне</w:t>
      </w:r>
      <w:r w:rsidRPr="001D552A">
        <w:rPr>
          <w:bCs/>
        </w:rPr>
        <w:softHyphen/>
        <w:t xml:space="preserve">ния, составляет 0,9 при объеме выборки около 200 пар значений. Вариации значений </w:t>
      </w:r>
      <w:r w:rsidRPr="001D552A">
        <w:rPr>
          <w:bCs/>
          <w:i/>
          <w:iCs/>
          <w:lang w:val="en-US"/>
        </w:rPr>
        <w:t>L</w:t>
      </w:r>
      <w:r w:rsidRPr="001D552A">
        <w:rPr>
          <w:bCs/>
        </w:rPr>
        <w:t xml:space="preserve"> для территории Азии не противоречат существующим пред</w:t>
      </w:r>
      <w:r w:rsidRPr="001D552A">
        <w:rPr>
          <w:bCs/>
        </w:rPr>
        <w:softHyphen/>
        <w:t xml:space="preserve">ставлениям о геотектонике. Повсеместно под </w:t>
      </w:r>
      <w:proofErr w:type="spellStart"/>
      <w:r w:rsidRPr="001D552A">
        <w:rPr>
          <w:bCs/>
        </w:rPr>
        <w:t>кратонами</w:t>
      </w:r>
      <w:proofErr w:type="spellEnd"/>
      <w:r w:rsidRPr="001D552A">
        <w:rPr>
          <w:bCs/>
        </w:rPr>
        <w:t xml:space="preserve"> толщина литосферы достигает 200—250 км или более и довольно резко уменьшается до 70— 100 км под современными подвижными поясами. Вариации толщины ли</w:t>
      </w:r>
      <w:r w:rsidRPr="001D552A">
        <w:rPr>
          <w:bCs/>
        </w:rPr>
        <w:softHyphen/>
        <w:t>тосферы в пределах различных геодинамических областей обуславливают изменения ее напряженно-деформированное состояние, градиента скорос</w:t>
      </w:r>
      <w:r w:rsidRPr="001D552A">
        <w:rPr>
          <w:bCs/>
        </w:rPr>
        <w:softHyphen/>
        <w:t xml:space="preserve">ти тектонических движений и плотности активных разломов, без которых невозможно проявление блоковых тектонических перемещений (слой </w:t>
      </w:r>
      <w:r>
        <w:rPr>
          <w:bCs/>
        </w:rPr>
        <w:t>1</w:t>
      </w:r>
      <w:r w:rsidRPr="001D552A">
        <w:rPr>
          <w:bCs/>
        </w:rPr>
        <w:t xml:space="preserve">). Плотность активных разломов определялась путем подсчета их числа </w:t>
      </w:r>
      <w:r w:rsidRPr="001D552A">
        <w:rPr>
          <w:bCs/>
          <w:i/>
          <w:iCs/>
          <w:lang w:val="en-US"/>
        </w:rPr>
        <w:t>N</w:t>
      </w:r>
      <w:r w:rsidRPr="001D552A">
        <w:rPr>
          <w:bCs/>
        </w:rPr>
        <w:t xml:space="preserve"> в окне 5° </w:t>
      </w:r>
      <w:r>
        <w:rPr>
          <w:bCs/>
        </w:rPr>
        <w:t>×</w:t>
      </w:r>
      <w:r w:rsidRPr="001D552A">
        <w:rPr>
          <w:bCs/>
        </w:rPr>
        <w:t xml:space="preserve"> 5°. В пределах Азии она варьировала от 0 до 40 единиц: минимум на </w:t>
      </w:r>
      <w:proofErr w:type="spellStart"/>
      <w:r w:rsidRPr="001D552A">
        <w:rPr>
          <w:bCs/>
        </w:rPr>
        <w:t>кратонах</w:t>
      </w:r>
      <w:proofErr w:type="spellEnd"/>
      <w:r w:rsidRPr="001D552A">
        <w:rPr>
          <w:bCs/>
        </w:rPr>
        <w:t xml:space="preserve"> и максимум в современных подвижных областях. Отчетливо видно увеличение количества активных разломов в </w:t>
      </w:r>
      <w:r w:rsidRPr="001D552A">
        <w:rPr>
          <w:bCs/>
        </w:rPr>
        <w:lastRenderedPageBreak/>
        <w:t>регионах с относитель</w:t>
      </w:r>
      <w:r w:rsidRPr="001D552A">
        <w:rPr>
          <w:bCs/>
        </w:rPr>
        <w:softHyphen/>
        <w:t>но тонкой литосферой. Рост их числа приводит к повышению оттока тепла из недр, возникновению дополнительного тепла за счет деформаций слоев литосферы и трения на плоскостях разломов в процессе перемещения тек</w:t>
      </w:r>
      <w:r w:rsidRPr="001D552A">
        <w:rPr>
          <w:bCs/>
        </w:rPr>
        <w:softHyphen/>
        <w:t>тонических блоков. Все это вызывает относительный перегрев верхней ча</w:t>
      </w:r>
      <w:r w:rsidRPr="001D552A">
        <w:rPr>
          <w:bCs/>
        </w:rPr>
        <w:softHyphen/>
        <w:t>сти литосферы и изменение ее реологических свойств.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Кратко охарактеризуем активные разломы Азии. Под ними обычно по</w:t>
      </w:r>
      <w:r w:rsidRPr="001D552A">
        <w:rPr>
          <w:bCs/>
        </w:rPr>
        <w:softHyphen/>
        <w:t>нимают разрывы с признаками тектонических движений в историческое время или, более широко, в течение голоцена — позднего плейстоцена. Они отражают проявление современной тектонической деятельности. Бес</w:t>
      </w:r>
      <w:r w:rsidRPr="001D552A">
        <w:rPr>
          <w:bCs/>
        </w:rPr>
        <w:softHyphen/>
        <w:t>спорными признаками движений являются наблюдаемые на земной поверх</w:t>
      </w:r>
      <w:r w:rsidRPr="001D552A">
        <w:rPr>
          <w:bCs/>
        </w:rPr>
        <w:softHyphen/>
        <w:t xml:space="preserve">ности деформации и смещения позднеплейстоценовых и </w:t>
      </w:r>
      <w:proofErr w:type="spellStart"/>
      <w:r w:rsidRPr="001D552A">
        <w:rPr>
          <w:bCs/>
        </w:rPr>
        <w:t>голоценовых</w:t>
      </w:r>
      <w:proofErr w:type="spellEnd"/>
      <w:r w:rsidRPr="001D552A">
        <w:rPr>
          <w:bCs/>
        </w:rPr>
        <w:t xml:space="preserve"> отложений и элементов </w:t>
      </w:r>
      <w:r w:rsidRPr="00DA0CDD">
        <w:rPr>
          <w:bCs/>
        </w:rPr>
        <w:t>рельефа [Карта активных разломов..., 1987; Геодина</w:t>
      </w:r>
      <w:r w:rsidRPr="00DA0CDD">
        <w:rPr>
          <w:bCs/>
        </w:rPr>
        <w:softHyphen/>
        <w:t xml:space="preserve">мика..., 2000]. Показателями активности разломов служат и геодезические данные о современных подвижках в их плоскости, линейное расположение </w:t>
      </w:r>
      <w:proofErr w:type="spellStart"/>
      <w:r w:rsidRPr="00DA0CDD">
        <w:rPr>
          <w:bCs/>
        </w:rPr>
        <w:t>голоценовых</w:t>
      </w:r>
      <w:proofErr w:type="spellEnd"/>
      <w:r w:rsidRPr="00DA0CDD">
        <w:rPr>
          <w:bCs/>
        </w:rPr>
        <w:t xml:space="preserve"> вулканов и эпицентров</w:t>
      </w:r>
      <w:r w:rsidRPr="001D552A">
        <w:rPr>
          <w:bCs/>
        </w:rPr>
        <w:t xml:space="preserve"> землетрясений. Активные разломы </w:t>
      </w:r>
      <w:proofErr w:type="spellStart"/>
      <w:r w:rsidRPr="001D552A">
        <w:rPr>
          <w:bCs/>
        </w:rPr>
        <w:t>картируются</w:t>
      </w:r>
      <w:proofErr w:type="spellEnd"/>
      <w:r w:rsidRPr="001D552A">
        <w:rPr>
          <w:bCs/>
        </w:rPr>
        <w:t xml:space="preserve"> путем наземных наблюдений и интерпретац</w:t>
      </w:r>
      <w:proofErr w:type="gramStart"/>
      <w:r w:rsidRPr="001D552A">
        <w:rPr>
          <w:bCs/>
        </w:rPr>
        <w:t>ии аэ</w:t>
      </w:r>
      <w:proofErr w:type="gramEnd"/>
      <w:r w:rsidRPr="001D552A">
        <w:rPr>
          <w:bCs/>
        </w:rPr>
        <w:t>рокосмичес</w:t>
      </w:r>
      <w:r w:rsidRPr="001D552A">
        <w:rPr>
          <w:bCs/>
        </w:rPr>
        <w:softHyphen/>
        <w:t>ких материалов. С учетом особенностей напряженно-деформированного состояния литосферы они часто классифицируются по морфогенетической принадлежности.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 xml:space="preserve">Известные данные о величинах и возрасте </w:t>
      </w:r>
      <w:proofErr w:type="spellStart"/>
      <w:r w:rsidRPr="001D552A">
        <w:rPr>
          <w:bCs/>
        </w:rPr>
        <w:t>голоценовых</w:t>
      </w:r>
      <w:proofErr w:type="spellEnd"/>
      <w:r w:rsidRPr="001D552A">
        <w:rPr>
          <w:bCs/>
        </w:rPr>
        <w:t xml:space="preserve"> смещений по</w:t>
      </w:r>
      <w:r w:rsidRPr="001D552A">
        <w:rPr>
          <w:bCs/>
        </w:rPr>
        <w:softHyphen/>
        <w:t>зволили во многих случаях оценить скорости движений вдоль плоскостей разломов. При импульсных подвижках, связанных с землетрясениями, рас</w:t>
      </w:r>
      <w:r w:rsidRPr="001D552A">
        <w:rPr>
          <w:bCs/>
        </w:rPr>
        <w:softHyphen/>
        <w:t>считывались средние скорости за большие интервалы времени с учетом повторяемости сейсмических событий.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 xml:space="preserve">Приведем небольшой региональный обзор крупнейших зон активных разломов и их основные параметры. На Кавказе </w:t>
      </w:r>
      <w:proofErr w:type="spellStart"/>
      <w:r w:rsidRPr="001D552A">
        <w:rPr>
          <w:bCs/>
        </w:rPr>
        <w:t>позднеплейстоцен-голоценовые</w:t>
      </w:r>
      <w:proofErr w:type="spellEnd"/>
      <w:r w:rsidRPr="001D552A">
        <w:rPr>
          <w:bCs/>
        </w:rPr>
        <w:t xml:space="preserve"> и современные активные движения осуществляются главным обра</w:t>
      </w:r>
      <w:r w:rsidRPr="001D552A">
        <w:rPr>
          <w:bCs/>
        </w:rPr>
        <w:softHyphen/>
        <w:t>зом по уже известным новейшим разломам. На современном этапе наибо</w:t>
      </w:r>
      <w:r w:rsidRPr="001D552A">
        <w:rPr>
          <w:bCs/>
        </w:rPr>
        <w:softHyphen/>
        <w:t>лее акти</w:t>
      </w:r>
      <w:r>
        <w:rPr>
          <w:bCs/>
        </w:rPr>
        <w:t>вны</w:t>
      </w:r>
      <w:r w:rsidRPr="001D552A">
        <w:rPr>
          <w:bCs/>
        </w:rPr>
        <w:t xml:space="preserve"> </w:t>
      </w:r>
      <w:r>
        <w:rPr>
          <w:bCs/>
        </w:rPr>
        <w:t>разрывы «кавказского» (западно-северо-западного и северо-</w:t>
      </w:r>
      <w:r w:rsidRPr="001D552A">
        <w:rPr>
          <w:bCs/>
        </w:rPr>
        <w:t>западного) и «</w:t>
      </w:r>
      <w:proofErr w:type="spellStart"/>
      <w:r w:rsidRPr="001D552A">
        <w:rPr>
          <w:bCs/>
        </w:rPr>
        <w:t>антикавказского</w:t>
      </w:r>
      <w:proofErr w:type="spellEnd"/>
      <w:r w:rsidRPr="001D552A">
        <w:rPr>
          <w:bCs/>
        </w:rPr>
        <w:t xml:space="preserve">» (северо-восточного) </w:t>
      </w:r>
      <w:proofErr w:type="spellStart"/>
      <w:r w:rsidRPr="001D552A">
        <w:rPr>
          <w:bCs/>
        </w:rPr>
        <w:t>простираний</w:t>
      </w:r>
      <w:proofErr w:type="spellEnd"/>
      <w:r w:rsidRPr="001D552A">
        <w:rPr>
          <w:bCs/>
        </w:rPr>
        <w:t>. Круп</w:t>
      </w:r>
      <w:r w:rsidRPr="001D552A">
        <w:rPr>
          <w:bCs/>
        </w:rPr>
        <w:softHyphen/>
        <w:t xml:space="preserve">нейшим активным разломом Кавказа является Главный Кавказский — надвиг горной части на предгорья </w:t>
      </w:r>
      <w:proofErr w:type="spellStart"/>
      <w:r w:rsidRPr="001D552A">
        <w:rPr>
          <w:bCs/>
        </w:rPr>
        <w:t>Куринской</w:t>
      </w:r>
      <w:proofErr w:type="spellEnd"/>
      <w:r w:rsidRPr="001D552A">
        <w:rPr>
          <w:bCs/>
        </w:rPr>
        <w:t xml:space="preserve"> впадины. Он протягивается в севе</w:t>
      </w:r>
      <w:r w:rsidRPr="001D552A">
        <w:rPr>
          <w:bCs/>
        </w:rPr>
        <w:softHyphen/>
        <w:t xml:space="preserve">ро-западном направлении от г. Баку до горы Казбек и затем к Эльбрусу и к вершинам Большого </w:t>
      </w:r>
      <w:proofErr w:type="spellStart"/>
      <w:r w:rsidRPr="001D552A">
        <w:rPr>
          <w:bCs/>
        </w:rPr>
        <w:t>Ульген-Пшиша</w:t>
      </w:r>
      <w:proofErr w:type="spellEnd"/>
      <w:r w:rsidRPr="001D552A">
        <w:rPr>
          <w:bCs/>
        </w:rPr>
        <w:t>. Его длина более 300 км. Зона трасси</w:t>
      </w:r>
      <w:r w:rsidRPr="001D552A">
        <w:rPr>
          <w:bCs/>
        </w:rPr>
        <w:softHyphen/>
        <w:t>руется повышенной плотностью эпицентров землетрясений с магнитудой более 4,5 и глубинами очагов до 60 км. Активные разрывы «</w:t>
      </w:r>
      <w:proofErr w:type="spellStart"/>
      <w:r w:rsidRPr="001D552A">
        <w:rPr>
          <w:bCs/>
        </w:rPr>
        <w:t>антикавказско</w:t>
      </w:r>
      <w:r w:rsidRPr="001D552A">
        <w:rPr>
          <w:bCs/>
        </w:rPr>
        <w:softHyphen/>
        <w:t>го</w:t>
      </w:r>
      <w:proofErr w:type="spellEnd"/>
      <w:r w:rsidRPr="001D552A">
        <w:rPr>
          <w:bCs/>
        </w:rPr>
        <w:t>» простирания — сбросы, по которым Кавказское поднятие ступенчато погружается в северо-западном направлении.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Активная тектоника Кавказа неразрывно связана с современными пе</w:t>
      </w:r>
      <w:r w:rsidRPr="001D552A">
        <w:rPr>
          <w:bCs/>
        </w:rPr>
        <w:softHyphen/>
        <w:t xml:space="preserve">ремещениями по крупным разломам Передней Азии и Ближнего Востока — в </w:t>
      </w:r>
      <w:proofErr w:type="spellStart"/>
      <w:r w:rsidRPr="001D552A">
        <w:rPr>
          <w:bCs/>
        </w:rPr>
        <w:t>Левантской</w:t>
      </w:r>
      <w:proofErr w:type="spellEnd"/>
      <w:r w:rsidRPr="001D552A">
        <w:rPr>
          <w:bCs/>
        </w:rPr>
        <w:t xml:space="preserve"> зоне разломов на западе и по Главн</w:t>
      </w:r>
      <w:r>
        <w:rPr>
          <w:bCs/>
        </w:rPr>
        <w:t xml:space="preserve">ому разлому </w:t>
      </w:r>
      <w:proofErr w:type="spellStart"/>
      <w:r>
        <w:rPr>
          <w:bCs/>
        </w:rPr>
        <w:t>Загроса</w:t>
      </w:r>
      <w:proofErr w:type="spellEnd"/>
      <w:r>
        <w:rPr>
          <w:bCs/>
        </w:rPr>
        <w:t xml:space="preserve"> на востоке </w:t>
      </w:r>
      <w:r w:rsidRPr="00947081">
        <w:rPr>
          <w:bCs/>
        </w:rPr>
        <w:t>[</w:t>
      </w:r>
      <w:r w:rsidRPr="00DA0CDD">
        <w:rPr>
          <w:bCs/>
        </w:rPr>
        <w:t>Карта активных разломов..., 1987</w:t>
      </w:r>
      <w:r w:rsidRPr="001D552A">
        <w:rPr>
          <w:bCs/>
        </w:rPr>
        <w:t xml:space="preserve">]. Вдоль </w:t>
      </w:r>
      <w:proofErr w:type="spellStart"/>
      <w:r w:rsidRPr="001D552A">
        <w:rPr>
          <w:bCs/>
        </w:rPr>
        <w:t>Левантской</w:t>
      </w:r>
      <w:proofErr w:type="spellEnd"/>
      <w:r w:rsidRPr="001D552A">
        <w:rPr>
          <w:bCs/>
        </w:rPr>
        <w:t xml:space="preserve"> зоны в голо</w:t>
      </w:r>
      <w:r w:rsidRPr="001D552A">
        <w:rPr>
          <w:bCs/>
        </w:rPr>
        <w:softHyphen/>
        <w:t xml:space="preserve">цене происходят </w:t>
      </w:r>
      <w:proofErr w:type="spellStart"/>
      <w:r w:rsidRPr="001D552A">
        <w:rPr>
          <w:bCs/>
        </w:rPr>
        <w:t>левосдвиговые</w:t>
      </w:r>
      <w:proofErr w:type="spellEnd"/>
      <w:r w:rsidRPr="001D552A">
        <w:rPr>
          <w:bCs/>
        </w:rPr>
        <w:t xml:space="preserve"> перемещения со скоростью 0,5—0,75 см/год. Главный разлом </w:t>
      </w:r>
      <w:proofErr w:type="spellStart"/>
      <w:r w:rsidRPr="001D552A">
        <w:rPr>
          <w:bCs/>
        </w:rPr>
        <w:t>Загроса</w:t>
      </w:r>
      <w:proofErr w:type="spellEnd"/>
      <w:r w:rsidRPr="001D552A">
        <w:rPr>
          <w:bCs/>
        </w:rPr>
        <w:t xml:space="preserve"> протягивается в северо-западном направлении на 1700 км. </w:t>
      </w:r>
      <w:proofErr w:type="gramStart"/>
      <w:r w:rsidRPr="001D552A">
        <w:rPr>
          <w:bCs/>
        </w:rPr>
        <w:t xml:space="preserve">Известно, что при </w:t>
      </w:r>
      <w:proofErr w:type="spellStart"/>
      <w:r w:rsidRPr="001D552A">
        <w:rPr>
          <w:bCs/>
        </w:rPr>
        <w:t>Селяхорском</w:t>
      </w:r>
      <w:proofErr w:type="spellEnd"/>
      <w:r w:rsidRPr="001D552A">
        <w:rPr>
          <w:bCs/>
        </w:rPr>
        <w:t xml:space="preserve"> землетрясении 1909 г. (М = 7,4) по нему произошел правый сдвиг, при </w:t>
      </w:r>
      <w:proofErr w:type="spellStart"/>
      <w:r w:rsidRPr="001D552A">
        <w:rPr>
          <w:bCs/>
        </w:rPr>
        <w:t>Салмасском</w:t>
      </w:r>
      <w:proofErr w:type="spellEnd"/>
      <w:r w:rsidRPr="001D552A">
        <w:rPr>
          <w:bCs/>
        </w:rPr>
        <w:t xml:space="preserve"> 1930 г. (М = 7,2) на побережье оз. </w:t>
      </w:r>
      <w:proofErr w:type="spellStart"/>
      <w:r w:rsidRPr="001D552A">
        <w:rPr>
          <w:bCs/>
        </w:rPr>
        <w:t>Урмия</w:t>
      </w:r>
      <w:proofErr w:type="spellEnd"/>
      <w:r w:rsidRPr="001D552A">
        <w:rPr>
          <w:bCs/>
        </w:rPr>
        <w:t xml:space="preserve"> вскрылся 20-километровый разрыв с правосторонним смещением до 4 м и вертикальным — до 5 м, а при землетрясении 1976 г. (М — 7,3) в окрестностях оз. Ван — вертикальный разрыв длиной 50 км, амплитуда правостороннего смещения крыльев которого достигала</w:t>
      </w:r>
      <w:proofErr w:type="gramEnd"/>
      <w:r w:rsidRPr="001D552A">
        <w:rPr>
          <w:bCs/>
        </w:rPr>
        <w:t xml:space="preserve"> 3,5 м и вертикального — 0,5 м.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proofErr w:type="spellStart"/>
      <w:r w:rsidRPr="001D552A">
        <w:rPr>
          <w:bCs/>
        </w:rPr>
        <w:t>Дорунехский</w:t>
      </w:r>
      <w:proofErr w:type="spellEnd"/>
      <w:r w:rsidRPr="001D552A">
        <w:rPr>
          <w:bCs/>
        </w:rPr>
        <w:t xml:space="preserve"> (</w:t>
      </w:r>
      <w:proofErr w:type="spellStart"/>
      <w:r w:rsidRPr="001D552A">
        <w:rPr>
          <w:bCs/>
        </w:rPr>
        <w:t>Большекевирский</w:t>
      </w:r>
      <w:proofErr w:type="spellEnd"/>
      <w:r w:rsidRPr="001D552A">
        <w:rPr>
          <w:bCs/>
        </w:rPr>
        <w:t xml:space="preserve">) активный разлом, крупнейший в Иране, имеет протяженность свыше 700 км. Здесь установлены </w:t>
      </w:r>
      <w:proofErr w:type="spellStart"/>
      <w:r w:rsidRPr="001D552A">
        <w:rPr>
          <w:bCs/>
        </w:rPr>
        <w:t>взбросовые</w:t>
      </w:r>
      <w:proofErr w:type="spellEnd"/>
      <w:r w:rsidRPr="001D552A">
        <w:rPr>
          <w:bCs/>
        </w:rPr>
        <w:t xml:space="preserve"> и </w:t>
      </w:r>
      <w:proofErr w:type="spellStart"/>
      <w:r w:rsidRPr="001D552A">
        <w:rPr>
          <w:bCs/>
        </w:rPr>
        <w:t>левосдвиговые</w:t>
      </w:r>
      <w:proofErr w:type="spellEnd"/>
      <w:r w:rsidRPr="001D552A">
        <w:rPr>
          <w:bCs/>
        </w:rPr>
        <w:t xml:space="preserve"> </w:t>
      </w:r>
      <w:proofErr w:type="spellStart"/>
      <w:r w:rsidRPr="001D552A">
        <w:rPr>
          <w:bCs/>
        </w:rPr>
        <w:t>позднечетвертичные</w:t>
      </w:r>
      <w:proofErr w:type="spellEnd"/>
      <w:r w:rsidRPr="001D552A">
        <w:rPr>
          <w:bCs/>
        </w:rPr>
        <w:t xml:space="preserve"> смещения с амплитудой до 200 м. В зо</w:t>
      </w:r>
      <w:r w:rsidRPr="001D552A">
        <w:rPr>
          <w:bCs/>
        </w:rPr>
        <w:softHyphen/>
        <w:t xml:space="preserve">не разлома произошло несколько землетрясений с магнитудой более 6. На территории Ирана к востоку от Главного разлома </w:t>
      </w:r>
      <w:proofErr w:type="spellStart"/>
      <w:r w:rsidRPr="001D552A">
        <w:rPr>
          <w:bCs/>
        </w:rPr>
        <w:t>Загроса</w:t>
      </w:r>
      <w:proofErr w:type="spellEnd"/>
      <w:r w:rsidRPr="001D552A">
        <w:rPr>
          <w:bCs/>
        </w:rPr>
        <w:t xml:space="preserve"> преобладают ле</w:t>
      </w:r>
      <w:r w:rsidRPr="001D552A">
        <w:rPr>
          <w:bCs/>
        </w:rPr>
        <w:softHyphen/>
        <w:t xml:space="preserve">вые сдвиги и </w:t>
      </w:r>
      <w:proofErr w:type="spellStart"/>
      <w:r w:rsidRPr="001D552A">
        <w:rPr>
          <w:bCs/>
        </w:rPr>
        <w:t>взбрососдвиги</w:t>
      </w:r>
      <w:proofErr w:type="spellEnd"/>
      <w:r w:rsidRPr="001D552A">
        <w:rPr>
          <w:bCs/>
        </w:rPr>
        <w:t xml:space="preserve"> по </w:t>
      </w:r>
      <w:proofErr w:type="spellStart"/>
      <w:r>
        <w:rPr>
          <w:bCs/>
        </w:rPr>
        <w:t>субширотн</w:t>
      </w:r>
      <w:r w:rsidRPr="001D552A">
        <w:rPr>
          <w:bCs/>
        </w:rPr>
        <w:t>ым</w:t>
      </w:r>
      <w:proofErr w:type="spellEnd"/>
      <w:r w:rsidRPr="001D552A">
        <w:rPr>
          <w:bCs/>
        </w:rPr>
        <w:t xml:space="preserve"> разломам и правые сдвиги — по </w:t>
      </w:r>
      <w:proofErr w:type="spellStart"/>
      <w:r w:rsidRPr="001D552A">
        <w:rPr>
          <w:bCs/>
        </w:rPr>
        <w:t>субмеридиональным</w:t>
      </w:r>
      <w:proofErr w:type="spellEnd"/>
      <w:r w:rsidRPr="001D552A">
        <w:rPr>
          <w:bCs/>
        </w:rPr>
        <w:t>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 xml:space="preserve">Крупнейшим активным разломом на западе Средней Азии является Главный </w:t>
      </w:r>
      <w:proofErr w:type="spellStart"/>
      <w:r w:rsidRPr="001D552A">
        <w:rPr>
          <w:bCs/>
        </w:rPr>
        <w:t>Копетдагский</w:t>
      </w:r>
      <w:proofErr w:type="spellEnd"/>
      <w:r w:rsidRPr="001D552A">
        <w:rPr>
          <w:bCs/>
        </w:rPr>
        <w:t xml:space="preserve"> протяженностью более 550 км. По нему осуществ</w:t>
      </w:r>
      <w:r w:rsidRPr="001D552A">
        <w:rPr>
          <w:bCs/>
        </w:rPr>
        <w:softHyphen/>
        <w:t xml:space="preserve">ляются </w:t>
      </w:r>
      <w:proofErr w:type="spellStart"/>
      <w:r w:rsidRPr="001D552A">
        <w:rPr>
          <w:bCs/>
        </w:rPr>
        <w:t>правосдвиговые</w:t>
      </w:r>
      <w:proofErr w:type="spellEnd"/>
      <w:r w:rsidRPr="001D552A">
        <w:rPr>
          <w:bCs/>
        </w:rPr>
        <w:t xml:space="preserve"> </w:t>
      </w:r>
      <w:r w:rsidRPr="001D552A">
        <w:rPr>
          <w:bCs/>
        </w:rPr>
        <w:lastRenderedPageBreak/>
        <w:t>перемещения со скорость около 2 мм/год. На вос</w:t>
      </w:r>
      <w:r w:rsidRPr="001D552A">
        <w:rPr>
          <w:bCs/>
        </w:rPr>
        <w:softHyphen/>
        <w:t xml:space="preserve">токе Средней Азии активными являются разломы, обрамляющие Памиро-Пенджабский синтаксис, такие как </w:t>
      </w:r>
      <w:proofErr w:type="spellStart"/>
      <w:r w:rsidRPr="001D552A">
        <w:rPr>
          <w:bCs/>
        </w:rPr>
        <w:t>Чаманский</w:t>
      </w:r>
      <w:proofErr w:type="spellEnd"/>
      <w:r w:rsidRPr="001D552A">
        <w:rPr>
          <w:bCs/>
        </w:rPr>
        <w:t xml:space="preserve"> и </w:t>
      </w:r>
      <w:proofErr w:type="spellStart"/>
      <w:r w:rsidRPr="001D552A">
        <w:rPr>
          <w:bCs/>
        </w:rPr>
        <w:t>Дарваз-Алайский</w:t>
      </w:r>
      <w:proofErr w:type="spellEnd"/>
      <w:r w:rsidRPr="001D552A">
        <w:rPr>
          <w:bCs/>
        </w:rPr>
        <w:t xml:space="preserve">. На Тянь-Шане преобладают </w:t>
      </w:r>
      <w:proofErr w:type="spellStart"/>
      <w:r w:rsidRPr="001D552A">
        <w:rPr>
          <w:bCs/>
        </w:rPr>
        <w:t>субширотные</w:t>
      </w:r>
      <w:proofErr w:type="spellEnd"/>
      <w:r w:rsidRPr="001D552A">
        <w:rPr>
          <w:bCs/>
        </w:rPr>
        <w:t xml:space="preserve"> активные разрывы, простирающиеся вдоль горных сооружений. Они характеризуются </w:t>
      </w:r>
      <w:proofErr w:type="spellStart"/>
      <w:r w:rsidRPr="001D552A">
        <w:rPr>
          <w:bCs/>
        </w:rPr>
        <w:t>взбросовыми</w:t>
      </w:r>
      <w:proofErr w:type="spellEnd"/>
      <w:r w:rsidRPr="001D552A">
        <w:rPr>
          <w:bCs/>
        </w:rPr>
        <w:t xml:space="preserve">, надвиговыми и сдвиговыми перемещениями. Это такие известные активные разломы, как </w:t>
      </w:r>
      <w:proofErr w:type="gramStart"/>
      <w:r w:rsidRPr="001D552A">
        <w:rPr>
          <w:bCs/>
        </w:rPr>
        <w:t>Зеравшанский</w:t>
      </w:r>
      <w:proofErr w:type="gramEnd"/>
      <w:r w:rsidRPr="001D552A">
        <w:rPr>
          <w:bCs/>
        </w:rPr>
        <w:t>, Северо-</w:t>
      </w:r>
      <w:proofErr w:type="spellStart"/>
      <w:r w:rsidRPr="001D552A">
        <w:rPr>
          <w:bCs/>
        </w:rPr>
        <w:t>Тяньшаньский</w:t>
      </w:r>
      <w:proofErr w:type="spellEnd"/>
      <w:r w:rsidRPr="001D552A">
        <w:rPr>
          <w:bCs/>
        </w:rPr>
        <w:t xml:space="preserve">, </w:t>
      </w:r>
      <w:proofErr w:type="spellStart"/>
      <w:r w:rsidRPr="001D552A">
        <w:rPr>
          <w:bCs/>
        </w:rPr>
        <w:t>Таласо</w:t>
      </w:r>
      <w:proofErr w:type="spellEnd"/>
      <w:r w:rsidRPr="001D552A">
        <w:rPr>
          <w:bCs/>
        </w:rPr>
        <w:t xml:space="preserve">-Ферганский и </w:t>
      </w:r>
      <w:proofErr w:type="spellStart"/>
      <w:r w:rsidRPr="001D552A">
        <w:rPr>
          <w:bCs/>
        </w:rPr>
        <w:t>Джунгарский</w:t>
      </w:r>
      <w:proofErr w:type="spellEnd"/>
      <w:r w:rsidRPr="001D552A">
        <w:rPr>
          <w:bCs/>
        </w:rPr>
        <w:t xml:space="preserve">. По всем им установлены </w:t>
      </w:r>
      <w:proofErr w:type="spellStart"/>
      <w:r w:rsidRPr="001D552A">
        <w:rPr>
          <w:bCs/>
        </w:rPr>
        <w:t>голоценовые</w:t>
      </w:r>
      <w:proofErr w:type="spellEnd"/>
      <w:r w:rsidRPr="001D552A">
        <w:rPr>
          <w:bCs/>
        </w:rPr>
        <w:t xml:space="preserve"> </w:t>
      </w:r>
      <w:proofErr w:type="spellStart"/>
      <w:r w:rsidRPr="001D552A">
        <w:rPr>
          <w:bCs/>
        </w:rPr>
        <w:t>правосдвиговые</w:t>
      </w:r>
      <w:proofErr w:type="spellEnd"/>
      <w:r w:rsidRPr="001D552A">
        <w:rPr>
          <w:bCs/>
        </w:rPr>
        <w:t xml:space="preserve"> смещения форм ре</w:t>
      </w:r>
      <w:r w:rsidRPr="001D552A">
        <w:rPr>
          <w:bCs/>
        </w:rPr>
        <w:softHyphen/>
        <w:t>льефа, многократно превосходящие вертикальные подвижки.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 xml:space="preserve">Активные разломы </w:t>
      </w:r>
      <w:proofErr w:type="gramStart"/>
      <w:r w:rsidRPr="001D552A">
        <w:rPr>
          <w:bCs/>
        </w:rPr>
        <w:t>Алтае-Саянской</w:t>
      </w:r>
      <w:proofErr w:type="gramEnd"/>
      <w:r w:rsidRPr="001D552A">
        <w:rPr>
          <w:bCs/>
        </w:rPr>
        <w:t xml:space="preserve"> области наследуют древние текто</w:t>
      </w:r>
      <w:r w:rsidRPr="001D552A">
        <w:rPr>
          <w:bCs/>
        </w:rPr>
        <w:softHyphen/>
        <w:t xml:space="preserve">нические разрывы. </w:t>
      </w:r>
      <w:proofErr w:type="gramStart"/>
      <w:r w:rsidRPr="001D552A">
        <w:rPr>
          <w:bCs/>
        </w:rPr>
        <w:t xml:space="preserve">На Алтае они характеризуются </w:t>
      </w:r>
      <w:proofErr w:type="spellStart"/>
      <w:r w:rsidRPr="001D552A">
        <w:rPr>
          <w:bCs/>
        </w:rPr>
        <w:t>субширотным</w:t>
      </w:r>
      <w:proofErr w:type="spellEnd"/>
      <w:r w:rsidRPr="001D552A">
        <w:rPr>
          <w:bCs/>
        </w:rPr>
        <w:t>, северо</w:t>
      </w:r>
      <w:r>
        <w:rPr>
          <w:bCs/>
        </w:rPr>
        <w:t>-</w:t>
      </w:r>
      <w:r w:rsidRPr="001D552A">
        <w:rPr>
          <w:bCs/>
        </w:rPr>
        <w:softHyphen/>
        <w:t xml:space="preserve">западным и </w:t>
      </w:r>
      <w:proofErr w:type="spellStart"/>
      <w:r w:rsidRPr="001D552A">
        <w:rPr>
          <w:bCs/>
        </w:rPr>
        <w:t>субмеридиональным</w:t>
      </w:r>
      <w:proofErr w:type="spellEnd"/>
      <w:r w:rsidRPr="001D552A">
        <w:rPr>
          <w:bCs/>
        </w:rPr>
        <w:t xml:space="preserve"> простиранием, в Восточном </w:t>
      </w:r>
      <w:proofErr w:type="spellStart"/>
      <w:r w:rsidRPr="001D552A">
        <w:rPr>
          <w:bCs/>
        </w:rPr>
        <w:t>Саяне</w:t>
      </w:r>
      <w:proofErr w:type="spellEnd"/>
      <w:r w:rsidRPr="001D552A">
        <w:rPr>
          <w:bCs/>
        </w:rPr>
        <w:t xml:space="preserve"> — се</w:t>
      </w:r>
      <w:r w:rsidRPr="001D552A">
        <w:rPr>
          <w:bCs/>
        </w:rPr>
        <w:softHyphen/>
        <w:t xml:space="preserve">веро-западным, </w:t>
      </w:r>
      <w:proofErr w:type="spellStart"/>
      <w:r w:rsidRPr="001D552A">
        <w:rPr>
          <w:bCs/>
        </w:rPr>
        <w:t>субмеридиональным</w:t>
      </w:r>
      <w:proofErr w:type="spellEnd"/>
      <w:r w:rsidRPr="001D552A">
        <w:rPr>
          <w:bCs/>
        </w:rPr>
        <w:t xml:space="preserve"> и </w:t>
      </w:r>
      <w:proofErr w:type="spellStart"/>
      <w:r w:rsidRPr="001D552A">
        <w:rPr>
          <w:bCs/>
        </w:rPr>
        <w:t>субширотным</w:t>
      </w:r>
      <w:proofErr w:type="spellEnd"/>
      <w:r w:rsidRPr="001D552A">
        <w:rPr>
          <w:bCs/>
        </w:rPr>
        <w:t xml:space="preserve">, а в Западном имеют «торцовые» сочленения с </w:t>
      </w:r>
      <w:proofErr w:type="spellStart"/>
      <w:r w:rsidRPr="001D552A">
        <w:rPr>
          <w:bCs/>
        </w:rPr>
        <w:t>субмеридиональными</w:t>
      </w:r>
      <w:proofErr w:type="spellEnd"/>
      <w:r w:rsidRPr="001D552A">
        <w:rPr>
          <w:bCs/>
        </w:rPr>
        <w:t xml:space="preserve"> и широтными разрывами.</w:t>
      </w:r>
      <w:proofErr w:type="gramEnd"/>
      <w:r w:rsidRPr="001D552A">
        <w:rPr>
          <w:bCs/>
        </w:rPr>
        <w:t xml:space="preserve"> Кинематика активных разломов тесно связана с положением в современ</w:t>
      </w:r>
      <w:r w:rsidRPr="001D552A">
        <w:rPr>
          <w:bCs/>
        </w:rPr>
        <w:softHyphen/>
        <w:t>ном поле напряжений. Так, на Алтае по разломам северо-западного про</w:t>
      </w:r>
      <w:r w:rsidRPr="001D552A">
        <w:rPr>
          <w:bCs/>
        </w:rPr>
        <w:softHyphen/>
        <w:t xml:space="preserve">стирания </w:t>
      </w:r>
      <w:proofErr w:type="spellStart"/>
      <w:r>
        <w:rPr>
          <w:bCs/>
        </w:rPr>
        <w:t>Курайско</w:t>
      </w:r>
      <w:proofErr w:type="spellEnd"/>
      <w:r>
        <w:rPr>
          <w:bCs/>
        </w:rPr>
        <w:t xml:space="preserve">-Чуйской и </w:t>
      </w:r>
      <w:proofErr w:type="spellStart"/>
      <w:r>
        <w:rPr>
          <w:bCs/>
        </w:rPr>
        <w:t>Шапшальской</w:t>
      </w:r>
      <w:proofErr w:type="spellEnd"/>
      <w:r>
        <w:rPr>
          <w:bCs/>
        </w:rPr>
        <w:t xml:space="preserve"> зон осуществляются право</w:t>
      </w:r>
      <w:r w:rsidRPr="001D552A">
        <w:rPr>
          <w:bCs/>
        </w:rPr>
        <w:t xml:space="preserve">сторонние </w:t>
      </w:r>
      <w:proofErr w:type="spellStart"/>
      <w:r w:rsidRPr="001D552A">
        <w:rPr>
          <w:bCs/>
        </w:rPr>
        <w:t>взбрососдвиговые</w:t>
      </w:r>
      <w:proofErr w:type="spellEnd"/>
      <w:r w:rsidRPr="001D552A">
        <w:rPr>
          <w:bCs/>
        </w:rPr>
        <w:t xml:space="preserve"> перемещения, по </w:t>
      </w:r>
      <w:proofErr w:type="spellStart"/>
      <w:r w:rsidRPr="001D552A">
        <w:rPr>
          <w:bCs/>
        </w:rPr>
        <w:t>субширотным</w:t>
      </w:r>
      <w:proofErr w:type="spellEnd"/>
      <w:r w:rsidRPr="001D552A">
        <w:rPr>
          <w:bCs/>
        </w:rPr>
        <w:t xml:space="preserve"> — </w:t>
      </w:r>
      <w:proofErr w:type="spellStart"/>
      <w:r w:rsidRPr="001D552A">
        <w:rPr>
          <w:bCs/>
        </w:rPr>
        <w:t>взброс</w:t>
      </w:r>
      <w:proofErr w:type="gramStart"/>
      <w:r w:rsidRPr="001D552A">
        <w:rPr>
          <w:bCs/>
        </w:rPr>
        <w:t>о</w:t>
      </w:r>
      <w:proofErr w:type="spellEnd"/>
      <w:r w:rsidRPr="001D552A">
        <w:rPr>
          <w:bCs/>
        </w:rPr>
        <w:t>-</w:t>
      </w:r>
      <w:proofErr w:type="gramEnd"/>
      <w:r w:rsidRPr="001D552A">
        <w:rPr>
          <w:bCs/>
        </w:rPr>
        <w:t xml:space="preserve"> надвиговые; в обрамлении Минусинской и Тувинской котловин (Саяно</w:t>
      </w:r>
      <w:r w:rsidRPr="001D552A">
        <w:rPr>
          <w:bCs/>
        </w:rPr>
        <w:softHyphen/>
      </w:r>
      <w:r>
        <w:rPr>
          <w:bCs/>
        </w:rPr>
        <w:t>-</w:t>
      </w:r>
      <w:r w:rsidRPr="001D552A">
        <w:rPr>
          <w:bCs/>
        </w:rPr>
        <w:t xml:space="preserve">Минусинский и Саяно-Тувинский активные разломы) — левосторонние </w:t>
      </w:r>
      <w:proofErr w:type="spellStart"/>
      <w:r w:rsidRPr="001D552A">
        <w:rPr>
          <w:bCs/>
        </w:rPr>
        <w:t>взбрососдвиговые</w:t>
      </w:r>
      <w:proofErr w:type="spellEnd"/>
      <w:r w:rsidRPr="001D552A">
        <w:rPr>
          <w:bCs/>
        </w:rPr>
        <w:t xml:space="preserve">. Поднятия Восточного </w:t>
      </w:r>
      <w:proofErr w:type="spellStart"/>
      <w:r w:rsidRPr="001D552A">
        <w:rPr>
          <w:bCs/>
        </w:rPr>
        <w:t>Саяна</w:t>
      </w:r>
      <w:proofErr w:type="spellEnd"/>
      <w:r w:rsidRPr="001D552A">
        <w:rPr>
          <w:bCs/>
        </w:rPr>
        <w:t xml:space="preserve"> ограничены с северо-вос</w:t>
      </w:r>
      <w:r w:rsidRPr="001D552A">
        <w:rPr>
          <w:bCs/>
        </w:rPr>
        <w:softHyphen/>
        <w:t xml:space="preserve">тока Главным Саянским разломом, простирающимся в северо-западном направлении и представляющим собой </w:t>
      </w:r>
      <w:proofErr w:type="gramStart"/>
      <w:r w:rsidRPr="001D552A">
        <w:rPr>
          <w:bCs/>
        </w:rPr>
        <w:t>левосторонний</w:t>
      </w:r>
      <w:proofErr w:type="gramEnd"/>
      <w:r w:rsidRPr="001D552A">
        <w:rPr>
          <w:bCs/>
        </w:rPr>
        <w:t xml:space="preserve"> </w:t>
      </w:r>
      <w:proofErr w:type="spellStart"/>
      <w:r w:rsidRPr="001D552A">
        <w:rPr>
          <w:bCs/>
        </w:rPr>
        <w:t>взбросо</w:t>
      </w:r>
      <w:proofErr w:type="spellEnd"/>
      <w:r>
        <w:rPr>
          <w:bCs/>
        </w:rPr>
        <w:t>-</w:t>
      </w:r>
      <w:r w:rsidRPr="001D552A">
        <w:rPr>
          <w:bCs/>
        </w:rPr>
        <w:t>сдвиг. Ак</w:t>
      </w:r>
      <w:r w:rsidRPr="001D552A">
        <w:rPr>
          <w:bCs/>
        </w:rPr>
        <w:softHyphen/>
        <w:t>тивные разломы северо-западного и северо-восточного простирания огра</w:t>
      </w:r>
      <w:r w:rsidRPr="001D552A">
        <w:rPr>
          <w:bCs/>
        </w:rPr>
        <w:softHyphen/>
        <w:t>ничивают внутри горные депрессии и контролируют распределение сейс</w:t>
      </w:r>
      <w:r w:rsidRPr="001D552A">
        <w:rPr>
          <w:bCs/>
        </w:rPr>
        <w:softHyphen/>
        <w:t xml:space="preserve">мичности и молодого вулканизма в </w:t>
      </w:r>
      <w:proofErr w:type="gramStart"/>
      <w:r w:rsidRPr="001D552A">
        <w:rPr>
          <w:bCs/>
        </w:rPr>
        <w:t>Восточном</w:t>
      </w:r>
      <w:proofErr w:type="gramEnd"/>
      <w:r w:rsidRPr="001D552A">
        <w:rPr>
          <w:bCs/>
        </w:rPr>
        <w:t xml:space="preserve"> </w:t>
      </w:r>
      <w:proofErr w:type="spellStart"/>
      <w:r w:rsidRPr="001D552A">
        <w:rPr>
          <w:bCs/>
        </w:rPr>
        <w:t>Саяне</w:t>
      </w:r>
      <w:proofErr w:type="spellEnd"/>
      <w:r>
        <w:rPr>
          <w:bCs/>
        </w:rPr>
        <w:t>.</w:t>
      </w:r>
    </w:p>
    <w:p w:rsidR="008F24F7" w:rsidRPr="001D552A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 xml:space="preserve">Кинематика активных разломов </w:t>
      </w:r>
      <w:proofErr w:type="spellStart"/>
      <w:r w:rsidRPr="001D552A">
        <w:rPr>
          <w:bCs/>
        </w:rPr>
        <w:t>позднеплейстоцен-голоценового</w:t>
      </w:r>
      <w:proofErr w:type="spellEnd"/>
      <w:r w:rsidRPr="001D552A">
        <w:rPr>
          <w:bCs/>
        </w:rPr>
        <w:t xml:space="preserve"> воз</w:t>
      </w:r>
      <w:r w:rsidRPr="001D552A">
        <w:rPr>
          <w:bCs/>
        </w:rPr>
        <w:softHyphen/>
        <w:t xml:space="preserve">раста в Байкальской </w:t>
      </w:r>
      <w:proofErr w:type="spellStart"/>
      <w:r w:rsidRPr="001D552A">
        <w:rPr>
          <w:bCs/>
        </w:rPr>
        <w:t>рифтовой</w:t>
      </w:r>
      <w:proofErr w:type="spellEnd"/>
      <w:r w:rsidRPr="001D552A">
        <w:rPr>
          <w:bCs/>
        </w:rPr>
        <w:t xml:space="preserve"> зоне хорошо изучена. Она различается в зависимости от пространственного положения самих разрывов в региональ</w:t>
      </w:r>
      <w:r w:rsidRPr="001D552A">
        <w:rPr>
          <w:bCs/>
        </w:rPr>
        <w:softHyphen/>
        <w:t xml:space="preserve">ном поле напряжений. </w:t>
      </w:r>
      <w:proofErr w:type="gramStart"/>
      <w:r w:rsidRPr="001D552A">
        <w:rPr>
          <w:bCs/>
        </w:rPr>
        <w:t>В центральной части главными активными разло</w:t>
      </w:r>
      <w:r w:rsidRPr="001D552A">
        <w:rPr>
          <w:bCs/>
        </w:rPr>
        <w:softHyphen/>
        <w:t xml:space="preserve">мами являются Приморский, Северо-Байкальский и </w:t>
      </w:r>
      <w:proofErr w:type="spellStart"/>
      <w:r w:rsidRPr="001D552A">
        <w:rPr>
          <w:bCs/>
        </w:rPr>
        <w:t>Ольхонский</w:t>
      </w:r>
      <w:proofErr w:type="spellEnd"/>
      <w:r w:rsidRPr="001D552A">
        <w:rPr>
          <w:bCs/>
        </w:rPr>
        <w:t>, протяги</w:t>
      </w:r>
      <w:r w:rsidRPr="001D552A">
        <w:rPr>
          <w:bCs/>
        </w:rPr>
        <w:softHyphen/>
        <w:t>вающиеся вдоль западного побережья оз. Байкал и восточного берега о-ва Ольхон.</w:t>
      </w:r>
      <w:proofErr w:type="gramEnd"/>
      <w:r w:rsidRPr="001D552A">
        <w:rPr>
          <w:bCs/>
        </w:rPr>
        <w:t xml:space="preserve"> Молодые подвижки по ним — при преобладающей роли вертикаль</w:t>
      </w:r>
      <w:r w:rsidRPr="001D552A">
        <w:rPr>
          <w:bCs/>
        </w:rPr>
        <w:softHyphen/>
        <w:t xml:space="preserve">ных сбросовых смещений, практически без сдвиговой компоненты — не только зафиксированы по смещениям форм рельефа и </w:t>
      </w:r>
      <w:proofErr w:type="spellStart"/>
      <w:r w:rsidRPr="001D552A">
        <w:rPr>
          <w:bCs/>
        </w:rPr>
        <w:t>палеосейсмодисло</w:t>
      </w:r>
      <w:r w:rsidRPr="001D552A">
        <w:rPr>
          <w:bCs/>
        </w:rPr>
        <w:softHyphen/>
        <w:t>кациям</w:t>
      </w:r>
      <w:proofErr w:type="spellEnd"/>
      <w:r w:rsidRPr="001D552A">
        <w:rPr>
          <w:bCs/>
        </w:rPr>
        <w:t xml:space="preserve">, но и обнаруживаются высокоточными геодезическими и </w:t>
      </w:r>
      <w:proofErr w:type="gramStart"/>
      <w:r w:rsidRPr="001D552A">
        <w:rPr>
          <w:bCs/>
          <w:lang w:val="en-US"/>
        </w:rPr>
        <w:t>GPS</w:t>
      </w:r>
      <w:proofErr w:type="gramEnd"/>
      <w:r w:rsidRPr="001D552A">
        <w:rPr>
          <w:bCs/>
        </w:rPr>
        <w:t>-</w:t>
      </w:r>
      <w:r>
        <w:rPr>
          <w:bCs/>
        </w:rPr>
        <w:t>г</w:t>
      </w:r>
      <w:proofErr w:type="spellStart"/>
      <w:r w:rsidRPr="001D552A">
        <w:rPr>
          <w:bCs/>
          <w:lang w:val="en-US"/>
        </w:rPr>
        <w:t>eo</w:t>
      </w:r>
      <w:r w:rsidRPr="001D552A">
        <w:rPr>
          <w:bCs/>
        </w:rPr>
        <w:t>дезическими</w:t>
      </w:r>
      <w:proofErr w:type="spellEnd"/>
      <w:r w:rsidRPr="001D552A">
        <w:rPr>
          <w:bCs/>
        </w:rPr>
        <w:t xml:space="preserve"> методами. Приморский разлом выражен в рельефе ступенча</w:t>
      </w:r>
      <w:r w:rsidRPr="001D552A">
        <w:rPr>
          <w:bCs/>
        </w:rPr>
        <w:softHyphen/>
        <w:t>тым уступом в несколько сот метров с постепенно расширяющимся на се</w:t>
      </w:r>
      <w:r w:rsidRPr="001D552A">
        <w:rPr>
          <w:bCs/>
        </w:rPr>
        <w:softHyphen/>
        <w:t xml:space="preserve">веро-восток до 4 км </w:t>
      </w:r>
      <w:proofErr w:type="spellStart"/>
      <w:r w:rsidRPr="001D552A">
        <w:rPr>
          <w:bCs/>
        </w:rPr>
        <w:t>приразломным</w:t>
      </w:r>
      <w:proofErr w:type="spellEnd"/>
      <w:r w:rsidRPr="001D552A">
        <w:rPr>
          <w:bCs/>
        </w:rPr>
        <w:t xml:space="preserve"> грабеном протяженностью около 70 км на суше, продолжающимся на дне Малого моря. Морской (</w:t>
      </w:r>
      <w:proofErr w:type="spellStart"/>
      <w:r w:rsidRPr="001D552A">
        <w:rPr>
          <w:bCs/>
        </w:rPr>
        <w:t>Ольхонский</w:t>
      </w:r>
      <w:proofErr w:type="spellEnd"/>
      <w:r w:rsidRPr="001D552A">
        <w:rPr>
          <w:bCs/>
        </w:rPr>
        <w:t>) разлом имеет облик почти вертикального уступа, возвышающегося над дном Байкала более чем на 2000 м — как раз над участками максимальных глу</w:t>
      </w:r>
      <w:r w:rsidRPr="001D552A">
        <w:rPr>
          <w:bCs/>
        </w:rPr>
        <w:softHyphen/>
        <w:t xml:space="preserve">бин озера. Амплитуды </w:t>
      </w:r>
      <w:proofErr w:type="spellStart"/>
      <w:r w:rsidRPr="001D552A">
        <w:rPr>
          <w:bCs/>
        </w:rPr>
        <w:t>позднеплейстоцен-голоценовых</w:t>
      </w:r>
      <w:proofErr w:type="spellEnd"/>
      <w:r w:rsidRPr="001D552A">
        <w:rPr>
          <w:bCs/>
        </w:rPr>
        <w:t xml:space="preserve"> перемещений реально оценить невозможно, но современная активность разлома совершенно оче</w:t>
      </w:r>
      <w:r w:rsidRPr="001D552A">
        <w:rPr>
          <w:bCs/>
        </w:rPr>
        <w:softHyphen/>
        <w:t>видна.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1D552A">
        <w:rPr>
          <w:bCs/>
        </w:rPr>
        <w:t>Особого внимания заслуживают поперечные разрывы Байкальской впа</w:t>
      </w:r>
      <w:r w:rsidRPr="001D552A">
        <w:rPr>
          <w:bCs/>
        </w:rPr>
        <w:softHyphen/>
        <w:t xml:space="preserve">дины, образующие характерные структурные элементы. В частности, в </w:t>
      </w:r>
      <w:proofErr w:type="spellStart"/>
      <w:r w:rsidRPr="001D552A">
        <w:rPr>
          <w:bCs/>
        </w:rPr>
        <w:t>Приольхонье</w:t>
      </w:r>
      <w:proofErr w:type="spellEnd"/>
      <w:r w:rsidRPr="001D552A">
        <w:rPr>
          <w:bCs/>
        </w:rPr>
        <w:t xml:space="preserve"> они выражены морфологически схожими между собой грабена</w:t>
      </w:r>
      <w:r w:rsidRPr="001D552A">
        <w:rPr>
          <w:bCs/>
        </w:rPr>
        <w:softHyphen/>
        <w:t xml:space="preserve">ми, находящимися на разных стадиях развития. Один из них, </w:t>
      </w:r>
      <w:proofErr w:type="spellStart"/>
      <w:r w:rsidRPr="001D552A">
        <w:rPr>
          <w:bCs/>
        </w:rPr>
        <w:t>Ангинский</w:t>
      </w:r>
      <w:proofErr w:type="spellEnd"/>
      <w:r w:rsidRPr="001D552A">
        <w:rPr>
          <w:bCs/>
        </w:rPr>
        <w:t>, находится на суше, а другой располагается ниже уровня озера, образуя про</w:t>
      </w:r>
      <w:r w:rsidRPr="001D552A">
        <w:rPr>
          <w:bCs/>
        </w:rPr>
        <w:softHyphen/>
        <w:t xml:space="preserve">лив </w:t>
      </w:r>
      <w:proofErr w:type="spellStart"/>
      <w:r w:rsidRPr="001D552A">
        <w:rPr>
          <w:bCs/>
        </w:rPr>
        <w:t>Ольхонские</w:t>
      </w:r>
      <w:proofErr w:type="spellEnd"/>
      <w:r w:rsidRPr="001D552A">
        <w:rPr>
          <w:bCs/>
        </w:rPr>
        <w:t xml:space="preserve"> Ворота. Современная активность этих структур отчетливо устанавливается по геоморфологическим признакам, позволяющим просле</w:t>
      </w:r>
      <w:r w:rsidRPr="001D552A">
        <w:rPr>
          <w:bCs/>
        </w:rPr>
        <w:softHyphen/>
        <w:t>дить постепенную экспансию озера в пределах грабенов. На флангах вер</w:t>
      </w:r>
      <w:r w:rsidRPr="001D552A">
        <w:rPr>
          <w:bCs/>
        </w:rPr>
        <w:softHyphen/>
        <w:t>тикальные подвижки по разломам происходят на фоне существенных сдви</w:t>
      </w:r>
      <w:r w:rsidRPr="001D552A">
        <w:rPr>
          <w:bCs/>
        </w:rPr>
        <w:softHyphen/>
        <w:t>говых перемещений, зафиксированных комплексом данных. На юго-восточ</w:t>
      </w:r>
      <w:r>
        <w:rPr>
          <w:bCs/>
        </w:rPr>
        <w:t>н</w:t>
      </w:r>
      <w:r w:rsidRPr="001D552A">
        <w:rPr>
          <w:bCs/>
        </w:rPr>
        <w:t xml:space="preserve">ом фланге главными являются </w:t>
      </w:r>
      <w:proofErr w:type="spellStart"/>
      <w:r w:rsidRPr="001D552A">
        <w:rPr>
          <w:bCs/>
        </w:rPr>
        <w:t>субширотный</w:t>
      </w:r>
      <w:proofErr w:type="spellEnd"/>
      <w:r w:rsidRPr="001D552A">
        <w:rPr>
          <w:bCs/>
        </w:rPr>
        <w:t xml:space="preserve"> Байкало-</w:t>
      </w:r>
      <w:proofErr w:type="spellStart"/>
      <w:r w:rsidRPr="001D552A">
        <w:rPr>
          <w:bCs/>
        </w:rPr>
        <w:t>Мондинский</w:t>
      </w:r>
      <w:proofErr w:type="spellEnd"/>
      <w:r w:rsidRPr="001D552A">
        <w:rPr>
          <w:bCs/>
        </w:rPr>
        <w:t xml:space="preserve"> и дугообразный Северо-</w:t>
      </w:r>
      <w:proofErr w:type="spellStart"/>
      <w:r w:rsidRPr="001D552A">
        <w:rPr>
          <w:bCs/>
        </w:rPr>
        <w:t>Тункинский</w:t>
      </w:r>
      <w:proofErr w:type="spellEnd"/>
      <w:r w:rsidRPr="001D552A">
        <w:rPr>
          <w:bCs/>
        </w:rPr>
        <w:t xml:space="preserve"> левые </w:t>
      </w:r>
      <w:proofErr w:type="spellStart"/>
      <w:r w:rsidRPr="001D552A">
        <w:rPr>
          <w:bCs/>
        </w:rPr>
        <w:t>сбрососдвиги</w:t>
      </w:r>
      <w:proofErr w:type="spellEnd"/>
      <w:r w:rsidRPr="001D552A">
        <w:rPr>
          <w:bCs/>
        </w:rPr>
        <w:t>. На северо-восточ</w:t>
      </w:r>
      <w:r w:rsidRPr="001D552A">
        <w:rPr>
          <w:bCs/>
        </w:rPr>
        <w:softHyphen/>
        <w:t xml:space="preserve">ном фланге аналогичные структуры северо-восточного и </w:t>
      </w:r>
      <w:proofErr w:type="spellStart"/>
      <w:r w:rsidRPr="001D552A">
        <w:rPr>
          <w:bCs/>
        </w:rPr>
        <w:t>субширотного</w:t>
      </w:r>
      <w:proofErr w:type="spellEnd"/>
      <w:r w:rsidRPr="001D552A">
        <w:rPr>
          <w:bCs/>
        </w:rPr>
        <w:t xml:space="preserve"> про</w:t>
      </w:r>
      <w:r w:rsidRPr="001D552A">
        <w:rPr>
          <w:bCs/>
        </w:rPr>
        <w:softHyphen/>
        <w:t>стирания (</w:t>
      </w:r>
      <w:r>
        <w:rPr>
          <w:bCs/>
        </w:rPr>
        <w:t>Байкало-</w:t>
      </w:r>
      <w:proofErr w:type="spellStart"/>
      <w:r>
        <w:rPr>
          <w:bCs/>
        </w:rPr>
        <w:t>Кон</w:t>
      </w:r>
      <w:r w:rsidRPr="001D552A">
        <w:rPr>
          <w:bCs/>
        </w:rPr>
        <w:t>кудерский</w:t>
      </w:r>
      <w:proofErr w:type="spellEnd"/>
      <w:r>
        <w:rPr>
          <w:bCs/>
        </w:rPr>
        <w:t>,</w:t>
      </w:r>
      <w:r w:rsidRPr="001D552A">
        <w:rPr>
          <w:bCs/>
        </w:rPr>
        <w:t xml:space="preserve"> </w:t>
      </w:r>
      <w:proofErr w:type="spellStart"/>
      <w:r w:rsidRPr="001D552A">
        <w:rPr>
          <w:bCs/>
        </w:rPr>
        <w:t>Верхнеангарский</w:t>
      </w:r>
      <w:proofErr w:type="spellEnd"/>
      <w:r w:rsidRPr="001D552A">
        <w:rPr>
          <w:bCs/>
        </w:rPr>
        <w:t xml:space="preserve">, </w:t>
      </w:r>
      <w:proofErr w:type="gramStart"/>
      <w:r w:rsidRPr="001D552A">
        <w:rPr>
          <w:bCs/>
        </w:rPr>
        <w:t>Северо-Муйский</w:t>
      </w:r>
      <w:proofErr w:type="gramEnd"/>
      <w:r w:rsidRPr="001D552A">
        <w:rPr>
          <w:bCs/>
        </w:rPr>
        <w:t>, Южно-</w:t>
      </w:r>
      <w:proofErr w:type="spellStart"/>
      <w:r w:rsidRPr="001D552A">
        <w:rPr>
          <w:bCs/>
        </w:rPr>
        <w:t>Муйский</w:t>
      </w:r>
      <w:proofErr w:type="spellEnd"/>
      <w:r w:rsidRPr="001D552A">
        <w:rPr>
          <w:bCs/>
        </w:rPr>
        <w:t xml:space="preserve">, </w:t>
      </w:r>
      <w:proofErr w:type="spellStart"/>
      <w:r w:rsidRPr="001D552A">
        <w:rPr>
          <w:bCs/>
        </w:rPr>
        <w:t>Кодарский</w:t>
      </w:r>
      <w:proofErr w:type="spellEnd"/>
      <w:r w:rsidRPr="001D552A">
        <w:rPr>
          <w:bCs/>
        </w:rPr>
        <w:t xml:space="preserve"> и др.) образуют борта </w:t>
      </w:r>
      <w:proofErr w:type="spellStart"/>
      <w:r w:rsidRPr="001D552A">
        <w:rPr>
          <w:bCs/>
        </w:rPr>
        <w:t>ри</w:t>
      </w:r>
      <w:r>
        <w:rPr>
          <w:bCs/>
        </w:rPr>
        <w:t>фтоген</w:t>
      </w:r>
      <w:r w:rsidRPr="001D552A">
        <w:rPr>
          <w:bCs/>
        </w:rPr>
        <w:t>ных</w:t>
      </w:r>
      <w:proofErr w:type="spellEnd"/>
      <w:r w:rsidRPr="001D552A">
        <w:rPr>
          <w:bCs/>
        </w:rPr>
        <w:t xml:space="preserve"> </w:t>
      </w:r>
      <w:proofErr w:type="spellStart"/>
      <w:r w:rsidRPr="001D552A">
        <w:rPr>
          <w:bCs/>
        </w:rPr>
        <w:t>Верхнеан</w:t>
      </w:r>
      <w:r w:rsidRPr="001D552A">
        <w:rPr>
          <w:bCs/>
        </w:rPr>
        <w:softHyphen/>
        <w:t>гарской</w:t>
      </w:r>
      <w:proofErr w:type="spellEnd"/>
      <w:r w:rsidRPr="001D552A">
        <w:rPr>
          <w:bCs/>
        </w:rPr>
        <w:t xml:space="preserve">, </w:t>
      </w:r>
      <w:proofErr w:type="spellStart"/>
      <w:r w:rsidRPr="001D552A">
        <w:rPr>
          <w:bCs/>
        </w:rPr>
        <w:lastRenderedPageBreak/>
        <w:t>Муйской</w:t>
      </w:r>
      <w:proofErr w:type="spellEnd"/>
      <w:r w:rsidRPr="001D552A">
        <w:rPr>
          <w:bCs/>
        </w:rPr>
        <w:t xml:space="preserve">, Чарской, </w:t>
      </w:r>
      <w:proofErr w:type="spellStart"/>
      <w:r w:rsidRPr="001D552A">
        <w:rPr>
          <w:bCs/>
        </w:rPr>
        <w:t>Токкинской</w:t>
      </w:r>
      <w:proofErr w:type="spellEnd"/>
      <w:r w:rsidRPr="001D552A">
        <w:rPr>
          <w:bCs/>
        </w:rPr>
        <w:t xml:space="preserve"> впадин и сочетаются с немного</w:t>
      </w:r>
      <w:r w:rsidRPr="001D552A">
        <w:rPr>
          <w:bCs/>
        </w:rPr>
        <w:softHyphen/>
        <w:t>численными активными северо-западными разломами. Учитывая простран</w:t>
      </w:r>
      <w:r w:rsidRPr="001D552A">
        <w:rPr>
          <w:bCs/>
        </w:rPr>
        <w:softHyphen/>
        <w:t xml:space="preserve">ственное распространение сбросов и </w:t>
      </w:r>
      <w:proofErr w:type="spellStart"/>
      <w:r w:rsidRPr="001D552A">
        <w:rPr>
          <w:bCs/>
        </w:rPr>
        <w:t>сбросо</w:t>
      </w:r>
      <w:proofErr w:type="spellEnd"/>
      <w:r>
        <w:rPr>
          <w:bCs/>
        </w:rPr>
        <w:t>-</w:t>
      </w:r>
      <w:r w:rsidRPr="001D552A">
        <w:rPr>
          <w:bCs/>
        </w:rPr>
        <w:t xml:space="preserve">сдвигов, С.И. </w:t>
      </w:r>
      <w:proofErr w:type="spellStart"/>
      <w:r w:rsidRPr="001D552A">
        <w:rPr>
          <w:bCs/>
        </w:rPr>
        <w:t>Шерман</w:t>
      </w:r>
      <w:proofErr w:type="spellEnd"/>
      <w:r w:rsidRPr="001D552A">
        <w:rPr>
          <w:bCs/>
        </w:rPr>
        <w:t xml:space="preserve"> и К.Г. Ле</w:t>
      </w:r>
      <w:r w:rsidRPr="001D552A">
        <w:rPr>
          <w:bCs/>
        </w:rPr>
        <w:softHyphen/>
        <w:t>ви [</w:t>
      </w:r>
      <w:r w:rsidRPr="00DA0CDD">
        <w:rPr>
          <w:bCs/>
        </w:rPr>
        <w:t>1978</w:t>
      </w:r>
      <w:r w:rsidRPr="001D552A">
        <w:rPr>
          <w:bCs/>
        </w:rPr>
        <w:t xml:space="preserve">] предложили рассматривать фланги Байкальской </w:t>
      </w:r>
      <w:proofErr w:type="spellStart"/>
      <w:r w:rsidRPr="001D552A">
        <w:rPr>
          <w:bCs/>
        </w:rPr>
        <w:t>рифтовой</w:t>
      </w:r>
      <w:proofErr w:type="spellEnd"/>
      <w:r w:rsidRPr="001D552A">
        <w:rPr>
          <w:bCs/>
        </w:rPr>
        <w:t xml:space="preserve"> зоны в качестве </w:t>
      </w:r>
      <w:r>
        <w:rPr>
          <w:bCs/>
        </w:rPr>
        <w:t>зарождающихся трансформных разломов. Горизонтальные сдви</w:t>
      </w:r>
      <w:r w:rsidRPr="00DF31ED">
        <w:rPr>
          <w:bCs/>
        </w:rPr>
        <w:t>го</w:t>
      </w:r>
      <w:r>
        <w:rPr>
          <w:bCs/>
        </w:rPr>
        <w:t>в</w:t>
      </w:r>
      <w:r w:rsidRPr="00DF31ED">
        <w:rPr>
          <w:bCs/>
        </w:rPr>
        <w:t>ые движения по активным разломам на флангах БРЗ превосходят вер</w:t>
      </w:r>
      <w:r w:rsidRPr="00DF31ED">
        <w:rPr>
          <w:bCs/>
        </w:rPr>
        <w:softHyphen/>
        <w:t xml:space="preserve">тикальные в 1,5—4 раза, что легко устанавливается по анализу смещений в </w:t>
      </w:r>
      <w:proofErr w:type="spellStart"/>
      <w:r w:rsidRPr="00DF31ED">
        <w:rPr>
          <w:bCs/>
        </w:rPr>
        <w:t>сейсмодислокациях</w:t>
      </w:r>
      <w:proofErr w:type="spellEnd"/>
      <w:r w:rsidRPr="00DF31ED">
        <w:rPr>
          <w:bCs/>
        </w:rPr>
        <w:t xml:space="preserve">, наклону штрихов скольжения в плоскостях </w:t>
      </w:r>
      <w:proofErr w:type="spellStart"/>
      <w:r w:rsidRPr="00DF31ED">
        <w:rPr>
          <w:bCs/>
        </w:rPr>
        <w:t>сместителей</w:t>
      </w:r>
      <w:proofErr w:type="spellEnd"/>
      <w:r w:rsidRPr="00DF31ED">
        <w:rPr>
          <w:bCs/>
        </w:rPr>
        <w:t xml:space="preserve"> активных разрывов и соотношению подвижек по падению и простира</w:t>
      </w:r>
      <w:r w:rsidRPr="00DF31ED">
        <w:rPr>
          <w:bCs/>
        </w:rPr>
        <w:softHyphen/>
        <w:t>нию в очагах землетрясений.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Молодые тектонические движения в БРЗ сопровождаются сейсмично</w:t>
      </w:r>
      <w:r w:rsidRPr="00DF31ED">
        <w:rPr>
          <w:bCs/>
        </w:rPr>
        <w:softHyphen/>
        <w:t xml:space="preserve">стью. Пространственная приуроченность эпицентров к зонам разломов особенно надежно может быть прослежена на </w:t>
      </w:r>
      <w:proofErr w:type="spellStart"/>
      <w:r w:rsidRPr="00DF31ED">
        <w:rPr>
          <w:bCs/>
        </w:rPr>
        <w:t>межвпадинных</w:t>
      </w:r>
      <w:proofErr w:type="spellEnd"/>
      <w:r w:rsidRPr="00DF31ED">
        <w:rPr>
          <w:bCs/>
        </w:rPr>
        <w:t xml:space="preserve"> перемычках.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 xml:space="preserve">На востоке специфические разрывы растяжения БРЗ резко срезаются северо-западным </w:t>
      </w:r>
      <w:proofErr w:type="spellStart"/>
      <w:r w:rsidRPr="00DF31ED">
        <w:rPr>
          <w:bCs/>
        </w:rPr>
        <w:t>Темулякитским</w:t>
      </w:r>
      <w:proofErr w:type="spellEnd"/>
      <w:r w:rsidRPr="00DF31ED">
        <w:rPr>
          <w:bCs/>
        </w:rPr>
        <w:t xml:space="preserve"> левосторонним </w:t>
      </w:r>
      <w:proofErr w:type="spellStart"/>
      <w:r w:rsidRPr="00DF31ED">
        <w:rPr>
          <w:bCs/>
        </w:rPr>
        <w:t>взбрососдвигом</w:t>
      </w:r>
      <w:proofErr w:type="spellEnd"/>
      <w:r w:rsidRPr="00DF31ED">
        <w:rPr>
          <w:bCs/>
        </w:rPr>
        <w:t>, отделя</w:t>
      </w:r>
      <w:r w:rsidRPr="00DF31ED">
        <w:rPr>
          <w:bCs/>
        </w:rPr>
        <w:softHyphen/>
        <w:t xml:space="preserve">ющим </w:t>
      </w:r>
      <w:proofErr w:type="spellStart"/>
      <w:r w:rsidRPr="00DF31ED">
        <w:rPr>
          <w:bCs/>
        </w:rPr>
        <w:t>дизъюнктивы</w:t>
      </w:r>
      <w:proofErr w:type="spellEnd"/>
      <w:r w:rsidRPr="00DF31ED">
        <w:rPr>
          <w:bCs/>
        </w:rPr>
        <w:t xml:space="preserve"> Станового хребта, которым присуща на современном этапе уже иная кинематическая характеристика.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В Забайкальской области умеренного горообразования активность раз</w:t>
      </w:r>
      <w:r w:rsidRPr="00DF31ED">
        <w:rPr>
          <w:bCs/>
        </w:rPr>
        <w:softHyphen/>
        <w:t xml:space="preserve">ломов определена главным образом по сведениям о современных движениях земной поверхности и немногочисленным сейсмогеологическим данным. Активные в </w:t>
      </w:r>
      <w:proofErr w:type="spellStart"/>
      <w:r w:rsidRPr="00DF31ED">
        <w:rPr>
          <w:bCs/>
        </w:rPr>
        <w:t>позднеплейстоцен-голоценовое</w:t>
      </w:r>
      <w:proofErr w:type="spellEnd"/>
      <w:r w:rsidRPr="00DF31ED">
        <w:rPr>
          <w:bCs/>
        </w:rPr>
        <w:t xml:space="preserve"> время разломы тяготеют здесь к бортам активизированных в новейшее время мезозойских впадин. В разви</w:t>
      </w:r>
      <w:r w:rsidRPr="00DF31ED">
        <w:rPr>
          <w:bCs/>
        </w:rPr>
        <w:softHyphen/>
        <w:t xml:space="preserve">тии </w:t>
      </w:r>
      <w:proofErr w:type="spellStart"/>
      <w:r w:rsidRPr="00DF31ED">
        <w:rPr>
          <w:bCs/>
        </w:rPr>
        <w:t>Тукурингра-Джагдинского</w:t>
      </w:r>
      <w:proofErr w:type="spellEnd"/>
      <w:r w:rsidRPr="00DF31ED">
        <w:rPr>
          <w:bCs/>
        </w:rPr>
        <w:t xml:space="preserve"> поднятия участвуют два активных в позднем плейстоцене-голоцене левосторонних </w:t>
      </w:r>
      <w:proofErr w:type="spellStart"/>
      <w:r w:rsidRPr="00DF31ED">
        <w:rPr>
          <w:bCs/>
        </w:rPr>
        <w:t>взбрососдвига</w:t>
      </w:r>
      <w:proofErr w:type="spellEnd"/>
      <w:r w:rsidRPr="00DF31ED">
        <w:rPr>
          <w:bCs/>
        </w:rPr>
        <w:t>: Южн</w:t>
      </w:r>
      <w:proofErr w:type="gramStart"/>
      <w:r w:rsidRPr="00DF31ED">
        <w:rPr>
          <w:bCs/>
        </w:rPr>
        <w:t>о-</w:t>
      </w:r>
      <w:proofErr w:type="gramEnd"/>
      <w:r w:rsidRPr="00DF31ED">
        <w:rPr>
          <w:bCs/>
        </w:rPr>
        <w:t xml:space="preserve"> и Северо-</w:t>
      </w:r>
      <w:proofErr w:type="spellStart"/>
      <w:r w:rsidRPr="00DF31ED">
        <w:rPr>
          <w:bCs/>
        </w:rPr>
        <w:t>Тукурингрский</w:t>
      </w:r>
      <w:proofErr w:type="spellEnd"/>
      <w:r w:rsidRPr="00DF31ED">
        <w:rPr>
          <w:bCs/>
        </w:rPr>
        <w:t xml:space="preserve">, которые обрамляют </w:t>
      </w:r>
      <w:proofErr w:type="spellStart"/>
      <w:r w:rsidRPr="00DF31ED">
        <w:rPr>
          <w:bCs/>
        </w:rPr>
        <w:t>Верхнезейскую</w:t>
      </w:r>
      <w:proofErr w:type="spellEnd"/>
      <w:r w:rsidRPr="00DF31ED">
        <w:rPr>
          <w:bCs/>
        </w:rPr>
        <w:t xml:space="preserve"> и </w:t>
      </w:r>
      <w:proofErr w:type="spellStart"/>
      <w:r w:rsidRPr="00DF31ED">
        <w:rPr>
          <w:bCs/>
        </w:rPr>
        <w:t>Удскую</w:t>
      </w:r>
      <w:proofErr w:type="spellEnd"/>
      <w:r w:rsidRPr="00DF31ED">
        <w:rPr>
          <w:bCs/>
        </w:rPr>
        <w:t xml:space="preserve"> впадины с юга и протягиваются далее к </w:t>
      </w:r>
      <w:proofErr w:type="spellStart"/>
      <w:r w:rsidRPr="00DF31ED">
        <w:rPr>
          <w:bCs/>
        </w:rPr>
        <w:t>Удской</w:t>
      </w:r>
      <w:proofErr w:type="spellEnd"/>
      <w:r w:rsidRPr="00DF31ED">
        <w:rPr>
          <w:bCs/>
        </w:rPr>
        <w:t xml:space="preserve"> губе Охотского моря. К ним приурочены </w:t>
      </w:r>
      <w:proofErr w:type="spellStart"/>
      <w:r w:rsidRPr="00DF31ED">
        <w:rPr>
          <w:bCs/>
        </w:rPr>
        <w:t>сейсмогенные</w:t>
      </w:r>
      <w:proofErr w:type="spellEnd"/>
      <w:r w:rsidRPr="00DF31ED">
        <w:rPr>
          <w:bCs/>
        </w:rPr>
        <w:t xml:space="preserve"> структуры, а также эпицентры ряда землетрясений.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Таким образом, системы разломов с ярко выраженной сдвиговой ком</w:t>
      </w:r>
      <w:r w:rsidRPr="00DF31ED">
        <w:rPr>
          <w:bCs/>
        </w:rPr>
        <w:softHyphen/>
        <w:t xml:space="preserve">понентой, </w:t>
      </w:r>
      <w:proofErr w:type="spellStart"/>
      <w:r w:rsidRPr="00DF31ED">
        <w:rPr>
          <w:bCs/>
        </w:rPr>
        <w:t>прослеживающиеся</w:t>
      </w:r>
      <w:proofErr w:type="spellEnd"/>
      <w:r w:rsidRPr="00DF31ED">
        <w:rPr>
          <w:bCs/>
        </w:rPr>
        <w:t xml:space="preserve"> вдоль северо-восточного фланга Байкальской </w:t>
      </w:r>
      <w:proofErr w:type="spellStart"/>
      <w:r w:rsidRPr="00DF31ED">
        <w:rPr>
          <w:bCs/>
        </w:rPr>
        <w:t>рифтовой</w:t>
      </w:r>
      <w:proofErr w:type="spellEnd"/>
      <w:r w:rsidRPr="00DF31ED">
        <w:rPr>
          <w:bCs/>
        </w:rPr>
        <w:t xml:space="preserve"> зоны, в Становом хребте, в хребтах </w:t>
      </w:r>
      <w:proofErr w:type="spellStart"/>
      <w:r w:rsidRPr="00DF31ED">
        <w:rPr>
          <w:bCs/>
        </w:rPr>
        <w:t>Тукурингра</w:t>
      </w:r>
      <w:proofErr w:type="spellEnd"/>
      <w:r w:rsidRPr="00DF31ED">
        <w:rPr>
          <w:bCs/>
        </w:rPr>
        <w:t xml:space="preserve"> и Джагды, по-видимому, образуют единый активный в позднем плейстоцене — голоцене </w:t>
      </w:r>
      <w:proofErr w:type="spellStart"/>
      <w:r w:rsidRPr="00DF31ED">
        <w:rPr>
          <w:bCs/>
        </w:rPr>
        <w:t>левосдвиговый</w:t>
      </w:r>
      <w:proofErr w:type="spellEnd"/>
      <w:r w:rsidRPr="00DF31ED">
        <w:rPr>
          <w:bCs/>
        </w:rPr>
        <w:t xml:space="preserve"> пояс.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 xml:space="preserve">На территории Монголии выделяются три главные системы активных разломов: Монголо-Алтайская, </w:t>
      </w:r>
      <w:proofErr w:type="spellStart"/>
      <w:r w:rsidRPr="00DF31ED">
        <w:rPr>
          <w:bCs/>
        </w:rPr>
        <w:t>Болнайская</w:t>
      </w:r>
      <w:proofErr w:type="spellEnd"/>
      <w:r w:rsidRPr="00DF31ED">
        <w:rPr>
          <w:bCs/>
        </w:rPr>
        <w:t xml:space="preserve"> и </w:t>
      </w:r>
      <w:proofErr w:type="gramStart"/>
      <w:r w:rsidRPr="00DF31ED">
        <w:rPr>
          <w:bCs/>
        </w:rPr>
        <w:t>Гоби-Алтайская</w:t>
      </w:r>
      <w:proofErr w:type="gramEnd"/>
      <w:r w:rsidRPr="00DF31ED">
        <w:rPr>
          <w:bCs/>
        </w:rPr>
        <w:t xml:space="preserve">. Отдельно расположены </w:t>
      </w:r>
      <w:proofErr w:type="spellStart"/>
      <w:r w:rsidRPr="00DF31ED">
        <w:rPr>
          <w:bCs/>
        </w:rPr>
        <w:t>Могодский</w:t>
      </w:r>
      <w:proofErr w:type="spellEnd"/>
      <w:r w:rsidRPr="00DF31ED">
        <w:rPr>
          <w:bCs/>
        </w:rPr>
        <w:t xml:space="preserve"> разлом в 320 км к западу от г. Улан-Батора и </w:t>
      </w:r>
      <w:proofErr w:type="spellStart"/>
      <w:r w:rsidRPr="00DF31ED">
        <w:rPr>
          <w:bCs/>
        </w:rPr>
        <w:t>субмеридиональные</w:t>
      </w:r>
      <w:proofErr w:type="spellEnd"/>
      <w:r w:rsidRPr="00DF31ED">
        <w:rPr>
          <w:bCs/>
        </w:rPr>
        <w:t xml:space="preserve"> сбросы по краям </w:t>
      </w:r>
      <w:proofErr w:type="spellStart"/>
      <w:r w:rsidRPr="00DF31ED">
        <w:rPr>
          <w:bCs/>
        </w:rPr>
        <w:t>Хубсугульской</w:t>
      </w:r>
      <w:proofErr w:type="spellEnd"/>
      <w:r w:rsidRPr="00DF31ED">
        <w:rPr>
          <w:bCs/>
        </w:rPr>
        <w:t xml:space="preserve"> и </w:t>
      </w:r>
      <w:proofErr w:type="spellStart"/>
      <w:r w:rsidRPr="00DF31ED">
        <w:rPr>
          <w:bCs/>
        </w:rPr>
        <w:t>Дархатской</w:t>
      </w:r>
      <w:proofErr w:type="spellEnd"/>
      <w:r w:rsidRPr="00DF31ED">
        <w:rPr>
          <w:bCs/>
        </w:rPr>
        <w:t xml:space="preserve"> впадин. Эти сбросы затухают вблизи </w:t>
      </w:r>
      <w:proofErr w:type="spellStart"/>
      <w:r w:rsidRPr="00DF31ED">
        <w:rPr>
          <w:bCs/>
        </w:rPr>
        <w:t>Тункинской</w:t>
      </w:r>
      <w:proofErr w:type="spellEnd"/>
      <w:r w:rsidRPr="00DF31ED">
        <w:rPr>
          <w:bCs/>
        </w:rPr>
        <w:t xml:space="preserve"> впадины Байкальской </w:t>
      </w:r>
      <w:proofErr w:type="spellStart"/>
      <w:r w:rsidRPr="00DF31ED">
        <w:rPr>
          <w:bCs/>
        </w:rPr>
        <w:t>рифтовой</w:t>
      </w:r>
      <w:proofErr w:type="spellEnd"/>
      <w:r w:rsidRPr="00DF31ED">
        <w:rPr>
          <w:bCs/>
        </w:rPr>
        <w:t xml:space="preserve"> зоны на севере, а их южные продолжения </w:t>
      </w:r>
      <w:proofErr w:type="spellStart"/>
      <w:r w:rsidRPr="00DF31ED">
        <w:rPr>
          <w:bCs/>
        </w:rPr>
        <w:t>причленяются</w:t>
      </w:r>
      <w:proofErr w:type="spellEnd"/>
      <w:r w:rsidRPr="00DF31ED">
        <w:rPr>
          <w:bCs/>
        </w:rPr>
        <w:t xml:space="preserve"> к восточному окон</w:t>
      </w:r>
      <w:r w:rsidRPr="00DF31ED">
        <w:rPr>
          <w:bCs/>
        </w:rPr>
        <w:softHyphen/>
        <w:t xml:space="preserve">чанию </w:t>
      </w:r>
      <w:proofErr w:type="spellStart"/>
      <w:r w:rsidRPr="00DF31ED">
        <w:rPr>
          <w:bCs/>
        </w:rPr>
        <w:t>Болнайской</w:t>
      </w:r>
      <w:proofErr w:type="spellEnd"/>
      <w:r w:rsidRPr="00DF31ED">
        <w:rPr>
          <w:bCs/>
        </w:rPr>
        <w:t xml:space="preserve"> системы. </w:t>
      </w:r>
      <w:proofErr w:type="spellStart"/>
      <w:r w:rsidRPr="00DF31ED">
        <w:rPr>
          <w:bCs/>
        </w:rPr>
        <w:t>Могодский</w:t>
      </w:r>
      <w:proofErr w:type="spellEnd"/>
      <w:r w:rsidRPr="00DF31ED">
        <w:rPr>
          <w:bCs/>
        </w:rPr>
        <w:t xml:space="preserve"> разлом протягивается на 48 км вдоль меридиана. По нему при землетрясении 1967 г. (М = 7,5) произошел пра</w:t>
      </w:r>
      <w:r w:rsidRPr="00DF31ED">
        <w:rPr>
          <w:bCs/>
        </w:rPr>
        <w:softHyphen/>
        <w:t>вый сдвиг на 1,5 м при переменном по величине, но не превышающем 0,5 м взбросе восточного крыла. Выявлены и более ранние четвертичные смещения водотоков с амплитудами в десятки и сотни метров. На юге раз</w:t>
      </w:r>
      <w:r w:rsidRPr="00DF31ED">
        <w:rPr>
          <w:bCs/>
        </w:rPr>
        <w:softHyphen/>
        <w:t xml:space="preserve">лом поворачивает к востоку и переходит в 10-километровый </w:t>
      </w:r>
      <w:proofErr w:type="spellStart"/>
      <w:r w:rsidRPr="00DF31ED">
        <w:rPr>
          <w:bCs/>
        </w:rPr>
        <w:t>Тулэтский</w:t>
      </w:r>
      <w:proofErr w:type="spellEnd"/>
      <w:r w:rsidRPr="00DF31ED">
        <w:rPr>
          <w:bCs/>
        </w:rPr>
        <w:t xml:space="preserve"> </w:t>
      </w:r>
      <w:proofErr w:type="spellStart"/>
      <w:r w:rsidRPr="00DF31ED">
        <w:rPr>
          <w:bCs/>
        </w:rPr>
        <w:t>сдвиговзброс</w:t>
      </w:r>
      <w:proofErr w:type="spellEnd"/>
      <w:r w:rsidRPr="00DF31ED">
        <w:rPr>
          <w:bCs/>
        </w:rPr>
        <w:t>. По нему при том же землетрясении 1967 г. происходило поднятие северо-восточного крыла до 4 м с правым сдвигом до 1 м.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Монголо-Алтайская система активных разломов имеет северо-северо-западное простирание и состоит из нескольких крупных разрывов, кото</w:t>
      </w:r>
      <w:r w:rsidRPr="00DF31ED">
        <w:rPr>
          <w:bCs/>
        </w:rPr>
        <w:softHyphen/>
        <w:t xml:space="preserve">рые активизировались при сильных </w:t>
      </w:r>
      <w:proofErr w:type="spellStart"/>
      <w:r w:rsidRPr="00DF31ED">
        <w:rPr>
          <w:bCs/>
        </w:rPr>
        <w:t>голоценовых</w:t>
      </w:r>
      <w:proofErr w:type="spellEnd"/>
      <w:r w:rsidRPr="00DF31ED">
        <w:rPr>
          <w:bCs/>
        </w:rPr>
        <w:t xml:space="preserve"> землетрясениях. Централь</w:t>
      </w:r>
      <w:r w:rsidRPr="00DF31ED">
        <w:rPr>
          <w:bCs/>
        </w:rPr>
        <w:softHyphen/>
        <w:t xml:space="preserve">ное место занимает 900-километровый </w:t>
      </w:r>
      <w:proofErr w:type="spellStart"/>
      <w:r w:rsidRPr="00DF31ED">
        <w:rPr>
          <w:bCs/>
        </w:rPr>
        <w:t>Кобдинский</w:t>
      </w:r>
      <w:proofErr w:type="spellEnd"/>
      <w:r w:rsidRPr="00DF31ED">
        <w:rPr>
          <w:bCs/>
        </w:rPr>
        <w:t xml:space="preserve"> разлом, протянувший</w:t>
      </w:r>
      <w:r w:rsidRPr="00DF31ED">
        <w:rPr>
          <w:bCs/>
        </w:rPr>
        <w:softHyphen/>
        <w:t xml:space="preserve">ся от российской части Алтая до </w:t>
      </w:r>
      <w:proofErr w:type="spellStart"/>
      <w:r w:rsidRPr="00DF31ED">
        <w:rPr>
          <w:bCs/>
        </w:rPr>
        <w:t>Джунгарской</w:t>
      </w:r>
      <w:proofErr w:type="spellEnd"/>
      <w:r w:rsidRPr="00DF31ED">
        <w:rPr>
          <w:bCs/>
        </w:rPr>
        <w:t xml:space="preserve"> Гоби и являющийся право</w:t>
      </w:r>
      <w:r w:rsidRPr="00DF31ED">
        <w:rPr>
          <w:bCs/>
        </w:rPr>
        <w:softHyphen/>
        <w:t xml:space="preserve">сторонним </w:t>
      </w:r>
      <w:proofErr w:type="spellStart"/>
      <w:r w:rsidRPr="00DF31ED">
        <w:rPr>
          <w:bCs/>
        </w:rPr>
        <w:t>взбрососдвигом</w:t>
      </w:r>
      <w:proofErr w:type="spellEnd"/>
      <w:r w:rsidRPr="00DF31ED">
        <w:rPr>
          <w:bCs/>
        </w:rPr>
        <w:t xml:space="preserve"> со смещениями четвертичных долин на 2</w:t>
      </w:r>
      <w:r>
        <w:rPr>
          <w:bCs/>
        </w:rPr>
        <w:t>,</w:t>
      </w:r>
      <w:r w:rsidRPr="00DF31ED">
        <w:rPr>
          <w:bCs/>
        </w:rPr>
        <w:t>5— 3,5 км. Средняя</w:t>
      </w:r>
      <w:r>
        <w:rPr>
          <w:bCs/>
        </w:rPr>
        <w:t xml:space="preserve"> скорость </w:t>
      </w:r>
      <w:proofErr w:type="spellStart"/>
      <w:r>
        <w:rPr>
          <w:bCs/>
        </w:rPr>
        <w:t>голоценового</w:t>
      </w:r>
      <w:proofErr w:type="spellEnd"/>
      <w:r>
        <w:rPr>
          <w:bCs/>
        </w:rPr>
        <w:t xml:space="preserve"> сдвига составляет 5-6 мм/год.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proofErr w:type="spellStart"/>
      <w:r w:rsidRPr="00DF31ED">
        <w:rPr>
          <w:bCs/>
        </w:rPr>
        <w:t>Болнайская</w:t>
      </w:r>
      <w:proofErr w:type="spellEnd"/>
      <w:r w:rsidRPr="00DF31ED">
        <w:rPr>
          <w:bCs/>
        </w:rPr>
        <w:t xml:space="preserve"> система активных разломов имеет протяженность около 485 км. Наиболее крупный широтный </w:t>
      </w:r>
      <w:proofErr w:type="spellStart"/>
      <w:r w:rsidRPr="00DF31ED">
        <w:rPr>
          <w:bCs/>
        </w:rPr>
        <w:t>Болнайский</w:t>
      </w:r>
      <w:proofErr w:type="spellEnd"/>
      <w:r w:rsidRPr="00DF31ED">
        <w:rPr>
          <w:bCs/>
        </w:rPr>
        <w:t xml:space="preserve"> разрыв был активизи</w:t>
      </w:r>
      <w:r w:rsidRPr="00DF31ED">
        <w:rPr>
          <w:bCs/>
        </w:rPr>
        <w:softHyphen/>
        <w:t>рован при одноименном землетрясении 1905 г. (М = 8,2) по одним данным на протяжении 375 км, а по другим — более 440 км. Землетрясение сопро</w:t>
      </w:r>
      <w:r w:rsidRPr="00DF31ED">
        <w:rPr>
          <w:bCs/>
        </w:rPr>
        <w:softHyphen/>
        <w:t xml:space="preserve">вождало образование левостороннего сдвига с амплитудой 5,5 м. Севернее </w:t>
      </w:r>
      <w:proofErr w:type="spellStart"/>
      <w:r w:rsidRPr="00DF31ED">
        <w:rPr>
          <w:bCs/>
        </w:rPr>
        <w:t>Болнайской</w:t>
      </w:r>
      <w:proofErr w:type="spellEnd"/>
      <w:r w:rsidRPr="00DF31ED">
        <w:rPr>
          <w:bCs/>
        </w:rPr>
        <w:t xml:space="preserve"> зоны находится 130-километровый </w:t>
      </w:r>
      <w:proofErr w:type="spellStart"/>
      <w:r w:rsidRPr="00DF31ED">
        <w:rPr>
          <w:bCs/>
        </w:rPr>
        <w:t>Цэцэрлэгский</w:t>
      </w:r>
      <w:proofErr w:type="spellEnd"/>
      <w:r w:rsidRPr="00DF31ED">
        <w:rPr>
          <w:bCs/>
        </w:rPr>
        <w:t xml:space="preserve"> </w:t>
      </w:r>
      <w:r w:rsidRPr="00DF31ED">
        <w:rPr>
          <w:bCs/>
        </w:rPr>
        <w:lastRenderedPageBreak/>
        <w:t>разлом вос</w:t>
      </w:r>
      <w:r w:rsidRPr="00DF31ED">
        <w:rPr>
          <w:bCs/>
        </w:rPr>
        <w:softHyphen/>
        <w:t>точно-северо-восточного простирания, по которому во время того же зем</w:t>
      </w:r>
      <w:r w:rsidRPr="00DF31ED">
        <w:rPr>
          <w:bCs/>
        </w:rPr>
        <w:softHyphen/>
        <w:t>летрясения 1905 г. был зафиксирован левый сдвиг на 3 м с вертикальным смещением до 2 м.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 xml:space="preserve">В </w:t>
      </w:r>
      <w:proofErr w:type="gramStart"/>
      <w:r w:rsidRPr="00DF31ED">
        <w:rPr>
          <w:bCs/>
        </w:rPr>
        <w:t>Гоби-Алтайской</w:t>
      </w:r>
      <w:proofErr w:type="gramEnd"/>
      <w:r w:rsidRPr="00DF31ED">
        <w:rPr>
          <w:bCs/>
        </w:rPr>
        <w:t xml:space="preserve"> системе определяющей является одноименная зона разломов. Ее 270-километровый восточный, </w:t>
      </w:r>
      <w:proofErr w:type="spellStart"/>
      <w:r w:rsidRPr="00DF31ED">
        <w:rPr>
          <w:bCs/>
        </w:rPr>
        <w:t>Долиноозерский</w:t>
      </w:r>
      <w:proofErr w:type="spellEnd"/>
      <w:r w:rsidRPr="00DF31ED">
        <w:rPr>
          <w:bCs/>
        </w:rPr>
        <w:t>, отрезок акти</w:t>
      </w:r>
      <w:r w:rsidRPr="00DF31ED">
        <w:rPr>
          <w:bCs/>
        </w:rPr>
        <w:softHyphen/>
        <w:t xml:space="preserve">визировался при </w:t>
      </w:r>
      <w:proofErr w:type="gramStart"/>
      <w:r w:rsidRPr="00DF31ED">
        <w:rPr>
          <w:bCs/>
        </w:rPr>
        <w:t>Гоби-Алтайском</w:t>
      </w:r>
      <w:proofErr w:type="gramEnd"/>
      <w:r w:rsidRPr="00DF31ED">
        <w:rPr>
          <w:bCs/>
        </w:rPr>
        <w:t xml:space="preserve"> землетрясении 1957 г. с М = 8,1, следы которого подробно описаны Солоненко и др. [1985]. Во время землетрясе</w:t>
      </w:r>
      <w:r w:rsidRPr="00DF31ED">
        <w:rPr>
          <w:bCs/>
        </w:rPr>
        <w:softHyphen/>
        <w:t>ния произошел левый сдвиг до 5 м при весьма изменчивой вертикальной составляющей смещения. Более длительные четвертичные подвижки привели к</w:t>
      </w:r>
      <w:r>
        <w:rPr>
          <w:bCs/>
        </w:rPr>
        <w:t xml:space="preserve"> </w:t>
      </w:r>
      <w:proofErr w:type="spellStart"/>
      <w:r w:rsidRPr="00DF31ED">
        <w:rPr>
          <w:bCs/>
        </w:rPr>
        <w:t>левосдвиговым</w:t>
      </w:r>
      <w:proofErr w:type="spellEnd"/>
      <w:r w:rsidRPr="00DF31ED">
        <w:rPr>
          <w:bCs/>
        </w:rPr>
        <w:t xml:space="preserve"> смешениям долин-</w:t>
      </w:r>
      <w:proofErr w:type="spellStart"/>
      <w:r w:rsidRPr="00DF31ED">
        <w:rPr>
          <w:bCs/>
        </w:rPr>
        <w:t>сайров</w:t>
      </w:r>
      <w:proofErr w:type="spellEnd"/>
      <w:r w:rsidRPr="00DF31ED">
        <w:rPr>
          <w:bCs/>
        </w:rPr>
        <w:t xml:space="preserve"> на десятки и сотни </w:t>
      </w:r>
      <w:proofErr w:type="gramStart"/>
      <w:r w:rsidRPr="00DF31ED">
        <w:rPr>
          <w:bCs/>
        </w:rPr>
        <w:t>метров</w:t>
      </w:r>
      <w:proofErr w:type="gramEnd"/>
      <w:r w:rsidRPr="00DF31ED">
        <w:rPr>
          <w:bCs/>
        </w:rPr>
        <w:t xml:space="preserve"> и даже первые километры. Юго-восточнее Гоби-Алтайской выделяется зона новейших разломов северного и северо-восточного склонов хребта </w:t>
      </w:r>
      <w:proofErr w:type="spellStart"/>
      <w:r w:rsidRPr="00DF31ED">
        <w:rPr>
          <w:bCs/>
        </w:rPr>
        <w:t>Гурван-Сайхан</w:t>
      </w:r>
      <w:proofErr w:type="spellEnd"/>
      <w:r w:rsidRPr="00DF31ED">
        <w:rPr>
          <w:bCs/>
        </w:rPr>
        <w:t xml:space="preserve">, по </w:t>
      </w:r>
      <w:proofErr w:type="gramStart"/>
      <w:r w:rsidRPr="00DF31ED">
        <w:rPr>
          <w:bCs/>
        </w:rPr>
        <w:t>которой</w:t>
      </w:r>
      <w:proofErr w:type="gramEnd"/>
      <w:r w:rsidRPr="00DF31ED">
        <w:rPr>
          <w:bCs/>
        </w:rPr>
        <w:t xml:space="preserve"> при </w:t>
      </w:r>
      <w:proofErr w:type="spellStart"/>
      <w:r w:rsidRPr="00DF31ED">
        <w:rPr>
          <w:bCs/>
        </w:rPr>
        <w:t>Бурынхярском</w:t>
      </w:r>
      <w:proofErr w:type="spellEnd"/>
      <w:r w:rsidRPr="00DF31ED">
        <w:rPr>
          <w:bCs/>
        </w:rPr>
        <w:t xml:space="preserve"> землетрясении 1960 г. (М = 6,7) возник 18-километровый разрыв с поднятием юго-западного крыла на 10— 20 см и левым сдвигом на 10 см.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 xml:space="preserve">Далее к востоко-юго-востоку, в районе городов </w:t>
      </w:r>
      <w:proofErr w:type="spellStart"/>
      <w:r w:rsidRPr="00DF31ED">
        <w:rPr>
          <w:bCs/>
        </w:rPr>
        <w:t>Баотоу</w:t>
      </w:r>
      <w:proofErr w:type="spellEnd"/>
      <w:r w:rsidRPr="00DF31ED">
        <w:rPr>
          <w:bCs/>
        </w:rPr>
        <w:t xml:space="preserve"> и </w:t>
      </w:r>
      <w:proofErr w:type="spellStart"/>
      <w:r w:rsidRPr="00DF31ED">
        <w:rPr>
          <w:bCs/>
        </w:rPr>
        <w:t>Хух-Хото</w:t>
      </w:r>
      <w:proofErr w:type="spellEnd"/>
      <w:r w:rsidRPr="00DF31ED">
        <w:rPr>
          <w:bCs/>
        </w:rPr>
        <w:t xml:space="preserve"> на</w:t>
      </w:r>
      <w:r w:rsidRPr="00DF31ED">
        <w:rPr>
          <w:bCs/>
        </w:rPr>
        <w:softHyphen/>
        <w:t xml:space="preserve">ходится </w:t>
      </w:r>
      <w:proofErr w:type="spellStart"/>
      <w:r w:rsidRPr="00DF31ED">
        <w:rPr>
          <w:bCs/>
        </w:rPr>
        <w:t>субширотная</w:t>
      </w:r>
      <w:proofErr w:type="spellEnd"/>
      <w:r w:rsidRPr="00DF31ED">
        <w:rPr>
          <w:bCs/>
        </w:rPr>
        <w:t xml:space="preserve"> зона </w:t>
      </w:r>
      <w:proofErr w:type="spellStart"/>
      <w:r w:rsidRPr="00DF31ED">
        <w:rPr>
          <w:bCs/>
        </w:rPr>
        <w:t>левосдвиговых</w:t>
      </w:r>
      <w:proofErr w:type="spellEnd"/>
      <w:r w:rsidRPr="00DF31ED">
        <w:rPr>
          <w:bCs/>
        </w:rPr>
        <w:t xml:space="preserve"> дислокаций, представленная </w:t>
      </w:r>
      <w:proofErr w:type="spellStart"/>
      <w:r w:rsidRPr="00DF31ED">
        <w:rPr>
          <w:bCs/>
        </w:rPr>
        <w:t>кулисно</w:t>
      </w:r>
      <w:proofErr w:type="spellEnd"/>
      <w:r w:rsidRPr="00DF31ED">
        <w:rPr>
          <w:bCs/>
        </w:rPr>
        <w:t xml:space="preserve"> расположенными активными сбросами северо-восточного простира</w:t>
      </w:r>
      <w:r w:rsidRPr="00DF31ED">
        <w:rPr>
          <w:bCs/>
        </w:rPr>
        <w:softHyphen/>
        <w:t>ния, которая смыкается с поясом активных разломов Восточного Китая и Манчжурии. Наиболее протяженные разрывные структуры расположены на продолжении крупного активного разлома Тань-</w:t>
      </w:r>
      <w:proofErr w:type="spellStart"/>
      <w:proofErr w:type="gramStart"/>
      <w:r w:rsidRPr="00DF31ED">
        <w:rPr>
          <w:bCs/>
          <w:lang w:val="en-US"/>
        </w:rPr>
        <w:t>JIy</w:t>
      </w:r>
      <w:proofErr w:type="spellEnd"/>
      <w:proofErr w:type="gramEnd"/>
      <w:r w:rsidRPr="00DF31ED">
        <w:rPr>
          <w:bCs/>
        </w:rPr>
        <w:t xml:space="preserve">. Скорость </w:t>
      </w:r>
      <w:proofErr w:type="spellStart"/>
      <w:r w:rsidRPr="00DF31ED">
        <w:rPr>
          <w:bCs/>
        </w:rPr>
        <w:t>позднечетвер</w:t>
      </w:r>
      <w:r w:rsidRPr="00DF31ED">
        <w:rPr>
          <w:bCs/>
        </w:rPr>
        <w:softHyphen/>
        <w:t>тичного</w:t>
      </w:r>
      <w:proofErr w:type="spellEnd"/>
      <w:r w:rsidRPr="00DF31ED">
        <w:rPr>
          <w:bCs/>
        </w:rPr>
        <w:t xml:space="preserve"> правого сдвига по нему оценивается в 2 мм/год, а инструментально определенная скорость современных движений не превышает 0,6 мм/год. При </w:t>
      </w:r>
      <w:proofErr w:type="spellStart"/>
      <w:r w:rsidRPr="00DF31ED">
        <w:rPr>
          <w:bCs/>
        </w:rPr>
        <w:t>Таншаньском</w:t>
      </w:r>
      <w:proofErr w:type="spellEnd"/>
      <w:r w:rsidRPr="00DF31ED">
        <w:rPr>
          <w:bCs/>
        </w:rPr>
        <w:t xml:space="preserve"> землетрясении 1976 г. вскрылись трещины с правосто</w:t>
      </w:r>
      <w:r w:rsidRPr="00DF31ED">
        <w:rPr>
          <w:bCs/>
        </w:rPr>
        <w:softHyphen/>
        <w:t xml:space="preserve">ронними </w:t>
      </w:r>
      <w:proofErr w:type="spellStart"/>
      <w:r w:rsidRPr="00DF31ED">
        <w:rPr>
          <w:bCs/>
        </w:rPr>
        <w:t>сбросо</w:t>
      </w:r>
      <w:proofErr w:type="spellEnd"/>
      <w:r w:rsidRPr="00DF31ED">
        <w:rPr>
          <w:bCs/>
        </w:rPr>
        <w:t xml:space="preserve">-сдвиговыми подвижками, а при землетрясении </w:t>
      </w:r>
      <w:proofErr w:type="spellStart"/>
      <w:r w:rsidRPr="00DF31ED">
        <w:rPr>
          <w:bCs/>
        </w:rPr>
        <w:t>Хайченг</w:t>
      </w:r>
      <w:proofErr w:type="spellEnd"/>
      <w:r w:rsidRPr="00DF31ED">
        <w:rPr>
          <w:bCs/>
        </w:rPr>
        <w:t xml:space="preserve"> 1975 г. — левый сдвиг по разрыву западно-северо-западного простирания. Пояс активных разломов Восточного и Северо-Восточного Китая продол</w:t>
      </w:r>
      <w:r w:rsidRPr="00DF31ED">
        <w:rPr>
          <w:bCs/>
        </w:rPr>
        <w:softHyphen/>
        <w:t>жается на северо-восток активными разрывными структурами российского Дальнего Востока, о-ва Сахалин и п-ова Камчатка.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 xml:space="preserve">На северо-востоке России крупнейшими являются три </w:t>
      </w:r>
      <w:proofErr w:type="spellStart"/>
      <w:r w:rsidRPr="00DF31ED">
        <w:rPr>
          <w:bCs/>
        </w:rPr>
        <w:t>сложнопостроенные</w:t>
      </w:r>
      <w:proofErr w:type="spellEnd"/>
      <w:r w:rsidRPr="00DF31ED">
        <w:rPr>
          <w:bCs/>
        </w:rPr>
        <w:t xml:space="preserve"> системы активных разломов — Верхояно-</w:t>
      </w:r>
      <w:proofErr w:type="spellStart"/>
      <w:r w:rsidRPr="00DF31ED">
        <w:rPr>
          <w:bCs/>
        </w:rPr>
        <w:t>Сеттедабанская</w:t>
      </w:r>
      <w:proofErr w:type="spellEnd"/>
      <w:r w:rsidRPr="00DF31ED">
        <w:rPr>
          <w:bCs/>
        </w:rPr>
        <w:t xml:space="preserve">, </w:t>
      </w:r>
      <w:proofErr w:type="spellStart"/>
      <w:r w:rsidRPr="00DF31ED">
        <w:rPr>
          <w:bCs/>
        </w:rPr>
        <w:t>Лаптевско</w:t>
      </w:r>
      <w:proofErr w:type="spellEnd"/>
      <w:r w:rsidRPr="00DF31ED">
        <w:rPr>
          <w:bCs/>
        </w:rPr>
        <w:t xml:space="preserve">-Колымская и </w:t>
      </w:r>
      <w:proofErr w:type="gramStart"/>
      <w:r w:rsidRPr="00DF31ED">
        <w:rPr>
          <w:bCs/>
        </w:rPr>
        <w:t>Западно-Чукотская</w:t>
      </w:r>
      <w:proofErr w:type="gramEnd"/>
      <w:r w:rsidRPr="00DF31ED">
        <w:rPr>
          <w:bCs/>
        </w:rPr>
        <w:t xml:space="preserve">. Первую образуют обновленные </w:t>
      </w:r>
      <w:proofErr w:type="spellStart"/>
      <w:r w:rsidRPr="00DF31ED">
        <w:rPr>
          <w:bCs/>
        </w:rPr>
        <w:t>докайнозойские</w:t>
      </w:r>
      <w:proofErr w:type="spellEnd"/>
      <w:r w:rsidRPr="00DF31ED">
        <w:rPr>
          <w:bCs/>
        </w:rPr>
        <w:t xml:space="preserve"> взбросы и надвиги, хорошо выраженные в рельефе гор и предгорий хребтов </w:t>
      </w:r>
      <w:proofErr w:type="spellStart"/>
      <w:r w:rsidRPr="00DF31ED">
        <w:rPr>
          <w:bCs/>
        </w:rPr>
        <w:t>Верхоянского</w:t>
      </w:r>
      <w:proofErr w:type="spellEnd"/>
      <w:r w:rsidRPr="00DF31ED">
        <w:rPr>
          <w:bCs/>
        </w:rPr>
        <w:t xml:space="preserve"> и </w:t>
      </w:r>
      <w:proofErr w:type="spellStart"/>
      <w:r w:rsidRPr="00DF31ED">
        <w:rPr>
          <w:bCs/>
        </w:rPr>
        <w:t>Сетте-Дабан</w:t>
      </w:r>
      <w:proofErr w:type="spellEnd"/>
      <w:r w:rsidRPr="00DF31ED">
        <w:rPr>
          <w:bCs/>
        </w:rPr>
        <w:t xml:space="preserve">. Активность разломов устанавливается по характеру проявлений современных движений и сейсмичности. </w:t>
      </w:r>
      <w:proofErr w:type="spellStart"/>
      <w:r w:rsidRPr="00DF31ED">
        <w:rPr>
          <w:bCs/>
        </w:rPr>
        <w:t>Лаптевско</w:t>
      </w:r>
      <w:proofErr w:type="spellEnd"/>
      <w:r w:rsidRPr="00DF31ED">
        <w:rPr>
          <w:bCs/>
        </w:rPr>
        <w:t>-Колымская (</w:t>
      </w:r>
      <w:proofErr w:type="spellStart"/>
      <w:r w:rsidRPr="00DF31ED">
        <w:rPr>
          <w:bCs/>
        </w:rPr>
        <w:t>Момская</w:t>
      </w:r>
      <w:proofErr w:type="spellEnd"/>
      <w:r w:rsidRPr="00DF31ED">
        <w:rPr>
          <w:bCs/>
        </w:rPr>
        <w:t xml:space="preserve">) система прослеживается от устья р. Лены на </w:t>
      </w:r>
      <w:proofErr w:type="gramStart"/>
      <w:r w:rsidRPr="00DF31ED">
        <w:rPr>
          <w:bCs/>
        </w:rPr>
        <w:t>юго- восток</w:t>
      </w:r>
      <w:proofErr w:type="gramEnd"/>
      <w:r w:rsidRPr="00DF31ED">
        <w:rPr>
          <w:bCs/>
        </w:rPr>
        <w:t xml:space="preserve"> почти до побережья Охотского моря и представлена правосторонни</w:t>
      </w:r>
      <w:r w:rsidRPr="00DF31ED">
        <w:rPr>
          <w:bCs/>
        </w:rPr>
        <w:softHyphen/>
        <w:t>ми сдвигами. Об активности малоизученной Западно-Чукотской системы свидетельствуют лишь геодезические данные и слабая сейсмичность.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На Тихоокеанском побережье России и Японии крупнейшие разломы принадлежат к единой мегаструктуре — Тихоокеанскому подвижному по</w:t>
      </w:r>
      <w:r w:rsidRPr="00DF31ED">
        <w:rPr>
          <w:bCs/>
        </w:rPr>
        <w:softHyphen/>
        <w:t>ясу с прост</w:t>
      </w:r>
      <w:r>
        <w:rPr>
          <w:bCs/>
        </w:rPr>
        <w:t xml:space="preserve">иранием </w:t>
      </w:r>
      <w:proofErr w:type="spellStart"/>
      <w:r>
        <w:rPr>
          <w:bCs/>
        </w:rPr>
        <w:t>субпараллельно</w:t>
      </w:r>
      <w:proofErr w:type="spellEnd"/>
      <w:r>
        <w:rPr>
          <w:bCs/>
        </w:rPr>
        <w:t xml:space="preserve"> береговой полосе Азии. Одна из самых</w:t>
      </w:r>
      <w:r w:rsidRPr="00947081">
        <w:rPr>
          <w:bCs/>
        </w:rPr>
        <w:t xml:space="preserve"> </w:t>
      </w:r>
      <w:r w:rsidRPr="00DF31ED">
        <w:rPr>
          <w:bCs/>
        </w:rPr>
        <w:t>больших разломных зон протягивается из северных районов Китая через Приморье и вдоль побережья Охотского моря, другая включает разломы Япо</w:t>
      </w:r>
      <w:r w:rsidRPr="00DF31ED">
        <w:rPr>
          <w:bCs/>
        </w:rPr>
        <w:softHyphen/>
        <w:t>нии, Сахалина, Курил и Камчатки. Наиболее крупная система разломов Япо</w:t>
      </w:r>
      <w:r w:rsidRPr="00DF31ED">
        <w:rPr>
          <w:bCs/>
        </w:rPr>
        <w:softHyphen/>
        <w:t>нии — Срединная тектоническая линия, прослеживаемая от западного бере</w:t>
      </w:r>
      <w:r w:rsidRPr="00DF31ED">
        <w:rPr>
          <w:bCs/>
        </w:rPr>
        <w:softHyphen/>
        <w:t xml:space="preserve">га о-ва </w:t>
      </w:r>
      <w:proofErr w:type="spellStart"/>
      <w:r w:rsidRPr="00DF31ED">
        <w:rPr>
          <w:bCs/>
        </w:rPr>
        <w:t>Кюсю</w:t>
      </w:r>
      <w:proofErr w:type="spellEnd"/>
      <w:r w:rsidRPr="00DF31ED">
        <w:rPr>
          <w:bCs/>
        </w:rPr>
        <w:t xml:space="preserve"> до зоны поперечных дислокаций Фосса-</w:t>
      </w:r>
      <w:proofErr w:type="spellStart"/>
      <w:r w:rsidRPr="00DF31ED">
        <w:rPr>
          <w:bCs/>
        </w:rPr>
        <w:t>Магна</w:t>
      </w:r>
      <w:proofErr w:type="spellEnd"/>
      <w:r w:rsidRPr="00DF31ED">
        <w:rPr>
          <w:bCs/>
        </w:rPr>
        <w:t>. Ей присущи правые сдвиги на величину от десятков метров до первых километров. С ре</w:t>
      </w:r>
      <w:r w:rsidRPr="00DF31ED">
        <w:rPr>
          <w:bCs/>
        </w:rPr>
        <w:softHyphen/>
        <w:t xml:space="preserve">ализацией сдвиговых движений связаны </w:t>
      </w:r>
      <w:proofErr w:type="spellStart"/>
      <w:r w:rsidRPr="00DF31ED">
        <w:rPr>
          <w:bCs/>
        </w:rPr>
        <w:t>субм</w:t>
      </w:r>
      <w:r>
        <w:rPr>
          <w:bCs/>
        </w:rPr>
        <w:t>еридиональные</w:t>
      </w:r>
      <w:proofErr w:type="spellEnd"/>
      <w:r>
        <w:rPr>
          <w:bCs/>
        </w:rPr>
        <w:t xml:space="preserve"> надвиги и взбро</w:t>
      </w:r>
      <w:r>
        <w:rPr>
          <w:bCs/>
        </w:rPr>
        <w:softHyphen/>
        <w:t>сы</w:t>
      </w:r>
      <w:r w:rsidRPr="00DF31ED">
        <w:rPr>
          <w:bCs/>
        </w:rPr>
        <w:t xml:space="preserve"> в горах </w:t>
      </w:r>
      <w:proofErr w:type="spellStart"/>
      <w:r w:rsidRPr="00DF31ED">
        <w:rPr>
          <w:bCs/>
        </w:rPr>
        <w:t>Канто</w:t>
      </w:r>
      <w:proofErr w:type="spellEnd"/>
      <w:r w:rsidRPr="00DF31ED">
        <w:rPr>
          <w:bCs/>
        </w:rPr>
        <w:t>. Современная активность Срединной тектонической ли</w:t>
      </w:r>
      <w:r w:rsidRPr="00DF31ED">
        <w:rPr>
          <w:bCs/>
        </w:rPr>
        <w:softHyphen/>
        <w:t>нии сопровождается высокой сейсмичностью Юго-Западной Японии. Рас</w:t>
      </w:r>
      <w:r w:rsidRPr="00DF31ED">
        <w:rPr>
          <w:bCs/>
        </w:rPr>
        <w:softHyphen/>
        <w:t xml:space="preserve">пределение гипоцентров землетрясений в разрезе показывает, что система активных сдвигов здесь распространяется на глубину максимум до 30 км, а </w:t>
      </w:r>
      <w:proofErr w:type="spellStart"/>
      <w:r w:rsidRPr="00DF31ED">
        <w:rPr>
          <w:bCs/>
        </w:rPr>
        <w:t>подкоровые</w:t>
      </w:r>
      <w:proofErr w:type="spellEnd"/>
      <w:r w:rsidRPr="00DF31ED">
        <w:rPr>
          <w:bCs/>
        </w:rPr>
        <w:t xml:space="preserve"> землетрясения наблюдаются до глубин 200 км и более.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На о-ве Сахалин зафиксирован ряд молодых правых сдвигов, круп</w:t>
      </w:r>
      <w:r w:rsidRPr="00DF31ED">
        <w:rPr>
          <w:bCs/>
        </w:rPr>
        <w:softHyphen/>
        <w:t>нейшим из которых является Северо-Сахалинский. Разлом активен и в на</w:t>
      </w:r>
      <w:r w:rsidRPr="00DF31ED">
        <w:rPr>
          <w:bCs/>
        </w:rPr>
        <w:softHyphen/>
        <w:t>стоящее время, о чем свидетельствуют очаги сильных землетрясений. На п-ове Камчатка главной является зона разрывов Передового фаса, на боль</w:t>
      </w:r>
      <w:r w:rsidRPr="00DF31ED">
        <w:rPr>
          <w:bCs/>
        </w:rPr>
        <w:softHyphen/>
        <w:t>шем протяжении совпадающая с границей между Центральной Камчатской депрессией и поднятием Восточных хребтов.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lastRenderedPageBreak/>
        <w:t>Для центральных районов платформенных (</w:t>
      </w:r>
      <w:proofErr w:type="spellStart"/>
      <w:r w:rsidRPr="00DF31ED">
        <w:rPr>
          <w:bCs/>
        </w:rPr>
        <w:t>кратонических</w:t>
      </w:r>
      <w:proofErr w:type="spellEnd"/>
      <w:r w:rsidRPr="00DF31ED">
        <w:rPr>
          <w:bCs/>
        </w:rPr>
        <w:t>) областей России нет на</w:t>
      </w:r>
      <w:r w:rsidR="00993002">
        <w:rPr>
          <w:bCs/>
        </w:rPr>
        <w:softHyphen/>
      </w:r>
      <w:r w:rsidRPr="00DF31ED">
        <w:rPr>
          <w:bCs/>
        </w:rPr>
        <w:t>дежных геолого-геоморфологических или геодезических дан</w:t>
      </w:r>
      <w:r w:rsidRPr="00DF31ED">
        <w:rPr>
          <w:bCs/>
        </w:rPr>
        <w:softHyphen/>
        <w:t>ных, свидетельствующих об активности разломов, более определенные све</w:t>
      </w:r>
      <w:r w:rsidRPr="00DF31ED">
        <w:rPr>
          <w:bCs/>
        </w:rPr>
        <w:softHyphen/>
        <w:t>дения относятся к краевым частям платформ.</w:t>
      </w:r>
    </w:p>
    <w:p w:rsidR="008F24F7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Анализ современной геодинамики потребовал глубокого изучения на</w:t>
      </w:r>
      <w:r w:rsidRPr="00DF31ED">
        <w:rPr>
          <w:bCs/>
        </w:rPr>
        <w:softHyphen/>
        <w:t>пряженного со</w:t>
      </w:r>
      <w:r w:rsidR="00993002">
        <w:rPr>
          <w:bCs/>
        </w:rPr>
        <w:softHyphen/>
      </w:r>
      <w:r w:rsidRPr="00DF31ED">
        <w:rPr>
          <w:bCs/>
        </w:rPr>
        <w:t>стояния литосферы. В результате проведенных ранее геолого-структурных иссле</w:t>
      </w:r>
      <w:r w:rsidR="00993002">
        <w:rPr>
          <w:bCs/>
        </w:rPr>
        <w:softHyphen/>
      </w:r>
      <w:r w:rsidRPr="00DF31ED">
        <w:rPr>
          <w:bCs/>
        </w:rPr>
        <w:t>до</w:t>
      </w:r>
      <w:r w:rsidR="00993002">
        <w:rPr>
          <w:bCs/>
        </w:rPr>
        <w:softHyphen/>
      </w:r>
      <w:r w:rsidRPr="00DF31ED">
        <w:rPr>
          <w:bCs/>
        </w:rPr>
        <w:t>ва</w:t>
      </w:r>
      <w:r w:rsidR="00993002">
        <w:rPr>
          <w:bCs/>
        </w:rPr>
        <w:softHyphen/>
      </w:r>
      <w:r w:rsidRPr="00DF31ED">
        <w:rPr>
          <w:bCs/>
        </w:rPr>
        <w:t>ний напряженного состояния земной коры в пре</w:t>
      </w:r>
      <w:r w:rsidRPr="00DF31ED">
        <w:rPr>
          <w:bCs/>
        </w:rPr>
        <w:softHyphen/>
        <w:t xml:space="preserve">делах Байкальской </w:t>
      </w:r>
      <w:proofErr w:type="spellStart"/>
      <w:r w:rsidRPr="00DF31ED">
        <w:rPr>
          <w:bCs/>
        </w:rPr>
        <w:t>рифтовой</w:t>
      </w:r>
      <w:proofErr w:type="spellEnd"/>
      <w:r w:rsidRPr="00DF31ED">
        <w:rPr>
          <w:bCs/>
        </w:rPr>
        <w:t xml:space="preserve"> системы [</w:t>
      </w:r>
      <w:proofErr w:type="spellStart"/>
      <w:r w:rsidRPr="00DF31ED">
        <w:rPr>
          <w:bCs/>
        </w:rPr>
        <w:t>Шер</w:t>
      </w:r>
      <w:r w:rsidR="00993002">
        <w:rPr>
          <w:bCs/>
        </w:rPr>
        <w:softHyphen/>
      </w:r>
      <w:r w:rsidRPr="00DF31ED">
        <w:rPr>
          <w:bCs/>
        </w:rPr>
        <w:t>ман</w:t>
      </w:r>
      <w:proofErr w:type="spellEnd"/>
      <w:r w:rsidRPr="00DF31ED">
        <w:rPr>
          <w:bCs/>
        </w:rPr>
        <w:t>, Днепровский, 1989; и др.] были разработаны способы его изображения в виде раз</w:t>
      </w:r>
      <w:r w:rsidR="00993002">
        <w:rPr>
          <w:bCs/>
        </w:rPr>
        <w:softHyphen/>
      </w:r>
      <w:r w:rsidRPr="00DF31ED">
        <w:rPr>
          <w:bCs/>
        </w:rPr>
        <w:t>но</w:t>
      </w:r>
      <w:r w:rsidR="00993002">
        <w:rPr>
          <w:bCs/>
        </w:rPr>
        <w:softHyphen/>
      </w:r>
      <w:r w:rsidRPr="00DF31ED">
        <w:rPr>
          <w:bCs/>
        </w:rPr>
        <w:t>окрашенных пло</w:t>
      </w:r>
      <w:r w:rsidRPr="00DF31ED">
        <w:rPr>
          <w:bCs/>
        </w:rPr>
        <w:softHyphen/>
        <w:t>щадей, соответствующих пространствам и объемам с разным типом на</w:t>
      </w:r>
      <w:r w:rsidR="00993002">
        <w:rPr>
          <w:bCs/>
        </w:rPr>
        <w:softHyphen/>
      </w:r>
      <w:r w:rsidRPr="00DF31ED">
        <w:rPr>
          <w:bCs/>
        </w:rPr>
        <w:t>пря</w:t>
      </w:r>
      <w:r w:rsidRPr="00DF31ED">
        <w:rPr>
          <w:bCs/>
        </w:rPr>
        <w:softHyphen/>
        <w:t>женного состояния (рис. 5.1). Дальнейшее совершенствование методики и сбор до</w:t>
      </w:r>
      <w:r w:rsidR="00993002">
        <w:rPr>
          <w:bCs/>
        </w:rPr>
        <w:softHyphen/>
      </w:r>
      <w:r w:rsidRPr="00DF31ED">
        <w:rPr>
          <w:bCs/>
        </w:rPr>
        <w:t>пол</w:t>
      </w:r>
      <w:r w:rsidR="00993002">
        <w:rPr>
          <w:bCs/>
        </w:rPr>
        <w:softHyphen/>
      </w:r>
      <w:r w:rsidRPr="00DF31ED">
        <w:rPr>
          <w:bCs/>
        </w:rPr>
        <w:t>нительного фактического материала позволили составить более реалистичную карту на</w:t>
      </w:r>
      <w:r w:rsidR="00993002">
        <w:rPr>
          <w:bCs/>
        </w:rPr>
        <w:softHyphen/>
      </w:r>
      <w:r w:rsidRPr="00DF31ED">
        <w:rPr>
          <w:bCs/>
        </w:rPr>
        <w:t>пряженного состояния верхней части литосферы Зем</w:t>
      </w:r>
      <w:r w:rsidRPr="00DF31ED">
        <w:rPr>
          <w:bCs/>
        </w:rPr>
        <w:softHyphen/>
        <w:t>ли [</w:t>
      </w:r>
      <w:proofErr w:type="spellStart"/>
      <w:r w:rsidRPr="00DF31ED">
        <w:rPr>
          <w:bCs/>
        </w:rPr>
        <w:t>Шерман</w:t>
      </w:r>
      <w:proofErr w:type="spellEnd"/>
      <w:r w:rsidRPr="00DF31ED">
        <w:rPr>
          <w:bCs/>
        </w:rPr>
        <w:t>, Лунина, 2001] (рис. 5.2 — см. вкл.).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Default="008F24F7" w:rsidP="008F24F7">
      <w:pPr>
        <w:jc w:val="center"/>
        <w:rPr>
          <w:bCs/>
        </w:rPr>
      </w:pPr>
      <w:r w:rsidRPr="00C66513">
        <w:rPr>
          <w:bCs/>
          <w:noProof/>
        </w:rPr>
        <w:drawing>
          <wp:inline distT="0" distB="0" distL="0" distR="0" wp14:anchorId="6591FE25" wp14:editId="2CCFC249">
            <wp:extent cx="4693491" cy="3213100"/>
            <wp:effectExtent l="0" t="0" r="0" b="6350"/>
            <wp:docPr id="234" name="Рисунок 234" descr="F:\22\new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F:\22\new-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272" cy="321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F7" w:rsidRPr="00DF31ED" w:rsidRDefault="008F24F7" w:rsidP="008F24F7">
      <w:pPr>
        <w:ind w:firstLine="709"/>
        <w:jc w:val="both"/>
        <w:rPr>
          <w:bCs/>
        </w:rPr>
      </w:pPr>
    </w:p>
    <w:p w:rsidR="008F24F7" w:rsidRPr="00A6670B" w:rsidRDefault="008F24F7" w:rsidP="008F24F7">
      <w:pPr>
        <w:ind w:firstLine="709"/>
        <w:jc w:val="both"/>
        <w:rPr>
          <w:bCs/>
        </w:rPr>
      </w:pPr>
      <w:r w:rsidRPr="00A6670B">
        <w:rPr>
          <w:bCs/>
          <w:iCs/>
        </w:rPr>
        <w:t>Рис. 5.1.</w:t>
      </w:r>
      <w:r w:rsidRPr="00A6670B">
        <w:rPr>
          <w:bCs/>
        </w:rPr>
        <w:t xml:space="preserve"> Схема районирования региональных полей напряжений в Байкальской </w:t>
      </w:r>
      <w:proofErr w:type="spellStart"/>
      <w:r w:rsidRPr="00A6670B">
        <w:rPr>
          <w:bCs/>
        </w:rPr>
        <w:t>рифтовой</w:t>
      </w:r>
      <w:proofErr w:type="spellEnd"/>
      <w:r w:rsidRPr="00A6670B">
        <w:rPr>
          <w:bCs/>
        </w:rPr>
        <w:t xml:space="preserve"> з</w:t>
      </w:r>
      <w:r>
        <w:rPr>
          <w:bCs/>
        </w:rPr>
        <w:t>оне [</w:t>
      </w:r>
      <w:proofErr w:type="spellStart"/>
      <w:r>
        <w:rPr>
          <w:bCs/>
        </w:rPr>
        <w:t>Шерман</w:t>
      </w:r>
      <w:proofErr w:type="spellEnd"/>
      <w:r>
        <w:rPr>
          <w:bCs/>
        </w:rPr>
        <w:t xml:space="preserve">, </w:t>
      </w:r>
      <w:proofErr w:type="gramStart"/>
      <w:r>
        <w:rPr>
          <w:bCs/>
        </w:rPr>
        <w:t>Днепровский</w:t>
      </w:r>
      <w:proofErr w:type="gramEnd"/>
      <w:r>
        <w:rPr>
          <w:bCs/>
        </w:rPr>
        <w:t xml:space="preserve">, 1989]: </w:t>
      </w:r>
      <w:r w:rsidRPr="00A6670B">
        <w:rPr>
          <w:bCs/>
          <w:iCs/>
        </w:rPr>
        <w:t>1—4</w:t>
      </w:r>
      <w:r w:rsidRPr="00A6670B">
        <w:rPr>
          <w:bCs/>
        </w:rPr>
        <w:t xml:space="preserve"> — типы полей напряжений: </w:t>
      </w:r>
      <w:r w:rsidRPr="00A6670B">
        <w:rPr>
          <w:bCs/>
          <w:iCs/>
        </w:rPr>
        <w:t>1</w:t>
      </w:r>
      <w:r w:rsidRPr="00A6670B">
        <w:rPr>
          <w:bCs/>
        </w:rPr>
        <w:t xml:space="preserve"> — сдвиговый, </w:t>
      </w:r>
      <w:r w:rsidRPr="00A6670B">
        <w:rPr>
          <w:bCs/>
          <w:iCs/>
        </w:rPr>
        <w:t>2</w:t>
      </w:r>
      <w:r w:rsidRPr="00A6670B">
        <w:rPr>
          <w:bCs/>
        </w:rPr>
        <w:t xml:space="preserve"> — </w:t>
      </w:r>
      <w:proofErr w:type="spellStart"/>
      <w:r w:rsidRPr="00A6670B">
        <w:rPr>
          <w:bCs/>
        </w:rPr>
        <w:t>раздвиго</w:t>
      </w:r>
      <w:proofErr w:type="spellEnd"/>
      <w:r w:rsidRPr="00A6670B">
        <w:rPr>
          <w:bCs/>
        </w:rPr>
        <w:t xml:space="preserve">-сдвиговый, </w:t>
      </w:r>
      <w:r w:rsidRPr="00A6670B">
        <w:rPr>
          <w:bCs/>
          <w:iCs/>
        </w:rPr>
        <w:t>3 —</w:t>
      </w:r>
      <w:r w:rsidRPr="00A6670B">
        <w:rPr>
          <w:bCs/>
        </w:rPr>
        <w:t xml:space="preserve"> </w:t>
      </w:r>
      <w:proofErr w:type="spellStart"/>
      <w:r w:rsidRPr="00A6670B">
        <w:rPr>
          <w:bCs/>
        </w:rPr>
        <w:t>сдвиго-раздвиговый</w:t>
      </w:r>
      <w:proofErr w:type="spellEnd"/>
      <w:r w:rsidRPr="00A6670B">
        <w:rPr>
          <w:bCs/>
        </w:rPr>
        <w:t xml:space="preserve">, </w:t>
      </w:r>
      <w:r w:rsidRPr="00A6670B">
        <w:rPr>
          <w:bCs/>
          <w:iCs/>
        </w:rPr>
        <w:t>4 —</w:t>
      </w:r>
      <w:r w:rsidRPr="00A6670B">
        <w:rPr>
          <w:bCs/>
        </w:rPr>
        <w:t xml:space="preserve"> </w:t>
      </w:r>
      <w:proofErr w:type="spellStart"/>
      <w:r w:rsidRPr="00A6670B">
        <w:rPr>
          <w:bCs/>
        </w:rPr>
        <w:t>раздвиговый</w:t>
      </w:r>
      <w:proofErr w:type="spellEnd"/>
      <w:r w:rsidRPr="00A6670B">
        <w:rPr>
          <w:bCs/>
        </w:rPr>
        <w:t xml:space="preserve">; </w:t>
      </w:r>
      <w:r w:rsidRPr="00A6670B">
        <w:rPr>
          <w:bCs/>
          <w:iCs/>
        </w:rPr>
        <w:t>5</w:t>
      </w:r>
      <w:r w:rsidRPr="00A6670B">
        <w:rPr>
          <w:bCs/>
        </w:rPr>
        <w:t xml:space="preserve"> — сухопутные кайнозойские впадины и депрессии.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Прежде чем перейти к краткой характеристике напряженного состоя</w:t>
      </w:r>
      <w:r w:rsidRPr="00DF31ED">
        <w:rPr>
          <w:bCs/>
        </w:rPr>
        <w:softHyphen/>
        <w:t>ния, рассмотрим примерный объем мирового фактического материала.</w:t>
      </w:r>
    </w:p>
    <w:p w:rsidR="008F24F7" w:rsidRPr="00DF31ED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t>К настоящему времени собрано более 7000 данных об ориентировке полей на</w:t>
      </w:r>
      <w:r w:rsidR="00A77461">
        <w:rPr>
          <w:bCs/>
        </w:rPr>
        <w:softHyphen/>
      </w:r>
      <w:r w:rsidRPr="00DF31ED">
        <w:rPr>
          <w:bCs/>
        </w:rPr>
        <w:t>пря</w:t>
      </w:r>
      <w:r w:rsidR="00A77461">
        <w:rPr>
          <w:bCs/>
        </w:rPr>
        <w:softHyphen/>
      </w:r>
      <w:r w:rsidRPr="00DF31ED">
        <w:rPr>
          <w:bCs/>
        </w:rPr>
        <w:t>же</w:t>
      </w:r>
      <w:r w:rsidR="00A77461">
        <w:rPr>
          <w:bCs/>
        </w:rPr>
        <w:softHyphen/>
      </w:r>
      <w:r w:rsidRPr="00DF31ED">
        <w:rPr>
          <w:bCs/>
        </w:rPr>
        <w:t xml:space="preserve">ний в различных частях мира. По сути, все эти материалы вошли в карту М.Л. </w:t>
      </w:r>
      <w:proofErr w:type="spellStart"/>
      <w:r w:rsidRPr="00DF31ED">
        <w:rPr>
          <w:bCs/>
        </w:rPr>
        <w:t>Зобак</w:t>
      </w:r>
      <w:proofErr w:type="spellEnd"/>
      <w:r w:rsidRPr="00DF31ED">
        <w:rPr>
          <w:bCs/>
        </w:rPr>
        <w:t xml:space="preserve"> [</w:t>
      </w:r>
      <w:proofErr w:type="spellStart"/>
      <w:r w:rsidRPr="00DF31ED">
        <w:rPr>
          <w:bCs/>
          <w:lang w:val="en-US"/>
        </w:rPr>
        <w:t>Zoback</w:t>
      </w:r>
      <w:proofErr w:type="spellEnd"/>
      <w:r w:rsidRPr="00DF31ED">
        <w:rPr>
          <w:bCs/>
        </w:rPr>
        <w:t>, 1992]. Нами они пополнены двумя ви</w:t>
      </w:r>
      <w:r w:rsidRPr="00DF31ED">
        <w:rPr>
          <w:bCs/>
        </w:rPr>
        <w:softHyphen/>
        <w:t>дами материалов — тектоническими и сейс</w:t>
      </w:r>
      <w:r w:rsidR="00A77461">
        <w:rPr>
          <w:bCs/>
        </w:rPr>
        <w:softHyphen/>
      </w:r>
      <w:r w:rsidRPr="00DF31ED">
        <w:rPr>
          <w:bCs/>
        </w:rPr>
        <w:t>мо</w:t>
      </w:r>
      <w:r w:rsidR="00A77461">
        <w:rPr>
          <w:bCs/>
        </w:rPr>
        <w:softHyphen/>
      </w:r>
      <w:r w:rsidRPr="00DF31ED">
        <w:rPr>
          <w:bCs/>
        </w:rPr>
        <w:t xml:space="preserve">логическими. К </w:t>
      </w:r>
      <w:proofErr w:type="gramStart"/>
      <w:r w:rsidRPr="00DF31ED">
        <w:rPr>
          <w:bCs/>
        </w:rPr>
        <w:t>тектониче</w:t>
      </w:r>
      <w:r w:rsidRPr="00DF31ED">
        <w:rPr>
          <w:bCs/>
        </w:rPr>
        <w:softHyphen/>
        <w:t>ским</w:t>
      </w:r>
      <w:proofErr w:type="gramEnd"/>
      <w:r w:rsidRPr="00DF31ED">
        <w:rPr>
          <w:bCs/>
        </w:rPr>
        <w:t xml:space="preserve">, которыми, к сожалению, не пользовалась М.Л. </w:t>
      </w:r>
      <w:proofErr w:type="spellStart"/>
      <w:r w:rsidRPr="00DF31ED">
        <w:rPr>
          <w:bCs/>
        </w:rPr>
        <w:t>Зобак</w:t>
      </w:r>
      <w:proofErr w:type="spellEnd"/>
      <w:r w:rsidRPr="00DF31ED">
        <w:rPr>
          <w:bCs/>
        </w:rPr>
        <w:t>, от</w:t>
      </w:r>
      <w:r w:rsidR="00A77461">
        <w:rPr>
          <w:bCs/>
        </w:rPr>
        <w:softHyphen/>
      </w:r>
      <w:r w:rsidRPr="00DF31ED">
        <w:rPr>
          <w:bCs/>
        </w:rPr>
        <w:t>носится Меж</w:t>
      </w:r>
      <w:r w:rsidRPr="00DF31ED">
        <w:rPr>
          <w:bCs/>
        </w:rPr>
        <w:softHyphen/>
        <w:t>дунар</w:t>
      </w:r>
      <w:r>
        <w:rPr>
          <w:bCs/>
        </w:rPr>
        <w:t>одная тектоническая карта мира [</w:t>
      </w:r>
      <w:r w:rsidRPr="00DF31ED">
        <w:rPr>
          <w:bCs/>
          <w:lang w:val="en-US"/>
        </w:rPr>
        <w:t>International</w:t>
      </w:r>
      <w:r w:rsidRPr="00DF31ED">
        <w:rPr>
          <w:bCs/>
        </w:rPr>
        <w:t xml:space="preserve"> </w:t>
      </w:r>
      <w:r w:rsidRPr="00DF31ED">
        <w:rPr>
          <w:bCs/>
          <w:lang w:val="en-US"/>
        </w:rPr>
        <w:t>tectonic</w:t>
      </w:r>
      <w:r w:rsidRPr="00DF31ED">
        <w:rPr>
          <w:bCs/>
        </w:rPr>
        <w:t xml:space="preserve"> </w:t>
      </w:r>
      <w:r w:rsidRPr="00DF31ED">
        <w:rPr>
          <w:bCs/>
          <w:lang w:val="en-US"/>
        </w:rPr>
        <w:t>map</w:t>
      </w:r>
      <w:r w:rsidRPr="00DF31ED">
        <w:rPr>
          <w:bCs/>
        </w:rPr>
        <w:t>..., 1984]. В до</w:t>
      </w:r>
      <w:r w:rsidR="00A77461">
        <w:rPr>
          <w:bCs/>
        </w:rPr>
        <w:softHyphen/>
      </w:r>
      <w:r w:rsidRPr="00DF31ED">
        <w:rPr>
          <w:bCs/>
        </w:rPr>
        <w:softHyphen/>
        <w:t>полнение к известным к 1992 г. материалам и для уточнения информации по слабо оха</w:t>
      </w:r>
      <w:r w:rsidR="00A77461">
        <w:rPr>
          <w:bCs/>
        </w:rPr>
        <w:softHyphen/>
      </w:r>
      <w:r w:rsidRPr="00DF31ED">
        <w:rPr>
          <w:bCs/>
        </w:rPr>
        <w:t>рак</w:t>
      </w:r>
      <w:r w:rsidR="00A77461">
        <w:rPr>
          <w:bCs/>
        </w:rPr>
        <w:softHyphen/>
      </w:r>
      <w:r w:rsidRPr="00DF31ED">
        <w:rPr>
          <w:bCs/>
        </w:rPr>
        <w:t>теризованным районам использована серия региональных карт и десятки публикаций. Они суммируют сейсмологические (~50 % дан</w:t>
      </w:r>
      <w:r w:rsidRPr="00DF31ED">
        <w:rPr>
          <w:bCs/>
        </w:rPr>
        <w:softHyphen/>
        <w:t>ных), инструментальные (</w:t>
      </w:r>
      <w:proofErr w:type="spellStart"/>
      <w:r w:rsidRPr="00DF31ED">
        <w:rPr>
          <w:bCs/>
        </w:rPr>
        <w:t>де</w:t>
      </w:r>
      <w:r w:rsidR="00A77461">
        <w:rPr>
          <w:bCs/>
        </w:rPr>
        <w:softHyphen/>
      </w:r>
      <w:r w:rsidRPr="00DF31ED">
        <w:rPr>
          <w:bCs/>
        </w:rPr>
        <w:t>формогра</w:t>
      </w:r>
      <w:r w:rsidR="00A77461">
        <w:rPr>
          <w:bCs/>
        </w:rPr>
        <w:softHyphen/>
      </w:r>
      <w:r w:rsidRPr="00DF31ED">
        <w:rPr>
          <w:bCs/>
        </w:rPr>
        <w:t>фи</w:t>
      </w:r>
      <w:r w:rsidR="00A77461">
        <w:rPr>
          <w:bCs/>
        </w:rPr>
        <w:softHyphen/>
      </w:r>
      <w:r w:rsidRPr="00DF31ED">
        <w:rPr>
          <w:bCs/>
        </w:rPr>
        <w:t>чес</w:t>
      </w:r>
      <w:r w:rsidR="00A77461">
        <w:rPr>
          <w:bCs/>
        </w:rPr>
        <w:softHyphen/>
      </w:r>
      <w:r w:rsidRPr="00DF31ED">
        <w:rPr>
          <w:bCs/>
        </w:rPr>
        <w:t>кие</w:t>
      </w:r>
      <w:proofErr w:type="spellEnd"/>
      <w:r w:rsidRPr="00DF31ED">
        <w:rPr>
          <w:bCs/>
        </w:rPr>
        <w:t xml:space="preserve">), специальные (оценка </w:t>
      </w:r>
      <w:proofErr w:type="spellStart"/>
      <w:r w:rsidRPr="00DF31ED">
        <w:rPr>
          <w:bCs/>
        </w:rPr>
        <w:t>тре</w:t>
      </w:r>
      <w:r w:rsidRPr="00DF31ED">
        <w:rPr>
          <w:bCs/>
        </w:rPr>
        <w:softHyphen/>
        <w:t>щиноватости</w:t>
      </w:r>
      <w:proofErr w:type="spellEnd"/>
      <w:r w:rsidRPr="00DF31ED">
        <w:rPr>
          <w:bCs/>
        </w:rPr>
        <w:t xml:space="preserve"> в скважинах по методу десквамации кер</w:t>
      </w:r>
      <w:r w:rsidR="00993002">
        <w:rPr>
          <w:bCs/>
        </w:rPr>
        <w:softHyphen/>
      </w:r>
      <w:r w:rsidRPr="00DF31ED">
        <w:rPr>
          <w:bCs/>
        </w:rPr>
        <w:t>нов и др. ~20 %) и геологические (~30 %) данные. Однако интерпретируемая по ним инфор</w:t>
      </w:r>
      <w:r w:rsidRPr="00DF31ED">
        <w:rPr>
          <w:bCs/>
        </w:rPr>
        <w:softHyphen/>
        <w:t xml:space="preserve">мация не </w:t>
      </w:r>
      <w:r>
        <w:rPr>
          <w:bCs/>
        </w:rPr>
        <w:t>однозначна. Данные отражают и разный возраст напряжений</w:t>
      </w:r>
      <w:r w:rsidRPr="00DF31ED">
        <w:rPr>
          <w:bCs/>
        </w:rPr>
        <w:t>, и различную глубину их определения, отличаются разной точностью.</w:t>
      </w:r>
    </w:p>
    <w:p w:rsidR="008F24F7" w:rsidRDefault="008F24F7" w:rsidP="008F24F7">
      <w:pPr>
        <w:ind w:firstLine="709"/>
        <w:jc w:val="both"/>
        <w:rPr>
          <w:bCs/>
        </w:rPr>
        <w:sectPr w:rsidR="008F24F7" w:rsidSect="001E3BE5">
          <w:footnotePr>
            <w:numRestart w:val="eachPage"/>
          </w:footnotePr>
          <w:pgSz w:w="11906" w:h="16838"/>
          <w:pgMar w:top="1134" w:right="851" w:bottom="1134" w:left="1701" w:header="0" w:footer="6" w:gutter="0"/>
          <w:cols w:space="720"/>
          <w:noEndnote/>
          <w:docGrid w:linePitch="360"/>
        </w:sectPr>
      </w:pPr>
    </w:p>
    <w:p w:rsidR="008F24F7" w:rsidRDefault="008F24F7" w:rsidP="008F24F7">
      <w:pPr>
        <w:jc w:val="center"/>
        <w:rPr>
          <w:bCs/>
        </w:rPr>
      </w:pPr>
      <w:r w:rsidRPr="00C66513">
        <w:rPr>
          <w:bCs/>
          <w:noProof/>
        </w:rPr>
        <w:lastRenderedPageBreak/>
        <w:drawing>
          <wp:inline distT="0" distB="0" distL="0" distR="0" wp14:anchorId="395D3320" wp14:editId="477F2CD7">
            <wp:extent cx="8395854" cy="4613383"/>
            <wp:effectExtent l="0" t="0" r="5715" b="0"/>
            <wp:docPr id="235" name="Рисунок 235" descr="F:\22\new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F:\22\new-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9427" cy="462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F7" w:rsidRDefault="008F24F7" w:rsidP="008F24F7">
      <w:pPr>
        <w:jc w:val="center"/>
        <w:rPr>
          <w:bCs/>
        </w:rPr>
      </w:pPr>
    </w:p>
    <w:p w:rsidR="008F24F7" w:rsidRPr="002E4577" w:rsidRDefault="008F24F7" w:rsidP="008F24F7">
      <w:pPr>
        <w:jc w:val="both"/>
        <w:rPr>
          <w:bCs/>
        </w:rPr>
      </w:pPr>
      <w:r w:rsidRPr="00A6670B">
        <w:rPr>
          <w:bCs/>
          <w:iCs/>
        </w:rPr>
        <w:t>Рис 5.2.</w:t>
      </w:r>
      <w:r w:rsidRPr="00A6670B">
        <w:rPr>
          <w:bCs/>
        </w:rPr>
        <w:t xml:space="preserve"> Карта напряженного состояния верхней части литосферы Земли. Составили С.И. </w:t>
      </w:r>
      <w:proofErr w:type="spellStart"/>
      <w:r w:rsidRPr="00A6670B">
        <w:rPr>
          <w:bCs/>
        </w:rPr>
        <w:t>Шерман</w:t>
      </w:r>
      <w:proofErr w:type="spellEnd"/>
      <w:r w:rsidRPr="00A6670B">
        <w:rPr>
          <w:bCs/>
        </w:rPr>
        <w:t xml:space="preserve">, О.В. Лунина с использованием материалов М.А. </w:t>
      </w:r>
      <w:proofErr w:type="spellStart"/>
      <w:r w:rsidRPr="00A6670B">
        <w:rPr>
          <w:bCs/>
        </w:rPr>
        <w:t>Зобак</w:t>
      </w:r>
      <w:proofErr w:type="spellEnd"/>
      <w:r w:rsidRPr="00A6670B">
        <w:rPr>
          <w:bCs/>
        </w:rPr>
        <w:t xml:space="preserve"> [</w:t>
      </w:r>
      <w:proofErr w:type="spellStart"/>
      <w:r w:rsidRPr="00A6670B">
        <w:rPr>
          <w:bCs/>
          <w:lang w:val="en-US"/>
        </w:rPr>
        <w:t>Zoback</w:t>
      </w:r>
      <w:proofErr w:type="spellEnd"/>
      <w:r w:rsidRPr="00A6670B">
        <w:rPr>
          <w:bCs/>
        </w:rPr>
        <w:t xml:space="preserve">, 1992], </w:t>
      </w:r>
      <w:proofErr w:type="gramStart"/>
      <w:r w:rsidRPr="00A6670B">
        <w:rPr>
          <w:bCs/>
        </w:rPr>
        <w:t>Международной</w:t>
      </w:r>
      <w:proofErr w:type="gramEnd"/>
      <w:r w:rsidRPr="00A6670B">
        <w:rPr>
          <w:bCs/>
        </w:rPr>
        <w:t xml:space="preserve"> тектонической </w:t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 w:rsidRPr="00A6670B">
        <w:rPr>
          <w:bCs/>
        </w:rPr>
        <w:t xml:space="preserve">еры и соотношения вертикального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, максимального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>
        <w:rPr>
          <w:bCs/>
        </w:rPr>
        <w:t xml:space="preserve"> и минимального 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</w:rPr>
        <w:t xml:space="preserve">, горизонтальных напряжений сжатия: </w:t>
      </w:r>
      <w:proofErr w:type="gramStart"/>
      <w:r w:rsidRPr="00A6670B">
        <w:rPr>
          <w:bCs/>
          <w:iCs/>
        </w:rPr>
        <w:t>I</w:t>
      </w:r>
      <w:r w:rsidRPr="00A6670B">
        <w:rPr>
          <w:bCs/>
        </w:rPr>
        <w:t xml:space="preserve"> - растяжение,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  <w:iCs/>
        </w:rPr>
        <w:t xml:space="preserve"> &gt;</w:t>
      </w:r>
      <w:r w:rsidRPr="00A6670B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  <w:iCs/>
        </w:rPr>
        <w:t xml:space="preserve"> &gt;</w:t>
      </w:r>
      <w:r w:rsidRPr="00A6670B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 xml:space="preserve">; </w:t>
      </w:r>
      <w:r w:rsidRPr="00A6670B">
        <w:rPr>
          <w:bCs/>
          <w:iCs/>
        </w:rPr>
        <w:t>2 -</w:t>
      </w:r>
      <w:r w:rsidRPr="00A6670B">
        <w:rPr>
          <w:bCs/>
        </w:rPr>
        <w:t xml:space="preserve"> растяжение со сдвигом,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 =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>
        <w:rPr>
          <w:bCs/>
        </w:rPr>
        <w:t xml:space="preserve"> &gt;&gt; 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>;</w:t>
      </w:r>
      <w:r w:rsidRPr="00A6670B">
        <w:rPr>
          <w:bCs/>
          <w:iCs/>
        </w:rPr>
        <w:t xml:space="preserve"> 3 -</w:t>
      </w:r>
      <w:r w:rsidRPr="00A6670B">
        <w:rPr>
          <w:bCs/>
        </w:rPr>
        <w:t xml:space="preserve"> сдвиг,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 &gt;</w:t>
      </w:r>
      <w:r w:rsidRPr="002E4577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</w:rPr>
        <w:t>;</w:t>
      </w:r>
      <w:r w:rsidRPr="002E4577">
        <w:rPr>
          <w:bCs/>
        </w:rPr>
        <w:t xml:space="preserve"> 4 </w:t>
      </w:r>
      <w:r w:rsidRPr="00A6670B">
        <w:rPr>
          <w:bCs/>
        </w:rPr>
        <w:t xml:space="preserve">- </w:t>
      </w:r>
      <w:r>
        <w:rPr>
          <w:bCs/>
        </w:rPr>
        <w:t>сжатие со сдвигом,</w:t>
      </w:r>
      <w:r w:rsidRPr="00A6670B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>
        <w:rPr>
          <w:bCs/>
        </w:rPr>
        <w:t xml:space="preserve"> </w:t>
      </w:r>
      <w:r w:rsidRPr="002E4577">
        <w:rPr>
          <w:bCs/>
        </w:rPr>
        <w:t xml:space="preserve">&gt;&gt;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>
        <w:rPr>
          <w:bCs/>
        </w:rPr>
        <w:t xml:space="preserve"> = 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; </w:t>
      </w:r>
      <w:r w:rsidRPr="00A6670B">
        <w:rPr>
          <w:bCs/>
          <w:iCs/>
        </w:rPr>
        <w:t>5</w:t>
      </w:r>
      <w:r w:rsidRPr="00A6670B">
        <w:rPr>
          <w:bCs/>
        </w:rPr>
        <w:t xml:space="preserve"> - сжатие,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; </w:t>
      </w:r>
      <w:r w:rsidRPr="00A6670B">
        <w:rPr>
          <w:bCs/>
          <w:iCs/>
        </w:rPr>
        <w:t>6</w:t>
      </w:r>
      <w:r w:rsidRPr="00A6670B">
        <w:rPr>
          <w:bCs/>
        </w:rPr>
        <w:t xml:space="preserve"> - тектонически нейтральное напряженное состояние,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z</w:t>
      </w:r>
      <w:r w:rsidRPr="00A6670B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A6670B">
        <w:rPr>
          <w:bCs/>
        </w:rPr>
        <w:t xml:space="preserve"> =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A6670B">
        <w:rPr>
          <w:bCs/>
        </w:rPr>
        <w:t xml:space="preserve">; 7 - неустановленный </w:t>
      </w:r>
      <w:proofErr w:type="spellStart"/>
      <w:r w:rsidRPr="00A6670B">
        <w:rPr>
          <w:bCs/>
        </w:rPr>
        <w:t>тии</w:t>
      </w:r>
      <w:proofErr w:type="spellEnd"/>
      <w:r w:rsidRPr="00A6670B">
        <w:rPr>
          <w:bCs/>
        </w:rPr>
        <w:t xml:space="preserve"> напряженного </w:t>
      </w:r>
      <w:r>
        <w:rPr>
          <w:bCs/>
        </w:rPr>
        <w:t>состояния; 8 – границы основных литосферных плит; 9 – разломы (а),  том числе трансформные (б).</w:t>
      </w:r>
      <w:proofErr w:type="gramEnd"/>
    </w:p>
    <w:p w:rsidR="008F24F7" w:rsidRPr="00A6670B" w:rsidRDefault="008F24F7" w:rsidP="008F24F7">
      <w:pPr>
        <w:jc w:val="both"/>
        <w:rPr>
          <w:bCs/>
        </w:rPr>
        <w:sectPr w:rsidR="008F24F7" w:rsidRPr="00A6670B" w:rsidSect="00A6670B">
          <w:footnotePr>
            <w:numRestart w:val="eachPage"/>
          </w:footnotePr>
          <w:pgSz w:w="16838" w:h="11906" w:orient="landscape"/>
          <w:pgMar w:top="1701" w:right="1134" w:bottom="851" w:left="1134" w:header="0" w:footer="6" w:gutter="0"/>
          <w:cols w:space="720"/>
          <w:noEndnote/>
          <w:docGrid w:linePitch="360"/>
        </w:sectPr>
      </w:pPr>
    </w:p>
    <w:p w:rsidR="008F24F7" w:rsidRPr="00F60A4F" w:rsidRDefault="008F24F7" w:rsidP="008F24F7">
      <w:pPr>
        <w:ind w:firstLine="709"/>
        <w:jc w:val="both"/>
        <w:rPr>
          <w:bCs/>
        </w:rPr>
      </w:pPr>
      <w:r w:rsidRPr="00DF31ED">
        <w:rPr>
          <w:bCs/>
        </w:rPr>
        <w:lastRenderedPageBreak/>
        <w:t>Сейсмологические материалы характеризуют мгновенный (современный) возраст напряжений, но их корреляция с геолого-структурными данными свидетельствует о том, что для больших по площади регионов он, как ми</w:t>
      </w:r>
      <w:r w:rsidRPr="00DF31ED">
        <w:rPr>
          <w:bCs/>
        </w:rPr>
        <w:softHyphen/>
        <w:t xml:space="preserve">нимум, четвертичный и даже более отдаленный по геохронологической шкале. Глубины определения напряженного состояния охватывают объем коры до 20 км. </w:t>
      </w:r>
      <w:proofErr w:type="gramStart"/>
      <w:r w:rsidRPr="00DF31ED">
        <w:rPr>
          <w:bCs/>
        </w:rPr>
        <w:t>Об этом свидетельствуют две группы фактов. (1) Для ряда районов мира, в том числе и для БРС, установлено, что напряженное со</w:t>
      </w:r>
      <w:r w:rsidRPr="00DF31ED">
        <w:rPr>
          <w:bCs/>
        </w:rPr>
        <w:softHyphen/>
        <w:t>стояние земной коры, изученное п</w:t>
      </w:r>
      <w:r>
        <w:rPr>
          <w:bCs/>
        </w:rPr>
        <w:t>о механизмам землетрясений с М ≥</w:t>
      </w:r>
      <w:r w:rsidRPr="00DF31ED">
        <w:rPr>
          <w:bCs/>
        </w:rPr>
        <w:t xml:space="preserve"> 4,5, идентично реконструированному геолого-структурными методами по ре</w:t>
      </w:r>
      <w:r w:rsidRPr="00DF31ED">
        <w:rPr>
          <w:bCs/>
        </w:rPr>
        <w:softHyphen/>
        <w:t xml:space="preserve">гиональным и локальным разломам и </w:t>
      </w:r>
      <w:proofErr w:type="spellStart"/>
      <w:r w:rsidRPr="00DF31ED">
        <w:rPr>
          <w:bCs/>
        </w:rPr>
        <w:t>трещиноватости</w:t>
      </w:r>
      <w:proofErr w:type="spellEnd"/>
      <w:r w:rsidRPr="00DF31ED">
        <w:rPr>
          <w:bCs/>
        </w:rPr>
        <w:t xml:space="preserve"> [</w:t>
      </w:r>
      <w:proofErr w:type="spellStart"/>
      <w:r w:rsidRPr="00DF31ED">
        <w:rPr>
          <w:bCs/>
        </w:rPr>
        <w:t>Шерман</w:t>
      </w:r>
      <w:proofErr w:type="spellEnd"/>
      <w:r w:rsidRPr="00DF31ED">
        <w:rPr>
          <w:bCs/>
        </w:rPr>
        <w:t>, Днепров</w:t>
      </w:r>
      <w:r w:rsidRPr="00DF31ED">
        <w:rPr>
          <w:bCs/>
        </w:rPr>
        <w:softHyphen/>
        <w:t xml:space="preserve">ский, 1989]. (2) Ориентировки полей напряжений, установленные путем измерений </w:t>
      </w:r>
      <w:r w:rsidRPr="00DF31ED">
        <w:rPr>
          <w:bCs/>
          <w:i/>
          <w:iCs/>
          <w:lang w:val="en-US"/>
        </w:rPr>
        <w:t>in</w:t>
      </w:r>
      <w:r w:rsidRPr="00DF31ED">
        <w:rPr>
          <w:bCs/>
          <w:i/>
          <w:iCs/>
        </w:rPr>
        <w:t xml:space="preserve"> </w:t>
      </w:r>
      <w:r w:rsidRPr="00DF31ED">
        <w:rPr>
          <w:bCs/>
          <w:i/>
          <w:iCs/>
          <w:lang w:val="en-US"/>
        </w:rPr>
        <w:t>situ</w:t>
      </w:r>
      <w:r w:rsidRPr="00DF31ED">
        <w:rPr>
          <w:bCs/>
          <w:i/>
          <w:iCs/>
        </w:rPr>
        <w:t>,</w:t>
      </w:r>
      <w:r w:rsidRPr="00DF31ED">
        <w:rPr>
          <w:bCs/>
        </w:rPr>
        <w:t xml:space="preserve"> хорошо согласуются с геологическими наблюдениями на глубине</w:t>
      </w:r>
      <w:proofErr w:type="gramEnd"/>
      <w:r w:rsidRPr="00DF31ED">
        <w:rPr>
          <w:bCs/>
        </w:rPr>
        <w:t xml:space="preserve"> до 1—2 км, с напряжениями, изученными по керну скважин до глубин 4—5 км и установленными по механизмам очагов землетрясений до глубин, как правило, 20 км и более [</w:t>
      </w:r>
      <w:proofErr w:type="spellStart"/>
      <w:r w:rsidRPr="00DF31ED">
        <w:rPr>
          <w:bCs/>
          <w:lang w:val="en-US"/>
        </w:rPr>
        <w:t>Zoback</w:t>
      </w:r>
      <w:proofErr w:type="spellEnd"/>
      <w:r w:rsidRPr="00DF31ED">
        <w:rPr>
          <w:bCs/>
        </w:rPr>
        <w:t xml:space="preserve">, 1992]. </w:t>
      </w:r>
      <w:proofErr w:type="gramStart"/>
      <w:r w:rsidRPr="00DF31ED">
        <w:rPr>
          <w:bCs/>
        </w:rPr>
        <w:t>Принимая во внимание то, что горизонтальные размеры геологических структур соизмеримы с вер</w:t>
      </w:r>
      <w:r w:rsidRPr="00DF31ED">
        <w:rPr>
          <w:bCs/>
        </w:rPr>
        <w:softHyphen/>
        <w:t>тикальными и даже превосходят их на один-два порядка, полученные ин</w:t>
      </w:r>
      <w:r w:rsidRPr="00DF31ED">
        <w:rPr>
          <w:bCs/>
        </w:rPr>
        <w:softHyphen/>
        <w:t>дивидуальные определения векторов главных напряжений правомерно рас</w:t>
      </w:r>
      <w:r w:rsidRPr="00DF31ED">
        <w:rPr>
          <w:bCs/>
        </w:rPr>
        <w:softHyphen/>
        <w:t>пространять на площади в радиусе до 200 км и более от непосредственной точки наблюдения.</w:t>
      </w:r>
      <w:proofErr w:type="gramEnd"/>
      <w:r w:rsidRPr="00DF31ED">
        <w:rPr>
          <w:bCs/>
        </w:rPr>
        <w:t xml:space="preserve"> Для некоторых территорий с неизменяющимся геодинамическим режимом в течении </w:t>
      </w:r>
      <w:proofErr w:type="gramStart"/>
      <w:r w:rsidRPr="00DF31ED">
        <w:rPr>
          <w:bCs/>
        </w:rPr>
        <w:t>мезо-кайнозоя</w:t>
      </w:r>
      <w:proofErr w:type="gramEnd"/>
      <w:r w:rsidRPr="00DF31ED">
        <w:rPr>
          <w:bCs/>
        </w:rPr>
        <w:t xml:space="preserve"> были допущены экстрапо</w:t>
      </w:r>
      <w:r w:rsidRPr="00F60A4F">
        <w:rPr>
          <w:bCs/>
        </w:rPr>
        <w:t>ляции по однотипной ориентировке векторов напряженного состояния и на большие площади. Естественно, говорить о высокой точности интегри</w:t>
      </w:r>
      <w:r w:rsidRPr="00F60A4F">
        <w:rPr>
          <w:bCs/>
        </w:rPr>
        <w:softHyphen/>
        <w:t>рованных значений векторов напряжений нельзя. Однако в представляе</w:t>
      </w:r>
      <w:r w:rsidRPr="00F60A4F">
        <w:rPr>
          <w:bCs/>
        </w:rPr>
        <w:softHyphen/>
        <w:t>мом мелкомасштабном варианте приводимые сведения о напряженном со</w:t>
      </w:r>
      <w:r w:rsidRPr="00F60A4F">
        <w:rPr>
          <w:bCs/>
        </w:rPr>
        <w:softHyphen/>
        <w:t>стоянии верхней части литосферы Земли, без сомнения, достоверны. Основ</w:t>
      </w:r>
      <w:r w:rsidRPr="00F60A4F">
        <w:rPr>
          <w:bCs/>
        </w:rPr>
        <w:softHyphen/>
        <w:t>ным критерием проведения границ между зонами с разным режимом стрес</w:t>
      </w:r>
      <w:r w:rsidRPr="00F60A4F">
        <w:rPr>
          <w:bCs/>
        </w:rPr>
        <w:softHyphen/>
        <w:t>сового состояния являлось доминирование в какой-нибудь области реше</w:t>
      </w:r>
      <w:r w:rsidRPr="00F60A4F">
        <w:rPr>
          <w:bCs/>
        </w:rPr>
        <w:softHyphen/>
        <w:t xml:space="preserve">ний (по совокупности данных) поля напряжений определенного типа. </w:t>
      </w:r>
      <w:proofErr w:type="gramStart"/>
      <w:r w:rsidRPr="00F60A4F">
        <w:rPr>
          <w:bCs/>
        </w:rPr>
        <w:t>По</w:t>
      </w:r>
      <w:r w:rsidRPr="00F60A4F">
        <w:rPr>
          <w:bCs/>
        </w:rPr>
        <w:softHyphen/>
        <w:t>следний</w:t>
      </w:r>
      <w:proofErr w:type="gramEnd"/>
      <w:r w:rsidRPr="00F60A4F">
        <w:rPr>
          <w:bCs/>
        </w:rPr>
        <w:t xml:space="preserve"> определялся по преобладающему (более 75 </w:t>
      </w:r>
      <w:r w:rsidRPr="00F60A4F">
        <w:rPr>
          <w:bCs/>
          <w:i/>
          <w:iCs/>
        </w:rPr>
        <w:t>%)</w:t>
      </w:r>
      <w:r w:rsidRPr="00F60A4F">
        <w:rPr>
          <w:bCs/>
        </w:rPr>
        <w:t xml:space="preserve"> количеству одно</w:t>
      </w:r>
      <w:r w:rsidRPr="00F60A4F">
        <w:rPr>
          <w:bCs/>
        </w:rPr>
        <w:softHyphen/>
        <w:t>значных данных. Если их было меньше, то поле напряжений считалось пе</w:t>
      </w:r>
      <w:r w:rsidRPr="00F60A4F">
        <w:rPr>
          <w:bCs/>
        </w:rPr>
        <w:softHyphen/>
        <w:t xml:space="preserve">реходным. Оно могло быть полем напряжений сжатия в сочетании со сдвиговым, растяжения в сочетании </w:t>
      </w:r>
      <w:proofErr w:type="gramStart"/>
      <w:r w:rsidRPr="00F60A4F">
        <w:rPr>
          <w:bCs/>
        </w:rPr>
        <w:t>со</w:t>
      </w:r>
      <w:proofErr w:type="gramEnd"/>
      <w:r w:rsidRPr="00F60A4F">
        <w:rPr>
          <w:bCs/>
        </w:rPr>
        <w:t xml:space="preserve"> сдвиговым. Случаев, когда в общей пространственной совокупности в равной степени встречались данные и сжатия, и растяжения, не зафиксировано. При недостатке информации для уточнения границ между областями с разным полем напряжений исполь</w:t>
      </w:r>
      <w:r w:rsidRPr="00F60A4F">
        <w:rPr>
          <w:bCs/>
        </w:rPr>
        <w:softHyphen/>
        <w:t>зована Международная тектоническая карта мира [</w:t>
      </w:r>
      <w:r w:rsidRPr="00F60A4F">
        <w:rPr>
          <w:bCs/>
          <w:lang w:val="en-US"/>
        </w:rPr>
        <w:t>International</w:t>
      </w:r>
      <w:r w:rsidRPr="00F60A4F">
        <w:rPr>
          <w:bCs/>
        </w:rPr>
        <w:t xml:space="preserve"> </w:t>
      </w:r>
      <w:r w:rsidRPr="00F60A4F">
        <w:rPr>
          <w:bCs/>
          <w:lang w:val="en-US"/>
        </w:rPr>
        <w:t>tectonic</w:t>
      </w:r>
      <w:r w:rsidRPr="00F60A4F">
        <w:rPr>
          <w:bCs/>
        </w:rPr>
        <w:t xml:space="preserve"> </w:t>
      </w:r>
      <w:r w:rsidRPr="00F60A4F">
        <w:rPr>
          <w:bCs/>
          <w:lang w:val="en-US"/>
        </w:rPr>
        <w:t>map</w:t>
      </w:r>
      <w:r w:rsidRPr="00F60A4F">
        <w:rPr>
          <w:bCs/>
        </w:rPr>
        <w:t>..., 1984] и современная морфогенетическая характеристика разломов. В результате стало возможным оценить напряженное состояние верхней части литосферы и в ряде асей</w:t>
      </w:r>
      <w:r>
        <w:rPr>
          <w:bCs/>
        </w:rPr>
        <w:t>с</w:t>
      </w:r>
      <w:r w:rsidRPr="00F60A4F">
        <w:rPr>
          <w:bCs/>
        </w:rPr>
        <w:t xml:space="preserve">мичных районов Земли. </w:t>
      </w:r>
      <w:proofErr w:type="gramStart"/>
      <w:r w:rsidRPr="00F60A4F">
        <w:rPr>
          <w:bCs/>
        </w:rPr>
        <w:t>Правомерность объ</w:t>
      </w:r>
      <w:r w:rsidRPr="00F60A4F">
        <w:rPr>
          <w:bCs/>
        </w:rPr>
        <w:softHyphen/>
        <w:t>единения сейсмологических и геолого-структурных данных при оценке на</w:t>
      </w:r>
      <w:r w:rsidRPr="00F60A4F">
        <w:rPr>
          <w:bCs/>
        </w:rPr>
        <w:softHyphen/>
        <w:t xml:space="preserve">пряженного состояния показана в работе С.И. </w:t>
      </w:r>
      <w:proofErr w:type="spellStart"/>
      <w:r w:rsidRPr="00F60A4F">
        <w:rPr>
          <w:bCs/>
        </w:rPr>
        <w:t>Шермана</w:t>
      </w:r>
      <w:proofErr w:type="spellEnd"/>
      <w:r w:rsidRPr="00F60A4F">
        <w:rPr>
          <w:bCs/>
        </w:rPr>
        <w:t xml:space="preserve"> и Ю.И. Днеп</w:t>
      </w:r>
      <w:r w:rsidRPr="00F60A4F">
        <w:rPr>
          <w:bCs/>
        </w:rPr>
        <w:softHyphen/>
        <w:t>ровского [1989].</w:t>
      </w:r>
      <w:proofErr w:type="gramEnd"/>
    </w:p>
    <w:p w:rsidR="008F24F7" w:rsidRPr="00F60A4F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Интегрированный анализ всех фактических данных позволил выделить в упругой литосфере Земли шесть превалирующих типов напряженного со</w:t>
      </w:r>
      <w:r w:rsidRPr="00F60A4F">
        <w:rPr>
          <w:bCs/>
        </w:rPr>
        <w:softHyphen/>
        <w:t xml:space="preserve">стояния: главные — </w:t>
      </w:r>
      <w:r>
        <w:rPr>
          <w:bCs/>
        </w:rPr>
        <w:t>нейтральное (σ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</w:t>
      </w:r>
      <w:r w:rsidRPr="00F60A4F">
        <w:rPr>
          <w:bCs/>
          <w:i/>
          <w:iCs/>
        </w:rPr>
        <w:t>=</w:t>
      </w:r>
      <w:r w:rsidRPr="00F60A4F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</w:rPr>
        <w:t>), растяжение (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</w:t>
      </w:r>
      <w:r w:rsidRPr="00F60A4F">
        <w:rPr>
          <w:bCs/>
          <w:i/>
          <w:iCs/>
        </w:rPr>
        <w:t xml:space="preserve">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</w:rPr>
        <w:t xml:space="preserve">), </w:t>
      </w:r>
      <w:r>
        <w:rPr>
          <w:bCs/>
        </w:rPr>
        <w:t>сжатие (σ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  <w:i/>
          <w:iCs/>
        </w:rPr>
        <w:t xml:space="preserve"> &gt;</w:t>
      </w:r>
      <w:r w:rsidRPr="00F60A4F">
        <w:rPr>
          <w:bCs/>
        </w:rPr>
        <w:t xml:space="preserve"> 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), сдвиг </w:t>
      </w:r>
      <w:r w:rsidRPr="00F60A4F">
        <w:rPr>
          <w:bCs/>
          <w:i/>
          <w:iCs/>
        </w:rPr>
        <w:t>(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</w:t>
      </w:r>
      <w:r w:rsidRPr="00F60A4F">
        <w:rPr>
          <w:bCs/>
          <w:i/>
          <w:iCs/>
        </w:rPr>
        <w:t xml:space="preserve">&gt; 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  <w:i/>
          <w:iCs/>
        </w:rPr>
        <w:t xml:space="preserve"> &gt;</w:t>
      </w:r>
      <w:r w:rsidRPr="00F60A4F">
        <w:rPr>
          <w:b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</w:rPr>
        <w:t>); промежуточные — растяжение со сдвигом (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 =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</w:rPr>
        <w:t xml:space="preserve"> &gt;&gt;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>) и сжатие со сдвигом (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F60A4F">
        <w:rPr>
          <w:bCs/>
        </w:rPr>
        <w:t xml:space="preserve"> &gt;&gt;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F60A4F">
        <w:rPr>
          <w:bCs/>
          <w:i/>
          <w:iCs/>
        </w:rPr>
        <w:t xml:space="preserve"> = 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  <w:i/>
          <w:iCs/>
        </w:rPr>
        <w:t>)</w:t>
      </w:r>
      <w:r w:rsidRPr="00F60A4F">
        <w:rPr>
          <w:bCs/>
        </w:rPr>
        <w:t xml:space="preserve"> (см. рис. 5.2).</w:t>
      </w:r>
    </w:p>
    <w:p w:rsidR="008F24F7" w:rsidRPr="00F60A4F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Таковы главные факты, лежащие в основе карты, и методы ее состав</w:t>
      </w:r>
      <w:r w:rsidRPr="00F60A4F">
        <w:rPr>
          <w:bCs/>
        </w:rPr>
        <w:softHyphen/>
        <w:t>ления.</w:t>
      </w:r>
    </w:p>
    <w:p w:rsidR="008F24F7" w:rsidRPr="00F60A4F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Дадим краткое описание материала и его анализ. На карте показаны области с разными типами напряженного состояния верхней части лито</w:t>
      </w:r>
      <w:r w:rsidRPr="00F60A4F">
        <w:rPr>
          <w:bCs/>
        </w:rPr>
        <w:softHyphen/>
        <w:t>сферы. В большинстве районов поле напряжений однородно по всей тол</w:t>
      </w:r>
      <w:r w:rsidRPr="00F60A4F">
        <w:rPr>
          <w:bCs/>
        </w:rPr>
        <w:softHyphen/>
        <w:t>щине, о чем свидетельствует согласованность ориентировок, полученных разными методами. Региональная согласованность ориентировок векторов напряженного состояния позволила выделить однотипные региональные поля напряжений.</w:t>
      </w:r>
    </w:p>
    <w:p w:rsidR="008F24F7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На основании районирования типов напряженного состояния О. В. Лу</w:t>
      </w:r>
      <w:r w:rsidRPr="00F60A4F">
        <w:rPr>
          <w:bCs/>
        </w:rPr>
        <w:softHyphen/>
        <w:t xml:space="preserve">нина [2001] провела анализ их распределения по площади и объему земной коры (табл. 5.1). Расчет площадей осуществлялся квадратной палеткой со стороной 250 км. Поскольку карта </w:t>
      </w:r>
      <w:r w:rsidRPr="00F60A4F">
        <w:rPr>
          <w:bCs/>
        </w:rPr>
        <w:lastRenderedPageBreak/>
        <w:t>составлена на основе псевдоцилиндрической картографической проекции, где искажение площадей увеличива</w:t>
      </w:r>
      <w:r w:rsidRPr="00F60A4F">
        <w:rPr>
          <w:bCs/>
        </w:rPr>
        <w:softHyphen/>
        <w:t>ется по мере удаления от среднего меридиана, изображенного прямой ли</w:t>
      </w:r>
      <w:r w:rsidRPr="00F60A4F">
        <w:rPr>
          <w:bCs/>
        </w:rPr>
        <w:softHyphen/>
        <w:t>нией, при расчете вводился поправочный коэффициент, вычисленный эм</w:t>
      </w:r>
      <w:r w:rsidRPr="00F60A4F">
        <w:rPr>
          <w:bCs/>
        </w:rPr>
        <w:softHyphen/>
        <w:t>пирическим путем и изменяющийся от 1 до 0,73 [Там же].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Default="008F24F7" w:rsidP="008F24F7">
      <w:pPr>
        <w:pStyle w:val="afa"/>
        <w:jc w:val="right"/>
      </w:pPr>
      <w:r>
        <w:t>Таблица 5.1</w:t>
      </w:r>
    </w:p>
    <w:p w:rsidR="008F24F7" w:rsidRDefault="008F24F7" w:rsidP="008F24F7">
      <w:pPr>
        <w:pStyle w:val="afa"/>
        <w:jc w:val="center"/>
        <w:rPr>
          <w:iCs/>
        </w:rPr>
      </w:pPr>
      <w:r>
        <w:rPr>
          <w:iCs/>
        </w:rPr>
        <w:t>Распределение типов напряженного состояния в земной коре [Лунина, 2001]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09"/>
        <w:gridCol w:w="851"/>
        <w:gridCol w:w="567"/>
        <w:gridCol w:w="992"/>
        <w:gridCol w:w="851"/>
        <w:gridCol w:w="567"/>
        <w:gridCol w:w="992"/>
        <w:gridCol w:w="850"/>
        <w:gridCol w:w="567"/>
        <w:gridCol w:w="993"/>
        <w:gridCol w:w="567"/>
      </w:tblGrid>
      <w:tr w:rsidR="008F24F7" w:rsidTr="00014FE8">
        <w:trPr>
          <w:cantSplit/>
        </w:trPr>
        <w:tc>
          <w:tcPr>
            <w:tcW w:w="1809" w:type="dxa"/>
            <w:vMerge w:val="restart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Тип напряженного состояния</w:t>
            </w:r>
          </w:p>
        </w:tc>
        <w:tc>
          <w:tcPr>
            <w:tcW w:w="2410" w:type="dxa"/>
            <w:gridSpan w:val="3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Континентальная кора</w:t>
            </w:r>
          </w:p>
        </w:tc>
        <w:tc>
          <w:tcPr>
            <w:tcW w:w="2410" w:type="dxa"/>
            <w:gridSpan w:val="3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Океаническая кора</w:t>
            </w:r>
          </w:p>
        </w:tc>
        <w:tc>
          <w:tcPr>
            <w:tcW w:w="2977" w:type="dxa"/>
            <w:gridSpan w:val="4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Земная кора в целом</w:t>
            </w:r>
          </w:p>
        </w:tc>
      </w:tr>
      <w:tr w:rsidR="008F24F7" w:rsidTr="00014FE8">
        <w:trPr>
          <w:cantSplit/>
        </w:trPr>
        <w:tc>
          <w:tcPr>
            <w:tcW w:w="1809" w:type="dxa"/>
            <w:vMerge/>
          </w:tcPr>
          <w:p w:rsidR="008F24F7" w:rsidRDefault="008F24F7" w:rsidP="00014FE8">
            <w:pPr>
              <w:rPr>
                <w:sz w:val="20"/>
              </w:rPr>
            </w:pPr>
          </w:p>
        </w:tc>
        <w:tc>
          <w:tcPr>
            <w:tcW w:w="1418" w:type="dxa"/>
            <w:gridSpan w:val="2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Площадь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Объем</w:t>
            </w:r>
          </w:p>
        </w:tc>
        <w:tc>
          <w:tcPr>
            <w:tcW w:w="1418" w:type="dxa"/>
            <w:gridSpan w:val="2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Площадь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объем</w:t>
            </w:r>
          </w:p>
        </w:tc>
        <w:tc>
          <w:tcPr>
            <w:tcW w:w="1417" w:type="dxa"/>
            <w:gridSpan w:val="2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площадь</w:t>
            </w:r>
          </w:p>
        </w:tc>
        <w:tc>
          <w:tcPr>
            <w:tcW w:w="1560" w:type="dxa"/>
            <w:gridSpan w:val="2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Объем</w:t>
            </w:r>
          </w:p>
        </w:tc>
      </w:tr>
      <w:tr w:rsidR="008F24F7" w:rsidTr="00014FE8">
        <w:trPr>
          <w:cantSplit/>
        </w:trPr>
        <w:tc>
          <w:tcPr>
            <w:tcW w:w="1809" w:type="dxa"/>
            <w:vMerge/>
          </w:tcPr>
          <w:p w:rsidR="008F24F7" w:rsidRDefault="008F24F7" w:rsidP="00014FE8">
            <w:pPr>
              <w:rPr>
                <w:sz w:val="20"/>
              </w:rPr>
            </w:pPr>
          </w:p>
        </w:tc>
        <w:tc>
          <w:tcPr>
            <w:tcW w:w="851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proofErr w:type="gramStart"/>
            <w:r>
              <w:rPr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567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w="992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851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proofErr w:type="gramStart"/>
            <w:r>
              <w:rPr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567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w="992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850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  <w:vertAlign w:val="superscript"/>
              </w:rPr>
            </w:pPr>
            <w:r>
              <w:rPr>
                <w:sz w:val="20"/>
              </w:rPr>
              <w:t>км</w:t>
            </w:r>
            <w:proofErr w:type="gramStart"/>
            <w:r>
              <w:rPr>
                <w:sz w:val="20"/>
                <w:vertAlign w:val="superscript"/>
              </w:rPr>
              <w:t>2</w:t>
            </w:r>
            <w:proofErr w:type="gramEnd"/>
          </w:p>
        </w:tc>
        <w:tc>
          <w:tcPr>
            <w:tcW w:w="567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w="993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тыс.</w:t>
            </w:r>
          </w:p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км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567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Сжатие</w:t>
            </w:r>
          </w:p>
        </w:tc>
        <w:tc>
          <w:tcPr>
            <w:tcW w:w="851" w:type="dxa"/>
          </w:tcPr>
          <w:p w:rsidR="008F24F7" w:rsidRDefault="008F24F7" w:rsidP="00014FE8">
            <w:pPr>
              <w:pStyle w:val="afa"/>
              <w:widowControl/>
              <w:jc w:val="righ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20707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724745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15856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118920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36563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843665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10.6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Сдвиг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16878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590730</w:t>
            </w:r>
          </w:p>
        </w:tc>
        <w:tc>
          <w:tcPr>
            <w:tcW w:w="851" w:type="dxa"/>
          </w:tcPr>
          <w:p w:rsidR="008F24F7" w:rsidRDefault="008F24F7" w:rsidP="00014FE8">
            <w:pPr>
              <w:pStyle w:val="afa"/>
              <w:widowControl/>
              <w:jc w:val="right"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12688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95160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29566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685890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8.7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Растяжение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 xml:space="preserve">  9128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319480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64213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481598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73341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801078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10.1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 xml:space="preserve">Сжатие </w:t>
            </w:r>
            <w:proofErr w:type="gramStart"/>
            <w:r>
              <w:rPr>
                <w:sz w:val="20"/>
              </w:rPr>
              <w:t>со</w:t>
            </w:r>
            <w:proofErr w:type="gramEnd"/>
          </w:p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сдвигом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10720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375200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4589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34417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15309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409617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5.2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Растяжение</w:t>
            </w:r>
          </w:p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со сдвигом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5891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206185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6823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51172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12714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257357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3.3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pStyle w:val="afa"/>
              <w:widowControl/>
              <w:rPr>
                <w:snapToGrid/>
                <w:sz w:val="20"/>
              </w:rPr>
            </w:pPr>
            <w:r>
              <w:rPr>
                <w:snapToGrid/>
                <w:sz w:val="20"/>
              </w:rPr>
              <w:t>Нейтральный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80978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2834230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239649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1797368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320627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4631598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58.4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Неустановленный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2623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91805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2842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21315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5465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113120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proofErr w:type="spellStart"/>
            <w:r>
              <w:rPr>
                <w:sz w:val="20"/>
              </w:rPr>
              <w:t>Неустаноленный</w:t>
            </w:r>
            <w:proofErr w:type="spellEnd"/>
            <w:r>
              <w:rPr>
                <w:sz w:val="20"/>
              </w:rPr>
              <w:t xml:space="preserve"> за пределами границ карты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2175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</w:p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76125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14440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</w:p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108300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16615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</w:p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</w:p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184425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</w:p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</w:tr>
      <w:tr w:rsidR="008F24F7" w:rsidTr="00014FE8">
        <w:tc>
          <w:tcPr>
            <w:tcW w:w="1809" w:type="dxa"/>
          </w:tcPr>
          <w:p w:rsidR="008F24F7" w:rsidRDefault="008F24F7" w:rsidP="00014FE8">
            <w:pPr>
              <w:rPr>
                <w:sz w:val="20"/>
              </w:rPr>
            </w:pPr>
            <w:r>
              <w:rPr>
                <w:sz w:val="20"/>
              </w:rPr>
              <w:t>Все типы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149100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5218500</w:t>
            </w:r>
          </w:p>
        </w:tc>
        <w:tc>
          <w:tcPr>
            <w:tcW w:w="851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361100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992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2708250</w:t>
            </w:r>
          </w:p>
        </w:tc>
        <w:tc>
          <w:tcPr>
            <w:tcW w:w="850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510200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993" w:type="dxa"/>
          </w:tcPr>
          <w:p w:rsidR="008F24F7" w:rsidRDefault="008F24F7" w:rsidP="00014FE8">
            <w:pPr>
              <w:jc w:val="right"/>
              <w:rPr>
                <w:sz w:val="20"/>
              </w:rPr>
            </w:pPr>
            <w:r>
              <w:rPr>
                <w:sz w:val="20"/>
              </w:rPr>
              <w:t>7926750</w:t>
            </w:r>
          </w:p>
        </w:tc>
        <w:tc>
          <w:tcPr>
            <w:tcW w:w="567" w:type="dxa"/>
          </w:tcPr>
          <w:p w:rsidR="008F24F7" w:rsidRDefault="008F24F7" w:rsidP="00014FE8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</w:tbl>
    <w:p w:rsidR="008F24F7" w:rsidRPr="00F60A4F" w:rsidRDefault="008F24F7" w:rsidP="008F24F7">
      <w:pPr>
        <w:ind w:firstLine="709"/>
        <w:jc w:val="both"/>
        <w:rPr>
          <w:bCs/>
        </w:rPr>
      </w:pPr>
    </w:p>
    <w:p w:rsidR="008F24F7" w:rsidRPr="00F60A4F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В пределах Азии тектонический режим растяжения и растяжения со сдвигом распространен на незначительных площадях (рис. 5.3 — см. вкл.).</w:t>
      </w:r>
    </w:p>
    <w:p w:rsidR="008F24F7" w:rsidRDefault="008F24F7" w:rsidP="008F24F7">
      <w:pPr>
        <w:ind w:firstLine="709"/>
        <w:jc w:val="both"/>
        <w:rPr>
          <w:bCs/>
        </w:rPr>
      </w:pPr>
      <w:r w:rsidRPr="00F60A4F">
        <w:rPr>
          <w:bCs/>
        </w:rPr>
        <w:t>Большое значение имеет объем литосферы, характеризующийся определен</w:t>
      </w:r>
      <w:r w:rsidRPr="00F60A4F">
        <w:rPr>
          <w:bCs/>
        </w:rPr>
        <w:softHyphen/>
        <w:t xml:space="preserve">ным типом напряженного состояния. Приблизительная оценка </w:t>
      </w:r>
      <w:proofErr w:type="gramStart"/>
      <w:r w:rsidRPr="00F60A4F">
        <w:rPr>
          <w:bCs/>
        </w:rPr>
        <w:t>объемов масс</w:t>
      </w:r>
      <w:r w:rsidRPr="000749FF">
        <w:rPr>
          <w:bCs/>
        </w:rPr>
        <w:t xml:space="preserve"> верхней части литосферы Земли</w:t>
      </w:r>
      <w:proofErr w:type="gramEnd"/>
      <w:r w:rsidRPr="000749FF">
        <w:rPr>
          <w:bCs/>
        </w:rPr>
        <w:t xml:space="preserve"> осуществлялась с учетом того, что поле напряжений в первом приближении постоянно для земной коры и ориентировка векторов напряже</w:t>
      </w:r>
      <w:r w:rsidRPr="000749FF">
        <w:rPr>
          <w:bCs/>
        </w:rPr>
        <w:softHyphen/>
        <w:t>ний в горизонтальной плоскости в пределах точности измерений суще</w:t>
      </w:r>
      <w:r w:rsidRPr="000749FF">
        <w:rPr>
          <w:bCs/>
        </w:rPr>
        <w:softHyphen/>
        <w:t>ственно не меняется с глубиной [</w:t>
      </w:r>
      <w:proofErr w:type="spellStart"/>
      <w:r w:rsidRPr="000749FF">
        <w:rPr>
          <w:bCs/>
          <w:lang w:val="en-US"/>
        </w:rPr>
        <w:t>Zoback</w:t>
      </w:r>
      <w:proofErr w:type="spellEnd"/>
      <w:r w:rsidRPr="000749FF">
        <w:rPr>
          <w:bCs/>
        </w:rPr>
        <w:t>, 1992; Леонов, 1995]. Сред</w:t>
      </w:r>
      <w:r w:rsidRPr="000749FF">
        <w:rPr>
          <w:bCs/>
        </w:rPr>
        <w:softHyphen/>
        <w:t>няя мощность континентальной коры принята равной 35 км, а оке</w:t>
      </w:r>
      <w:r w:rsidRPr="000749FF">
        <w:rPr>
          <w:bCs/>
        </w:rPr>
        <w:softHyphen/>
        <w:t>анической - 7,5 км [Горная энцик</w:t>
      </w:r>
      <w:r w:rsidRPr="000749FF">
        <w:rPr>
          <w:bCs/>
        </w:rPr>
        <w:softHyphen/>
        <w:t>лопедия, 1986]. Результаты расчетов показали, что напряжение сжатия, растяжения и сдвига, которые оп</w:t>
      </w:r>
      <w:r w:rsidRPr="000749FF">
        <w:rPr>
          <w:bCs/>
        </w:rPr>
        <w:softHyphen/>
        <w:t>ределяют геолого-геофизические процессы, протекающие в земной коре, примерно в равной степени распространены в ней. Таким обра</w:t>
      </w:r>
      <w:r w:rsidRPr="000749FF">
        <w:rPr>
          <w:bCs/>
        </w:rPr>
        <w:softHyphen/>
        <w:t>зом, верхняя часть литосферы Зем</w:t>
      </w:r>
      <w:r w:rsidRPr="000749FF">
        <w:rPr>
          <w:bCs/>
        </w:rPr>
        <w:softHyphen/>
        <w:t>ли в целом находится в динамичес</w:t>
      </w:r>
      <w:r w:rsidRPr="000749FF">
        <w:rPr>
          <w:bCs/>
        </w:rPr>
        <w:softHyphen/>
        <w:t>ки сбалансированном состоянии. Объемы земной коры тектоничес</w:t>
      </w:r>
      <w:r w:rsidRPr="000749FF">
        <w:rPr>
          <w:bCs/>
        </w:rPr>
        <w:softHyphen/>
        <w:t>ки активных регионов Азии охва</w:t>
      </w:r>
      <w:r w:rsidRPr="000749FF">
        <w:rPr>
          <w:bCs/>
        </w:rPr>
        <w:softHyphen/>
        <w:t>чены преимущественно напряжени</w:t>
      </w:r>
      <w:r w:rsidRPr="000749FF">
        <w:rPr>
          <w:bCs/>
        </w:rPr>
        <w:softHyphen/>
        <w:t>ями сдвига, сжатия и сжатия со сдвигом (табл. 5.2).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Default="008F24F7" w:rsidP="008F24F7">
      <w:pPr>
        <w:ind w:firstLine="709"/>
        <w:jc w:val="right"/>
        <w:rPr>
          <w:bCs/>
        </w:rPr>
      </w:pPr>
      <w:r>
        <w:rPr>
          <w:bCs/>
        </w:rPr>
        <w:t>Таблица 5.2.</w:t>
      </w:r>
    </w:p>
    <w:p w:rsidR="008F24F7" w:rsidRDefault="008F24F7" w:rsidP="008F24F7">
      <w:pPr>
        <w:ind w:firstLine="709"/>
        <w:jc w:val="center"/>
        <w:rPr>
          <w:bCs/>
        </w:rPr>
      </w:pPr>
      <w:r>
        <w:rPr>
          <w:bCs/>
        </w:rPr>
        <w:t>Процентное соотношение площадей и объемов верхней части литосферы Азии с разными типами напряженного состояния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3357"/>
        <w:gridCol w:w="1272"/>
        <w:gridCol w:w="1014"/>
      </w:tblGrid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Тип напряженного состояния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Площадь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Объем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Сжатие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24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Сдвиг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37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42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Растяжение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Сжатие со сдвигом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21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23</w:t>
            </w:r>
          </w:p>
        </w:tc>
      </w:tr>
      <w:tr w:rsidR="008F24F7" w:rsidTr="00014FE8">
        <w:trPr>
          <w:jc w:val="center"/>
        </w:trPr>
        <w:tc>
          <w:tcPr>
            <w:tcW w:w="3357" w:type="dxa"/>
          </w:tcPr>
          <w:p w:rsidR="008F24F7" w:rsidRDefault="008F24F7" w:rsidP="00014FE8">
            <w:pPr>
              <w:rPr>
                <w:bCs/>
              </w:rPr>
            </w:pPr>
            <w:r>
              <w:rPr>
                <w:bCs/>
              </w:rPr>
              <w:t>Растяжение со сдвигом</w:t>
            </w:r>
          </w:p>
        </w:tc>
        <w:tc>
          <w:tcPr>
            <w:tcW w:w="1272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014" w:type="dxa"/>
          </w:tcPr>
          <w:p w:rsidR="008F24F7" w:rsidRDefault="008F24F7" w:rsidP="00014FE8">
            <w:pPr>
              <w:jc w:val="center"/>
              <w:rPr>
                <w:bCs/>
              </w:rPr>
            </w:pPr>
            <w:r>
              <w:rPr>
                <w:bCs/>
              </w:rPr>
              <w:t>7</w:t>
            </w:r>
          </w:p>
        </w:tc>
      </w:tr>
    </w:tbl>
    <w:p w:rsidR="008F24F7" w:rsidRPr="000749FF" w:rsidRDefault="008F24F7" w:rsidP="008F24F7">
      <w:pPr>
        <w:ind w:firstLine="709"/>
        <w:jc w:val="both"/>
        <w:rPr>
          <w:bCs/>
        </w:rPr>
      </w:pP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 xml:space="preserve">Общее рассмотрение </w:t>
      </w:r>
      <w:proofErr w:type="gramStart"/>
      <w:r w:rsidRPr="000749FF">
        <w:rPr>
          <w:bCs/>
        </w:rPr>
        <w:t>карты на</w:t>
      </w:r>
      <w:r w:rsidRPr="000749FF">
        <w:rPr>
          <w:bCs/>
        </w:rPr>
        <w:softHyphen/>
        <w:t>пряженного состояния верхней ча</w:t>
      </w:r>
      <w:r w:rsidRPr="000749FF">
        <w:rPr>
          <w:bCs/>
        </w:rPr>
        <w:softHyphen/>
        <w:t>сти литосферы Земли</w:t>
      </w:r>
      <w:proofErr w:type="gramEnd"/>
      <w:r w:rsidRPr="000749FF">
        <w:rPr>
          <w:bCs/>
        </w:rPr>
        <w:t xml:space="preserve"> показывает, что в расположении главных типов полей напряжений на поверхности отмечаются определенные законо</w:t>
      </w:r>
      <w:r w:rsidRPr="000749FF">
        <w:rPr>
          <w:bCs/>
        </w:rPr>
        <w:softHyphen/>
        <w:t>мерности [</w:t>
      </w:r>
      <w:proofErr w:type="spellStart"/>
      <w:r w:rsidRPr="000749FF">
        <w:rPr>
          <w:bCs/>
        </w:rPr>
        <w:t>Шерман</w:t>
      </w:r>
      <w:proofErr w:type="spellEnd"/>
      <w:r w:rsidRPr="000749FF">
        <w:rPr>
          <w:bCs/>
        </w:rPr>
        <w:t xml:space="preserve">, Лунина, 2001]. Одни из них связаны </w:t>
      </w:r>
      <w:r w:rsidRPr="000749FF">
        <w:rPr>
          <w:bCs/>
        </w:rPr>
        <w:lastRenderedPageBreak/>
        <w:t>с распределе</w:t>
      </w:r>
      <w:r w:rsidRPr="000749FF">
        <w:rPr>
          <w:bCs/>
        </w:rPr>
        <w:softHyphen/>
        <w:t>нием областей напряжений по от</w:t>
      </w:r>
      <w:r w:rsidRPr="000749FF">
        <w:rPr>
          <w:bCs/>
        </w:rPr>
        <w:softHyphen/>
        <w:t>ношению к оси вращения планеты и могут характеризоваться с исполь</w:t>
      </w:r>
      <w:r w:rsidRPr="000749FF">
        <w:rPr>
          <w:bCs/>
        </w:rPr>
        <w:softHyphen/>
        <w:t>зованием сетки географических ко</w:t>
      </w:r>
      <w:r w:rsidRPr="000749FF">
        <w:rPr>
          <w:bCs/>
        </w:rPr>
        <w:softHyphen/>
        <w:t>ординат; другие — со структурой верхней части литосферы и ее де</w:t>
      </w:r>
      <w:r w:rsidRPr="000749FF">
        <w:rPr>
          <w:bCs/>
        </w:rPr>
        <w:softHyphen/>
        <w:t xml:space="preserve">лением </w:t>
      </w:r>
      <w:proofErr w:type="gramStart"/>
      <w:r w:rsidRPr="000749FF">
        <w:rPr>
          <w:bCs/>
        </w:rPr>
        <w:t>на</w:t>
      </w:r>
      <w:proofErr w:type="gramEnd"/>
      <w:r w:rsidRPr="000749FF">
        <w:rPr>
          <w:bCs/>
        </w:rPr>
        <w:t xml:space="preserve"> континентальную и оке</w:t>
      </w:r>
      <w:r w:rsidRPr="000749FF">
        <w:rPr>
          <w:bCs/>
        </w:rPr>
        <w:softHyphen/>
        <w:t>аническую. Краткий анализ напря</w:t>
      </w:r>
      <w:r w:rsidRPr="000749FF">
        <w:rPr>
          <w:bCs/>
        </w:rPr>
        <w:softHyphen/>
        <w:t xml:space="preserve">женного состояния верхней части литосферы Земли дает основания для следующих заключений: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1) области растяжения и сжа</w:t>
      </w:r>
      <w:r w:rsidRPr="000749FF">
        <w:rPr>
          <w:bCs/>
        </w:rPr>
        <w:softHyphen/>
        <w:t>тия имеют вытянутую линейную</w:t>
      </w:r>
      <w:r w:rsidRPr="000749FF">
        <w:rPr>
          <w:color w:val="6B6C6F"/>
          <w:sz w:val="20"/>
          <w:szCs w:val="20"/>
        </w:rPr>
        <w:t xml:space="preserve"> </w:t>
      </w:r>
      <w:r w:rsidRPr="000749FF">
        <w:rPr>
          <w:bCs/>
        </w:rPr>
        <w:t xml:space="preserve">форму </w:t>
      </w:r>
      <w:r w:rsidRPr="000749FF">
        <w:rPr>
          <w:bCs/>
          <w:iCs/>
        </w:rPr>
        <w:t>и</w:t>
      </w:r>
      <w:r w:rsidRPr="000749FF">
        <w:rPr>
          <w:bCs/>
        </w:rPr>
        <w:t xml:space="preserve"> ориентированы преимущественно в меридиональном и широтном направлениях;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 xml:space="preserve">2) широтные области растяжения тяготеют к высоким северным и южным широтам; меридиональные - примерно к 30° </w:t>
      </w:r>
      <w:proofErr w:type="spellStart"/>
      <w:r w:rsidRPr="000749FF">
        <w:rPr>
          <w:bCs/>
        </w:rPr>
        <w:t>з.д</w:t>
      </w:r>
      <w:proofErr w:type="spellEnd"/>
      <w:r w:rsidRPr="000749FF">
        <w:rPr>
          <w:bCs/>
        </w:rPr>
        <w:t xml:space="preserve">., 120° </w:t>
      </w:r>
      <w:proofErr w:type="spellStart"/>
      <w:r>
        <w:rPr>
          <w:bCs/>
        </w:rPr>
        <w:t>з.д</w:t>
      </w:r>
      <w:proofErr w:type="spellEnd"/>
      <w:r>
        <w:rPr>
          <w:bCs/>
        </w:rPr>
        <w:t>.</w:t>
      </w:r>
      <w:r w:rsidRPr="000749FF">
        <w:rPr>
          <w:bCs/>
        </w:rPr>
        <w:t xml:space="preserve"> и 65° </w:t>
      </w:r>
      <w:proofErr w:type="spellStart"/>
      <w:r w:rsidRPr="000749FF">
        <w:rPr>
          <w:bCs/>
        </w:rPr>
        <w:t>в.д</w:t>
      </w:r>
      <w:proofErr w:type="spellEnd"/>
      <w:r w:rsidRPr="000749FF">
        <w:rPr>
          <w:bCs/>
        </w:rPr>
        <w:t xml:space="preserve">., образуя между собой углы примерно в 90°;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 xml:space="preserve">3) широтная область сжатия тяготеет к 35° </w:t>
      </w:r>
      <w:proofErr w:type="spellStart"/>
      <w:r w:rsidRPr="000749FF">
        <w:rPr>
          <w:bCs/>
        </w:rPr>
        <w:t>с.ш</w:t>
      </w:r>
      <w:proofErr w:type="spellEnd"/>
      <w:r w:rsidRPr="000749FF">
        <w:rPr>
          <w:bCs/>
        </w:rPr>
        <w:t xml:space="preserve">.; меридиональные — к 145° </w:t>
      </w:r>
      <w:proofErr w:type="spellStart"/>
      <w:r w:rsidRPr="000749FF">
        <w:rPr>
          <w:bCs/>
        </w:rPr>
        <w:t>в.д</w:t>
      </w:r>
      <w:proofErr w:type="spellEnd"/>
      <w:r w:rsidRPr="000749FF">
        <w:rPr>
          <w:bCs/>
        </w:rPr>
        <w:t xml:space="preserve">. и 75°з.д., образуя между собой угол примерно в 140°;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4) меридиональному растяжению, с которым совпадает структура Сре</w:t>
      </w:r>
      <w:r w:rsidRPr="000749FF">
        <w:rPr>
          <w:bCs/>
        </w:rPr>
        <w:softHyphen/>
        <w:t xml:space="preserve">динно-Атлантического хребта, связанная со </w:t>
      </w:r>
      <w:proofErr w:type="spellStart"/>
      <w:r w:rsidRPr="000749FF">
        <w:rPr>
          <w:bCs/>
        </w:rPr>
        <w:t>спрединговым</w:t>
      </w:r>
      <w:proofErr w:type="spellEnd"/>
      <w:r w:rsidRPr="000749FF">
        <w:rPr>
          <w:bCs/>
        </w:rPr>
        <w:t xml:space="preserve"> процессом, со</w:t>
      </w:r>
      <w:r w:rsidRPr="000749FF">
        <w:rPr>
          <w:bCs/>
        </w:rPr>
        <w:softHyphen/>
        <w:t>ответствует на противоположной стороне планеты меридиональное сжатие, с которым совпадает Западно-Тихоокеанское побережье, вовлеченное в про</w:t>
      </w:r>
      <w:r w:rsidRPr="000749FF">
        <w:rPr>
          <w:bCs/>
        </w:rPr>
        <w:softHyphen/>
        <w:t xml:space="preserve">цесс </w:t>
      </w:r>
      <w:proofErr w:type="spellStart"/>
      <w:r w:rsidRPr="000749FF">
        <w:rPr>
          <w:bCs/>
        </w:rPr>
        <w:t>субдукции</w:t>
      </w:r>
      <w:proofErr w:type="spellEnd"/>
      <w:r w:rsidRPr="000749FF">
        <w:rPr>
          <w:bCs/>
        </w:rPr>
        <w:t xml:space="preserve">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5) широтным растяжениям по высоким широтам «противопоставляет</w:t>
      </w:r>
      <w:r w:rsidRPr="000749FF">
        <w:rPr>
          <w:bCs/>
        </w:rPr>
        <w:softHyphen/>
        <w:t xml:space="preserve">ся» широтное сжатие по 35° </w:t>
      </w:r>
      <w:proofErr w:type="spellStart"/>
      <w:r w:rsidRPr="000749FF">
        <w:rPr>
          <w:bCs/>
        </w:rPr>
        <w:t>с.ш</w:t>
      </w:r>
      <w:proofErr w:type="spellEnd"/>
      <w:r w:rsidRPr="000749FF">
        <w:rPr>
          <w:bCs/>
        </w:rPr>
        <w:t xml:space="preserve">.; 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6) области сдвиговых напряжений охватывают преимущественно Цент</w:t>
      </w:r>
      <w:r w:rsidRPr="000749FF">
        <w:rPr>
          <w:bCs/>
        </w:rPr>
        <w:softHyphen/>
        <w:t xml:space="preserve">ральную Азию и пограничные переходные территории между областями сжатия и растяжения; 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7) области с нейтральным напряженным состоянием, когда сила тяже</w:t>
      </w:r>
      <w:r w:rsidRPr="000749FF">
        <w:rPr>
          <w:bCs/>
        </w:rPr>
        <w:softHyphen/>
        <w:t xml:space="preserve">сти </w:t>
      </w:r>
      <w:r>
        <w:rPr>
          <w:bCs/>
        </w:rPr>
        <w:t>σ</w:t>
      </w:r>
      <w:r w:rsidRPr="00F60A4F">
        <w:rPr>
          <w:bCs/>
          <w:i/>
          <w:vertAlign w:val="subscript"/>
          <w:lang w:val="en-US"/>
        </w:rPr>
        <w:t>z</w:t>
      </w:r>
      <w:r w:rsidRPr="00F60A4F">
        <w:rPr>
          <w:bCs/>
        </w:rPr>
        <w:t xml:space="preserve"> </w:t>
      </w:r>
      <w:r w:rsidRPr="000749FF">
        <w:rPr>
          <w:bCs/>
        </w:rPr>
        <w:t>больше двух других, равных между собой горизонтальных напряже</w:t>
      </w:r>
      <w:r w:rsidRPr="000749FF">
        <w:rPr>
          <w:bCs/>
        </w:rPr>
        <w:softHyphen/>
        <w:t xml:space="preserve">ний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x</w:t>
      </w:r>
      <w:r w:rsidRPr="000749FF">
        <w:rPr>
          <w:bCs/>
          <w:i/>
          <w:iCs/>
        </w:rPr>
        <w:t xml:space="preserve"> </w:t>
      </w:r>
      <w:r w:rsidRPr="000749FF">
        <w:rPr>
          <w:bCs/>
          <w:iCs/>
        </w:rPr>
        <w:t>и</w:t>
      </w:r>
      <w:r w:rsidRPr="000749FF">
        <w:rPr>
          <w:bCs/>
          <w:i/>
          <w:iCs/>
        </w:rPr>
        <w:t xml:space="preserve"> </w:t>
      </w:r>
      <w:r>
        <w:rPr>
          <w:bCs/>
        </w:rPr>
        <w:t>σ</w:t>
      </w:r>
      <w:r>
        <w:rPr>
          <w:bCs/>
          <w:i/>
          <w:vertAlign w:val="subscript"/>
          <w:lang w:val="en-US"/>
        </w:rPr>
        <w:t>y</w:t>
      </w:r>
      <w:r w:rsidRPr="000749FF">
        <w:rPr>
          <w:bCs/>
          <w:i/>
          <w:iCs/>
        </w:rPr>
        <w:t>,</w:t>
      </w:r>
      <w:r w:rsidRPr="000749FF">
        <w:rPr>
          <w:bCs/>
        </w:rPr>
        <w:t xml:space="preserve"> занимают большую часть поверхности Земли и характеризуют</w:t>
      </w:r>
      <w:r w:rsidRPr="000749FF">
        <w:rPr>
          <w:bCs/>
        </w:rPr>
        <w:softHyphen/>
        <w:t xml:space="preserve">ся </w:t>
      </w:r>
      <w:proofErr w:type="spellStart"/>
      <w:r w:rsidRPr="000749FF">
        <w:rPr>
          <w:bCs/>
        </w:rPr>
        <w:t>изометричной</w:t>
      </w:r>
      <w:proofErr w:type="spellEnd"/>
      <w:r w:rsidRPr="000749FF">
        <w:rPr>
          <w:bCs/>
        </w:rPr>
        <w:t xml:space="preserve"> формой [Там же].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 xml:space="preserve">Можно утверждать, что напряженное состояние — важная, сложная, изменяющаяся в пространстве и времени фундаментальная характеристика литосферы, определяющая наряду с другими параметрами (тепловым потоком, гравитационным и магнитным полями, слоистостью и </w:t>
      </w:r>
      <w:proofErr w:type="spellStart"/>
      <w:r w:rsidRPr="000749FF">
        <w:rPr>
          <w:bCs/>
        </w:rPr>
        <w:t>разломно</w:t>
      </w:r>
      <w:proofErr w:type="spellEnd"/>
      <w:r w:rsidRPr="000749FF">
        <w:rPr>
          <w:bCs/>
        </w:rPr>
        <w:t>-блоковой структурой) современный геодинамический режим развития послед</w:t>
      </w:r>
      <w:r w:rsidRPr="000749FF">
        <w:rPr>
          <w:bCs/>
        </w:rPr>
        <w:softHyphen/>
        <w:t xml:space="preserve">ней и контролирующая процессы в ней. Данная </w:t>
      </w:r>
      <w:r>
        <w:rPr>
          <w:bCs/>
        </w:rPr>
        <w:t>работа заполняет пробелы</w:t>
      </w:r>
      <w:r w:rsidRPr="000749FF">
        <w:rPr>
          <w:bCs/>
        </w:rPr>
        <w:t xml:space="preserve"> в представлениях о типах напряженного состояния литосферы, их распрос</w:t>
      </w:r>
      <w:r w:rsidRPr="000749FF">
        <w:rPr>
          <w:bCs/>
        </w:rPr>
        <w:softHyphen/>
        <w:t>транении на поверхности Земли и открывает возможности комплексного использования напряженного состояния литосферы для геодинамических построений и долгосрочных геолого-геофизических прогнозов.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Следствием перемещений вдоль зон активных разломов или их прора</w:t>
      </w:r>
      <w:r w:rsidRPr="000749FF">
        <w:rPr>
          <w:bCs/>
        </w:rPr>
        <w:softHyphen/>
        <w:t>стания в условиях различных типов напряженного состояния является сей</w:t>
      </w:r>
      <w:r w:rsidRPr="000749FF">
        <w:rPr>
          <w:bCs/>
        </w:rPr>
        <w:softHyphen/>
        <w:t>смичность. Ее геодинамическая характеристика определяется магнитудой, глубинами гипоцентров и плотностью эпицентров. Последние в пределах Азии организованы в два типа: поля рассеянной и сосредоточенной сейс</w:t>
      </w:r>
      <w:r w:rsidRPr="000749FF">
        <w:rPr>
          <w:bCs/>
        </w:rPr>
        <w:softHyphen/>
        <w:t xml:space="preserve">мичности. Для большинства тектонических структур характерны </w:t>
      </w:r>
      <w:proofErr w:type="spellStart"/>
      <w:r w:rsidRPr="000749FF">
        <w:rPr>
          <w:bCs/>
        </w:rPr>
        <w:t>коровые</w:t>
      </w:r>
      <w:proofErr w:type="spellEnd"/>
      <w:r w:rsidRPr="00947081">
        <w:rPr>
          <w:bCs/>
        </w:rPr>
        <w:t xml:space="preserve"> </w:t>
      </w:r>
      <w:r w:rsidRPr="000749FF">
        <w:rPr>
          <w:bCs/>
        </w:rPr>
        <w:t xml:space="preserve">землетрясения </w:t>
      </w:r>
      <w:proofErr w:type="gramStart"/>
      <w:r w:rsidRPr="000749FF">
        <w:rPr>
          <w:bCs/>
        </w:rPr>
        <w:t>к</w:t>
      </w:r>
      <w:proofErr w:type="gramEnd"/>
      <w:r w:rsidRPr="000749FF">
        <w:rPr>
          <w:bCs/>
        </w:rPr>
        <w:t xml:space="preserve"> только </w:t>
      </w:r>
      <w:proofErr w:type="gramStart"/>
      <w:r w:rsidRPr="000749FF">
        <w:rPr>
          <w:bCs/>
        </w:rPr>
        <w:t>в</w:t>
      </w:r>
      <w:proofErr w:type="gramEnd"/>
      <w:r w:rsidRPr="000749FF">
        <w:rPr>
          <w:bCs/>
        </w:rPr>
        <w:t xml:space="preserve"> областях коллизии и </w:t>
      </w:r>
      <w:proofErr w:type="spellStart"/>
      <w:r w:rsidRPr="000749FF">
        <w:rPr>
          <w:bCs/>
        </w:rPr>
        <w:t>поддвига</w:t>
      </w:r>
      <w:proofErr w:type="spellEnd"/>
      <w:r w:rsidRPr="000749FF">
        <w:rPr>
          <w:bCs/>
        </w:rPr>
        <w:t xml:space="preserve"> литосферы возни</w:t>
      </w:r>
      <w:r w:rsidRPr="000749FF">
        <w:rPr>
          <w:bCs/>
        </w:rPr>
        <w:softHyphen/>
        <w:t>кают средне- и глубокофокусные. При построении карты современной гео</w:t>
      </w:r>
      <w:r w:rsidRPr="000749FF">
        <w:rPr>
          <w:bCs/>
        </w:rPr>
        <w:softHyphen/>
        <w:t>динамики основное внимание было уделено территориям сосредоточенной сейсмичности. В них по характеру распределения гипоцентров удалось вы</w:t>
      </w:r>
      <w:r w:rsidRPr="000749FF">
        <w:rPr>
          <w:bCs/>
        </w:rPr>
        <w:softHyphen/>
        <w:t>делить области повышенной концентрации очагов. Подобные области пред</w:t>
      </w:r>
      <w:r w:rsidRPr="000749FF">
        <w:rPr>
          <w:bCs/>
        </w:rPr>
        <w:softHyphen/>
        <w:t>ложено именовать «сейсмическими» структурами литосферы [Леви, 1991]. Объемы этих структур коррелируют с их энергоемкостью, и, следователь</w:t>
      </w:r>
      <w:r w:rsidRPr="000749FF">
        <w:rPr>
          <w:bCs/>
        </w:rPr>
        <w:softHyphen/>
        <w:t>но, представляется возможным оценить предельную потенциальную маг</w:t>
      </w:r>
      <w:r w:rsidRPr="000749FF">
        <w:rPr>
          <w:bCs/>
        </w:rPr>
        <w:softHyphen/>
        <w:t xml:space="preserve">нитуду землетрясения в них. В то же время выяснилось, что </w:t>
      </w:r>
      <w:proofErr w:type="spellStart"/>
      <w:r w:rsidRPr="000749FF">
        <w:rPr>
          <w:bCs/>
        </w:rPr>
        <w:t>коровая</w:t>
      </w:r>
      <w:proofErr w:type="spellEnd"/>
      <w:r w:rsidRPr="000749FF">
        <w:rPr>
          <w:bCs/>
        </w:rPr>
        <w:t xml:space="preserve"> сейс</w:t>
      </w:r>
      <w:r w:rsidRPr="000749FF">
        <w:rPr>
          <w:bCs/>
        </w:rPr>
        <w:softHyphen/>
        <w:t>мичность и глубины очагов коррелируют с толщиной упругого слоя литос</w:t>
      </w:r>
      <w:r w:rsidRPr="000749FF">
        <w:rPr>
          <w:bCs/>
        </w:rPr>
        <w:softHyphen/>
        <w:t>феры [</w:t>
      </w:r>
      <w:r w:rsidRPr="000749FF">
        <w:rPr>
          <w:bCs/>
          <w:lang w:val="en-US"/>
        </w:rPr>
        <w:t>Levi</w:t>
      </w:r>
      <w:r w:rsidRPr="000749FF">
        <w:rPr>
          <w:bCs/>
        </w:rPr>
        <w:t xml:space="preserve">, </w:t>
      </w:r>
      <w:r w:rsidRPr="000749FF">
        <w:rPr>
          <w:bCs/>
          <w:lang w:val="en-US"/>
        </w:rPr>
        <w:t>Sherman</w:t>
      </w:r>
      <w:r w:rsidRPr="000749FF">
        <w:rPr>
          <w:bCs/>
        </w:rPr>
        <w:t>, 1995; Леви, 1991]. На количественном уровне аргу</w:t>
      </w:r>
      <w:r w:rsidRPr="000749FF">
        <w:rPr>
          <w:bCs/>
        </w:rPr>
        <w:softHyphen/>
        <w:t>ментируется влияние параметра толщины литосферы на современные геодинамические процессы.</w:t>
      </w:r>
    </w:p>
    <w:p w:rsidR="008F24F7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Особое место в современной геодинамике справедливо отводится век</w:t>
      </w:r>
      <w:r w:rsidRPr="000749FF">
        <w:rPr>
          <w:bCs/>
        </w:rPr>
        <w:softHyphen/>
        <w:t>торному полю горизонтальных тектонических перемещений блоков лито</w:t>
      </w:r>
      <w:r w:rsidRPr="000749FF">
        <w:rPr>
          <w:bCs/>
        </w:rPr>
        <w:softHyphen/>
        <w:t xml:space="preserve">сферы, полученному на базе методов </w:t>
      </w:r>
      <w:r w:rsidRPr="000749FF">
        <w:rPr>
          <w:bCs/>
          <w:lang w:val="en-US"/>
        </w:rPr>
        <w:t>GPS</w:t>
      </w:r>
      <w:r w:rsidRPr="000749FF">
        <w:rPr>
          <w:bCs/>
        </w:rPr>
        <w:t>-геодезии. Эти данные позволя</w:t>
      </w:r>
      <w:r w:rsidRPr="000749FF">
        <w:rPr>
          <w:bCs/>
        </w:rPr>
        <w:softHyphen/>
        <w:t>ют оценить скорости и направление их движения.</w:t>
      </w:r>
    </w:p>
    <w:p w:rsidR="008F24F7" w:rsidRDefault="008F24F7" w:rsidP="008F24F7">
      <w:pPr>
        <w:rPr>
          <w:bCs/>
        </w:rPr>
        <w:sectPr w:rsidR="008F24F7" w:rsidSect="001E3BE5">
          <w:footnotePr>
            <w:numRestart w:val="eachPage"/>
          </w:footnotePr>
          <w:pgSz w:w="11906" w:h="16838"/>
          <w:pgMar w:top="1134" w:right="851" w:bottom="1134" w:left="1701" w:header="0" w:footer="6" w:gutter="0"/>
          <w:cols w:space="720"/>
          <w:noEndnote/>
          <w:docGrid w:linePitch="360"/>
        </w:sectPr>
      </w:pPr>
    </w:p>
    <w:p w:rsidR="008F24F7" w:rsidRDefault="00484879" w:rsidP="008F24F7">
      <w:pPr>
        <w:rPr>
          <w:bCs/>
        </w:rPr>
      </w:pPr>
      <w:r w:rsidRPr="00484879">
        <w:rPr>
          <w:bCs/>
          <w:noProof/>
        </w:rPr>
        <w:lastRenderedPageBreak/>
        <w:drawing>
          <wp:inline distT="0" distB="0" distL="0" distR="0">
            <wp:extent cx="9072880" cy="7887440"/>
            <wp:effectExtent l="0" t="0" r="0" b="0"/>
            <wp:docPr id="1" name="Рисунок 1" descr="D:\18НАУЧНАЯ РАБОТА\01СТАТЬИ\2017\ТРУДЫ\КНИГА\ТЕМА 3\Рисунки Обраб\[346] Актуальные вопросы современной геодинамики Центральной  Азии, 2005, рис5.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8НАУЧНАЯ РАБОТА\01СТАТЬИ\2017\ТРУДЫ\КНИГА\ТЕМА 3\Рисунки Обраб\[346] Актуальные вопросы современной геодинамики Центральной  Азии, 2005, рис5.3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78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F7" w:rsidRDefault="008F24F7" w:rsidP="008F24F7">
      <w:pPr>
        <w:rPr>
          <w:bCs/>
        </w:rPr>
      </w:pPr>
    </w:p>
    <w:p w:rsidR="008F24F7" w:rsidRPr="00351E9A" w:rsidRDefault="008F24F7" w:rsidP="008F24F7">
      <w:pPr>
        <w:ind w:firstLine="709"/>
        <w:rPr>
          <w:bCs/>
        </w:rPr>
      </w:pPr>
      <w:r w:rsidRPr="00351E9A">
        <w:rPr>
          <w:bCs/>
          <w:iCs/>
        </w:rPr>
        <w:t>Рис</w:t>
      </w:r>
      <w:r>
        <w:rPr>
          <w:bCs/>
          <w:iCs/>
        </w:rPr>
        <w:t>.</w:t>
      </w:r>
      <w:r w:rsidRPr="00351E9A">
        <w:rPr>
          <w:bCs/>
          <w:iCs/>
        </w:rPr>
        <w:t xml:space="preserve"> 5.3.</w:t>
      </w:r>
      <w:r w:rsidRPr="00351E9A">
        <w:rPr>
          <w:bCs/>
        </w:rPr>
        <w:t xml:space="preserve"> Карта напряженного состояния верхней части литосферы Азии. Составили С.И. </w:t>
      </w:r>
      <w:proofErr w:type="spellStart"/>
      <w:r w:rsidRPr="00351E9A">
        <w:rPr>
          <w:bCs/>
        </w:rPr>
        <w:t>Шерман</w:t>
      </w:r>
      <w:proofErr w:type="spellEnd"/>
      <w:r w:rsidRPr="00351E9A">
        <w:rPr>
          <w:bCs/>
        </w:rPr>
        <w:t>, О.В. Лунина.</w:t>
      </w:r>
      <w:r>
        <w:rPr>
          <w:bCs/>
        </w:rPr>
        <w:t xml:space="preserve"> </w:t>
      </w:r>
      <w:proofErr w:type="spellStart"/>
      <w:r>
        <w:rPr>
          <w:bCs/>
        </w:rPr>
        <w:t>Ус</w:t>
      </w:r>
      <w:r w:rsidRPr="00351E9A">
        <w:rPr>
          <w:bCs/>
        </w:rPr>
        <w:t>л</w:t>
      </w:r>
      <w:proofErr w:type="spellEnd"/>
      <w:r w:rsidRPr="00351E9A">
        <w:rPr>
          <w:bCs/>
        </w:rPr>
        <w:t>. об</w:t>
      </w:r>
      <w:proofErr w:type="gramStart"/>
      <w:r w:rsidRPr="00351E9A">
        <w:rPr>
          <w:bCs/>
        </w:rPr>
        <w:t>.</w:t>
      </w:r>
      <w:proofErr w:type="gramEnd"/>
      <w:r w:rsidRPr="00351E9A">
        <w:rPr>
          <w:bCs/>
        </w:rPr>
        <w:t xml:space="preserve"> </w:t>
      </w:r>
      <w:proofErr w:type="gramStart"/>
      <w:r w:rsidRPr="00351E9A">
        <w:rPr>
          <w:bCs/>
        </w:rPr>
        <w:t>с</w:t>
      </w:r>
      <w:proofErr w:type="gramEnd"/>
      <w:r w:rsidRPr="00351E9A">
        <w:rPr>
          <w:bCs/>
        </w:rPr>
        <w:t>м. на рис. 5.2 и 5.4.</w:t>
      </w:r>
    </w:p>
    <w:p w:rsidR="008F24F7" w:rsidRDefault="008F24F7" w:rsidP="008F24F7">
      <w:pPr>
        <w:ind w:firstLine="709"/>
        <w:rPr>
          <w:bCs/>
        </w:rPr>
      </w:pPr>
    </w:p>
    <w:p w:rsidR="008F24F7" w:rsidRDefault="008F24F7" w:rsidP="008F24F7">
      <w:pPr>
        <w:rPr>
          <w:bCs/>
        </w:rPr>
      </w:pPr>
      <w:r>
        <w:rPr>
          <w:bCs/>
        </w:rPr>
        <w:br w:type="page"/>
      </w:r>
    </w:p>
    <w:p w:rsidR="008F24F7" w:rsidRDefault="008F24F7" w:rsidP="008F24F7">
      <w:pPr>
        <w:ind w:firstLine="709"/>
        <w:rPr>
          <w:bCs/>
        </w:rPr>
      </w:pPr>
    </w:p>
    <w:p w:rsidR="008F24F7" w:rsidRDefault="008F24F7" w:rsidP="008F24F7">
      <w:pPr>
        <w:rPr>
          <w:bCs/>
        </w:rPr>
      </w:pPr>
      <w:r w:rsidRPr="00351E9A">
        <w:rPr>
          <w:bCs/>
          <w:noProof/>
        </w:rPr>
        <w:drawing>
          <wp:inline distT="0" distB="0" distL="0" distR="0" wp14:anchorId="60F8A316" wp14:editId="3D957170">
            <wp:extent cx="9072880" cy="7869846"/>
            <wp:effectExtent l="0" t="0" r="0" b="0"/>
            <wp:docPr id="119" name="Рисунок 119" descr="D:\18НАУЧНАЯ РАБОТА\01СТАТЬИ\2017\ТРУДЫ\КНИГА\ТЕМА 3\Рисунки Ориг\[346] Актуальные вопросы современной геодинамики Центральной  Азии, 2005, рис5.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18НАУЧНАЯ РАБОТА\01СТАТЬИ\2017\ТРУДЫ\КНИГА\ТЕМА 3\Рисунки Ориг\[346] Актуальные вопросы современной геодинамики Центральной  Азии, 2005, рис5.4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786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F7" w:rsidRPr="00351E9A" w:rsidRDefault="008F24F7" w:rsidP="008F24F7">
      <w:pPr>
        <w:ind w:firstLine="709"/>
        <w:jc w:val="both"/>
        <w:rPr>
          <w:bCs/>
        </w:rPr>
      </w:pPr>
      <w:r w:rsidRPr="00351E9A">
        <w:rPr>
          <w:bCs/>
          <w:iCs/>
        </w:rPr>
        <w:t>Рис. 5.4.</w:t>
      </w:r>
      <w:r w:rsidRPr="00351E9A">
        <w:rPr>
          <w:bCs/>
        </w:rPr>
        <w:t xml:space="preserve"> Карта современной геодинамики Азии. Составили К.Г. Леви, С.И. </w:t>
      </w:r>
      <w:proofErr w:type="spellStart"/>
      <w:r w:rsidRPr="00351E9A">
        <w:rPr>
          <w:bCs/>
        </w:rPr>
        <w:t>Шерман</w:t>
      </w:r>
      <w:proofErr w:type="spellEnd"/>
      <w:r w:rsidRPr="00351E9A">
        <w:rPr>
          <w:bCs/>
        </w:rPr>
        <w:t xml:space="preserve">, В.А. Саньков, О.В. Лунина, А.В. </w:t>
      </w:r>
      <w:proofErr w:type="spellStart"/>
      <w:r w:rsidRPr="00351E9A">
        <w:rPr>
          <w:bCs/>
        </w:rPr>
        <w:t>Лухнев</w:t>
      </w:r>
      <w:proofErr w:type="spellEnd"/>
      <w:r w:rsidRPr="00351E9A">
        <w:rPr>
          <w:bCs/>
        </w:rPr>
        <w:t>.</w:t>
      </w:r>
    </w:p>
    <w:p w:rsidR="008F24F7" w:rsidRPr="00351E9A" w:rsidRDefault="008F24F7" w:rsidP="008F24F7">
      <w:pPr>
        <w:ind w:firstLine="709"/>
        <w:jc w:val="both"/>
        <w:rPr>
          <w:bCs/>
        </w:rPr>
      </w:pPr>
      <w:r w:rsidRPr="00351E9A">
        <w:rPr>
          <w:bCs/>
          <w:iCs/>
        </w:rPr>
        <w:t>1 —</w:t>
      </w:r>
      <w:r w:rsidRPr="00351E9A">
        <w:rPr>
          <w:bCs/>
        </w:rPr>
        <w:t xml:space="preserve"> изолинии толщины литосферы (км); </w:t>
      </w:r>
      <w:r w:rsidRPr="00351E9A">
        <w:rPr>
          <w:bCs/>
          <w:iCs/>
        </w:rPr>
        <w:t>2 —</w:t>
      </w:r>
      <w:r w:rsidRPr="00351E9A">
        <w:rPr>
          <w:bCs/>
        </w:rPr>
        <w:t xml:space="preserve"> граница между океанической и континентальной литосферой; </w:t>
      </w:r>
      <w:r w:rsidRPr="00351E9A">
        <w:rPr>
          <w:bCs/>
          <w:iCs/>
        </w:rPr>
        <w:t>3 —</w:t>
      </w:r>
      <w:r w:rsidRPr="00351E9A">
        <w:rPr>
          <w:bCs/>
        </w:rPr>
        <w:t xml:space="preserve"> векторы скоростей современных горизонтальных движений с эллипсами ошибок (по данным </w:t>
      </w:r>
      <w:r w:rsidRPr="00351E9A">
        <w:rPr>
          <w:bCs/>
          <w:lang w:val="en-US"/>
        </w:rPr>
        <w:t>GPS</w:t>
      </w:r>
      <w:r w:rsidRPr="00351E9A">
        <w:rPr>
          <w:bCs/>
        </w:rPr>
        <w:t xml:space="preserve">-геодезии) в координатах </w:t>
      </w:r>
      <w:r w:rsidRPr="00351E9A">
        <w:rPr>
          <w:bCs/>
          <w:lang w:val="en-US"/>
        </w:rPr>
        <w:t>ITRF</w:t>
      </w:r>
      <w:r w:rsidRPr="00351E9A">
        <w:rPr>
          <w:bCs/>
        </w:rPr>
        <w:t xml:space="preserve">-97; </w:t>
      </w:r>
      <w:r w:rsidRPr="00351E9A">
        <w:rPr>
          <w:bCs/>
          <w:iCs/>
        </w:rPr>
        <w:t>4</w:t>
      </w:r>
      <w:r w:rsidRPr="00351E9A">
        <w:rPr>
          <w:bCs/>
        </w:rPr>
        <w:t xml:space="preserve"> — масштаб векторов скоростей; </w:t>
      </w:r>
      <w:r w:rsidRPr="00351E9A">
        <w:rPr>
          <w:bCs/>
          <w:iCs/>
        </w:rPr>
        <w:t>5—7 —</w:t>
      </w:r>
      <w:r w:rsidRPr="00351E9A">
        <w:rPr>
          <w:bCs/>
        </w:rPr>
        <w:t xml:space="preserve"> типы движений на локальных </w:t>
      </w:r>
      <w:r w:rsidRPr="00351E9A">
        <w:rPr>
          <w:bCs/>
          <w:lang w:val="en-US"/>
        </w:rPr>
        <w:t>GPS</w:t>
      </w:r>
      <w:r w:rsidRPr="00351E9A">
        <w:rPr>
          <w:bCs/>
        </w:rPr>
        <w:t xml:space="preserve">-полигонах (цифры при </w:t>
      </w:r>
      <w:proofErr w:type="spellStart"/>
      <w:r w:rsidRPr="00351E9A">
        <w:rPr>
          <w:bCs/>
        </w:rPr>
        <w:t>у</w:t>
      </w:r>
      <w:r>
        <w:rPr>
          <w:bCs/>
        </w:rPr>
        <w:t>с</w:t>
      </w:r>
      <w:r w:rsidRPr="00351E9A">
        <w:rPr>
          <w:bCs/>
        </w:rPr>
        <w:t>л</w:t>
      </w:r>
      <w:proofErr w:type="spellEnd"/>
      <w:r w:rsidRPr="00351E9A">
        <w:rPr>
          <w:bCs/>
        </w:rPr>
        <w:t>. об</w:t>
      </w:r>
      <w:proofErr w:type="gramStart"/>
      <w:r w:rsidRPr="00351E9A">
        <w:rPr>
          <w:bCs/>
        </w:rPr>
        <w:t>.</w:t>
      </w:r>
      <w:proofErr w:type="gramEnd"/>
      <w:r w:rsidRPr="00351E9A">
        <w:rPr>
          <w:bCs/>
        </w:rPr>
        <w:t xml:space="preserve"> — </w:t>
      </w:r>
      <w:proofErr w:type="gramStart"/>
      <w:r w:rsidRPr="00351E9A">
        <w:rPr>
          <w:bCs/>
        </w:rPr>
        <w:t>с</w:t>
      </w:r>
      <w:proofErr w:type="gramEnd"/>
      <w:r w:rsidRPr="00351E9A">
        <w:rPr>
          <w:bCs/>
        </w:rPr>
        <w:t xml:space="preserve">корости, мм/год): </w:t>
      </w:r>
      <w:r w:rsidRPr="00351E9A">
        <w:rPr>
          <w:bCs/>
          <w:iCs/>
        </w:rPr>
        <w:t>5</w:t>
      </w:r>
      <w:r w:rsidRPr="00351E9A">
        <w:rPr>
          <w:bCs/>
        </w:rPr>
        <w:t xml:space="preserve"> — конвергентные, </w:t>
      </w:r>
      <w:r w:rsidRPr="00351E9A">
        <w:rPr>
          <w:bCs/>
          <w:iCs/>
        </w:rPr>
        <w:t>6</w:t>
      </w:r>
      <w:r w:rsidRPr="00351E9A">
        <w:rPr>
          <w:bCs/>
        </w:rPr>
        <w:t xml:space="preserve"> — дивергентные, </w:t>
      </w:r>
      <w:r w:rsidRPr="00351E9A">
        <w:rPr>
          <w:bCs/>
          <w:iCs/>
        </w:rPr>
        <w:t>1 —</w:t>
      </w:r>
      <w:r w:rsidRPr="00351E9A">
        <w:rPr>
          <w:bCs/>
        </w:rPr>
        <w:t xml:space="preserve"> сдвиговые; </w:t>
      </w:r>
      <w:r w:rsidRPr="00351E9A">
        <w:rPr>
          <w:bCs/>
          <w:iCs/>
        </w:rPr>
        <w:t>8—11</w:t>
      </w:r>
      <w:r w:rsidRPr="00351E9A">
        <w:rPr>
          <w:bCs/>
        </w:rPr>
        <w:t xml:space="preserve"> — активные разломы: </w:t>
      </w:r>
      <w:r w:rsidRPr="00351E9A">
        <w:rPr>
          <w:bCs/>
          <w:iCs/>
        </w:rPr>
        <w:t>8</w:t>
      </w:r>
      <w:r w:rsidRPr="00351E9A">
        <w:rPr>
          <w:bCs/>
        </w:rPr>
        <w:t xml:space="preserve"> — сбросы, </w:t>
      </w:r>
      <w:r w:rsidRPr="00351E9A">
        <w:rPr>
          <w:bCs/>
          <w:iCs/>
        </w:rPr>
        <w:t>9</w:t>
      </w:r>
      <w:r w:rsidRPr="00351E9A">
        <w:rPr>
          <w:bCs/>
        </w:rPr>
        <w:t xml:space="preserve"> — сдвиги, </w:t>
      </w:r>
      <w:r w:rsidRPr="00351E9A">
        <w:rPr>
          <w:bCs/>
          <w:iCs/>
        </w:rPr>
        <w:t>10</w:t>
      </w:r>
      <w:r w:rsidRPr="00351E9A">
        <w:rPr>
          <w:bCs/>
        </w:rPr>
        <w:t xml:space="preserve"> — взбросы и надвиги, </w:t>
      </w:r>
      <w:r>
        <w:rPr>
          <w:bCs/>
          <w:iCs/>
        </w:rPr>
        <w:t>11</w:t>
      </w:r>
      <w:r w:rsidRPr="00351E9A">
        <w:rPr>
          <w:bCs/>
        </w:rPr>
        <w:t xml:space="preserve"> — разломы с неустановленным типом смещений; </w:t>
      </w:r>
      <w:r w:rsidRPr="00351E9A">
        <w:rPr>
          <w:bCs/>
          <w:iCs/>
        </w:rPr>
        <w:t>12 —</w:t>
      </w:r>
      <w:r w:rsidRPr="00351E9A">
        <w:rPr>
          <w:bCs/>
        </w:rPr>
        <w:t xml:space="preserve"> эпицентры земле</w:t>
      </w:r>
      <w:r w:rsidRPr="00351E9A">
        <w:rPr>
          <w:bCs/>
        </w:rPr>
        <w:softHyphen/>
        <w:t>трясений с М</w:t>
      </w:r>
      <w:r>
        <w:rPr>
          <w:bCs/>
        </w:rPr>
        <w:t xml:space="preserve"> </w:t>
      </w:r>
      <w:r w:rsidRPr="00351E9A">
        <w:rPr>
          <w:bCs/>
        </w:rPr>
        <w:t xml:space="preserve">&gt; 6; </w:t>
      </w:r>
      <w:r w:rsidRPr="00351E9A">
        <w:rPr>
          <w:bCs/>
          <w:iCs/>
        </w:rPr>
        <w:t>13 -</w:t>
      </w:r>
      <w:r w:rsidRPr="00351E9A">
        <w:rPr>
          <w:bCs/>
        </w:rPr>
        <w:t xml:space="preserve"> </w:t>
      </w:r>
      <w:proofErr w:type="gramStart"/>
      <w:r w:rsidRPr="00351E9A">
        <w:rPr>
          <w:bCs/>
        </w:rPr>
        <w:t>плиоцен-четвертичные</w:t>
      </w:r>
      <w:proofErr w:type="gramEnd"/>
      <w:r w:rsidRPr="00351E9A">
        <w:rPr>
          <w:bCs/>
        </w:rPr>
        <w:t xml:space="preserve"> и действующие</w:t>
      </w:r>
      <w:r>
        <w:rPr>
          <w:bCs/>
        </w:rPr>
        <w:t xml:space="preserve"> вулканы. Обозначение типов напряженного состояния литосферы см. на рис. 5.2.</w:t>
      </w:r>
    </w:p>
    <w:p w:rsidR="008F24F7" w:rsidRDefault="008F24F7" w:rsidP="008F24F7">
      <w:pPr>
        <w:ind w:firstLine="709"/>
        <w:rPr>
          <w:bCs/>
        </w:rPr>
      </w:pPr>
    </w:p>
    <w:p w:rsidR="008F24F7" w:rsidRPr="00351E9A" w:rsidRDefault="008F24F7" w:rsidP="008F24F7">
      <w:pPr>
        <w:ind w:firstLine="709"/>
        <w:rPr>
          <w:bCs/>
        </w:rPr>
        <w:sectPr w:rsidR="008F24F7" w:rsidRPr="00351E9A" w:rsidSect="00B16011">
          <w:footnotePr>
            <w:numRestart w:val="eachPage"/>
          </w:footnotePr>
          <w:pgSz w:w="16840" w:h="23814" w:code="8"/>
          <w:pgMar w:top="1134" w:right="851" w:bottom="1134" w:left="1701" w:header="0" w:footer="6" w:gutter="0"/>
          <w:cols w:space="720"/>
          <w:noEndnote/>
          <w:docGrid w:linePitch="360"/>
        </w:sectPr>
      </w:pP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lastRenderedPageBreak/>
        <w:t>Спутниковая геодезия дает возможность исследовать деформации во внутренних частях плит. Имеющиеся данные позволяют получить представ</w:t>
      </w:r>
      <w:r w:rsidRPr="000749FF">
        <w:rPr>
          <w:bCs/>
        </w:rPr>
        <w:softHyphen/>
        <w:t xml:space="preserve">ление о современных движениях на </w:t>
      </w:r>
      <w:proofErr w:type="gramStart"/>
      <w:r w:rsidRPr="000749FF">
        <w:rPr>
          <w:bCs/>
        </w:rPr>
        <w:t>границах</w:t>
      </w:r>
      <w:proofErr w:type="gramEnd"/>
      <w:r w:rsidRPr="000749FF">
        <w:rPr>
          <w:bCs/>
        </w:rPr>
        <w:t xml:space="preserve"> как континента, так и плит и </w:t>
      </w:r>
      <w:proofErr w:type="spellStart"/>
      <w:r w:rsidRPr="000749FF">
        <w:rPr>
          <w:bCs/>
        </w:rPr>
        <w:t>микроплит</w:t>
      </w:r>
      <w:proofErr w:type="spellEnd"/>
      <w:r w:rsidRPr="000749FF">
        <w:rPr>
          <w:bCs/>
        </w:rPr>
        <w:t>, его образующих. В целом относительно геоцентрической сис</w:t>
      </w:r>
      <w:r w:rsidRPr="000749FF">
        <w:rPr>
          <w:bCs/>
        </w:rPr>
        <w:softHyphen/>
        <w:t xml:space="preserve">темы координат </w:t>
      </w:r>
      <w:r w:rsidRPr="000749FF">
        <w:rPr>
          <w:bCs/>
          <w:lang w:val="en-US"/>
        </w:rPr>
        <w:t>ITRF</w:t>
      </w:r>
      <w:r w:rsidRPr="000749FF">
        <w:rPr>
          <w:bCs/>
        </w:rPr>
        <w:t>-96 (</w:t>
      </w:r>
      <w:r w:rsidRPr="000749FF">
        <w:rPr>
          <w:bCs/>
          <w:lang w:val="en-US"/>
        </w:rPr>
        <w:t>Scripps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Orbit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and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Permanent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Array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Center</w:t>
      </w:r>
      <w:r w:rsidRPr="000749FF">
        <w:rPr>
          <w:bCs/>
        </w:rPr>
        <w:t xml:space="preserve">, </w:t>
      </w:r>
      <w:r w:rsidRPr="000749FF">
        <w:rPr>
          <w:bCs/>
          <w:lang w:val="en-US"/>
        </w:rPr>
        <w:t>http</w:t>
      </w:r>
      <w:r w:rsidRPr="000749FF">
        <w:rPr>
          <w:bCs/>
        </w:rPr>
        <w:t>://</w:t>
      </w:r>
      <w:r w:rsidRPr="000749FF">
        <w:rPr>
          <w:bCs/>
          <w:lang w:val="en-US"/>
        </w:rPr>
        <w:t>lox</w:t>
      </w:r>
      <w:r w:rsidRPr="000749FF">
        <w:rPr>
          <w:bCs/>
        </w:rPr>
        <w:t>.</w:t>
      </w:r>
      <w:proofErr w:type="spellStart"/>
      <w:r w:rsidRPr="000749FF">
        <w:rPr>
          <w:bCs/>
          <w:lang w:val="en-US"/>
        </w:rPr>
        <w:t>ucsd</w:t>
      </w:r>
      <w:proofErr w:type="spellEnd"/>
      <w:r w:rsidRPr="000749FF">
        <w:rPr>
          <w:bCs/>
        </w:rPr>
        <w:t>.</w:t>
      </w:r>
      <w:proofErr w:type="spellStart"/>
      <w:r w:rsidRPr="000749FF">
        <w:rPr>
          <w:bCs/>
          <w:lang w:val="en-US"/>
        </w:rPr>
        <w:t>edu</w:t>
      </w:r>
      <w:proofErr w:type="spellEnd"/>
      <w:r w:rsidRPr="000749FF">
        <w:rPr>
          <w:bCs/>
        </w:rPr>
        <w:t xml:space="preserve">) азиатская часть Евразии смещается в восточно-юго-восточном направлении со средней скоростью (близкой к ее медианному значению) 30 мм/год. Вариации значений данного параметра связаны с тем, что Азия состоит из сложного набора литосферных плит и </w:t>
      </w:r>
      <w:proofErr w:type="spellStart"/>
      <w:r w:rsidRPr="000749FF">
        <w:rPr>
          <w:bCs/>
        </w:rPr>
        <w:t>микроплит</w:t>
      </w:r>
      <w:proofErr w:type="spellEnd"/>
      <w:r w:rsidRPr="000749FF">
        <w:rPr>
          <w:bCs/>
        </w:rPr>
        <w:t>, движение ко</w:t>
      </w:r>
      <w:r w:rsidRPr="000749FF">
        <w:rPr>
          <w:bCs/>
        </w:rPr>
        <w:softHyphen/>
        <w:t>торых иногда не совпадает по направлению и скорости с движением ос</w:t>
      </w:r>
      <w:r w:rsidRPr="000749FF">
        <w:rPr>
          <w:bCs/>
        </w:rPr>
        <w:softHyphen/>
        <w:t>новной, наиболее стабильной, части континента. Максимальные значения характерны для Индостанской плиты (48 мм/год).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Многообразие тектонических режимов на территории Азии заставляет рассматривать результаты исследований на локальных геодинамических полигонах раздельно для внутриконтинентальных зон сжатия, сдвига и ра</w:t>
      </w:r>
      <w:r w:rsidRPr="000749FF">
        <w:rPr>
          <w:bCs/>
        </w:rPr>
        <w:softHyphen/>
        <w:t>стяжения.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/>
          <w:bCs/>
        </w:rPr>
        <w:t>Зоны сжатия.</w:t>
      </w:r>
      <w:r w:rsidRPr="000749FF">
        <w:rPr>
          <w:bCs/>
        </w:rPr>
        <w:t xml:space="preserve"> Современные деформации земной коры в режиме сжа</w:t>
      </w:r>
      <w:r w:rsidRPr="000749FF">
        <w:rPr>
          <w:bCs/>
        </w:rPr>
        <w:softHyphen/>
        <w:t xml:space="preserve">тия в пределах Азиатского континента исследованы в трех </w:t>
      </w:r>
      <w:r>
        <w:rPr>
          <w:bCs/>
        </w:rPr>
        <w:t>регионах -</w:t>
      </w:r>
      <w:r w:rsidRPr="000749FF">
        <w:rPr>
          <w:bCs/>
        </w:rPr>
        <w:t xml:space="preserve"> в Гималаях, на Тянь-Шане и Кавказе. Результаты измерений методом </w:t>
      </w:r>
      <w:r w:rsidRPr="000749FF">
        <w:rPr>
          <w:bCs/>
          <w:lang w:val="en-US"/>
        </w:rPr>
        <w:t>GPS</w:t>
      </w:r>
      <w:r w:rsidRPr="000749FF">
        <w:rPr>
          <w:bCs/>
        </w:rPr>
        <w:t>-геодезии на Гималайском (назовем его условно так) полигоне опубликова</w:t>
      </w:r>
      <w:r w:rsidRPr="000749FF">
        <w:rPr>
          <w:bCs/>
        </w:rPr>
        <w:softHyphen/>
        <w:t>ны [</w:t>
      </w:r>
      <w:r w:rsidRPr="000749FF">
        <w:rPr>
          <w:bCs/>
          <w:lang w:val="en-US"/>
        </w:rPr>
        <w:t>Larson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>
        <w:rPr>
          <w:bCs/>
        </w:rPr>
        <w:t>.</w:t>
      </w:r>
      <w:r w:rsidRPr="000749FF">
        <w:rPr>
          <w:bCs/>
        </w:rPr>
        <w:t>, 1999]. Шестилетние наблюдения на 30 станциях позволи</w:t>
      </w:r>
      <w:r w:rsidRPr="000749FF">
        <w:rPr>
          <w:bCs/>
        </w:rPr>
        <w:softHyphen/>
        <w:t xml:space="preserve">ли определить, что в зоне коллизии </w:t>
      </w:r>
      <w:proofErr w:type="spellStart"/>
      <w:r w:rsidRPr="000749FF">
        <w:rPr>
          <w:bCs/>
        </w:rPr>
        <w:t>вкрест</w:t>
      </w:r>
      <w:proofErr w:type="spellEnd"/>
      <w:r w:rsidRPr="000749FF">
        <w:rPr>
          <w:bCs/>
        </w:rPr>
        <w:t xml:space="preserve"> простирания Непальских Гима</w:t>
      </w:r>
      <w:r w:rsidRPr="000749FF">
        <w:rPr>
          <w:bCs/>
        </w:rPr>
        <w:softHyphen/>
        <w:t xml:space="preserve">лаев происходит сокращение приповерхностной части коры со скоростью 18 ± 2 мм/год по направлению 12° </w:t>
      </w:r>
      <w:r w:rsidRPr="000749FF">
        <w:rPr>
          <w:bCs/>
          <w:lang w:val="en-US"/>
        </w:rPr>
        <w:t>N</w:t>
      </w:r>
      <w:r w:rsidRPr="000749FF">
        <w:rPr>
          <w:bCs/>
        </w:rPr>
        <w:t xml:space="preserve"> ± 13° </w:t>
      </w:r>
      <w:r>
        <w:rPr>
          <w:bCs/>
        </w:rPr>
        <w:t>(1σ</w:t>
      </w:r>
      <w:r w:rsidRPr="000749FF">
        <w:rPr>
          <w:bCs/>
        </w:rPr>
        <w:t>). Таким образом, судя по разнице скоростей движения пунктов на территории Индостана (</w:t>
      </w:r>
      <w:proofErr w:type="spellStart"/>
      <w:r w:rsidRPr="000749FF">
        <w:rPr>
          <w:bCs/>
        </w:rPr>
        <w:t>Бангалор</w:t>
      </w:r>
      <w:proofErr w:type="spellEnd"/>
      <w:r w:rsidRPr="000749FF">
        <w:rPr>
          <w:bCs/>
        </w:rPr>
        <w:t>) и во внутренней части Тибета (Лхаса), во фронтальной части зоны колли</w:t>
      </w:r>
      <w:r w:rsidRPr="000749FF">
        <w:rPr>
          <w:bCs/>
        </w:rPr>
        <w:softHyphen/>
        <w:t>зии на сокращение коры и поднятие уходит порядка 45 % всей деформации, остальная часть передается севернее в районы Тибета и Монголии. Авторами показано также, что на фоне общего сжатия между Северо-За</w:t>
      </w:r>
      <w:r w:rsidRPr="000749FF">
        <w:rPr>
          <w:bCs/>
        </w:rPr>
        <w:softHyphen/>
        <w:t>падным Непалом и Лхасой происходит широтное растяжение со скоростью</w:t>
      </w:r>
      <w:r>
        <w:rPr>
          <w:bCs/>
        </w:rPr>
        <w:t xml:space="preserve"> 11 </w:t>
      </w:r>
      <w:r w:rsidRPr="000749FF">
        <w:rPr>
          <w:bCs/>
        </w:rPr>
        <w:t>±</w:t>
      </w:r>
      <w:r>
        <w:rPr>
          <w:bCs/>
        </w:rPr>
        <w:t xml:space="preserve"> 3 мм/год, что хорошо согласуется с геологическими и сейсмологиче</w:t>
      </w:r>
      <w:r w:rsidRPr="000749FF">
        <w:rPr>
          <w:bCs/>
        </w:rPr>
        <w:t>скими данными. Таким образом, находит объяснение формирование не</w:t>
      </w:r>
      <w:r w:rsidRPr="000749FF">
        <w:rPr>
          <w:bCs/>
        </w:rPr>
        <w:softHyphen/>
        <w:t>больших грабенов в этой части Гималаев, располагающихся параллельно оси деформации сжатия.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 xml:space="preserve">Киргизский полигон находится в несколько иной ситуации, нежели Гималайский. Структуры Тянь-Шаня, </w:t>
      </w:r>
      <w:proofErr w:type="spellStart"/>
      <w:r w:rsidRPr="000749FF">
        <w:rPr>
          <w:bCs/>
        </w:rPr>
        <w:t>Джунгарии</w:t>
      </w:r>
      <w:proofErr w:type="spellEnd"/>
      <w:r w:rsidRPr="000749FF">
        <w:rPr>
          <w:bCs/>
        </w:rPr>
        <w:t>, Алтая и Саян относятся к зоне торошения литосферы [</w:t>
      </w:r>
      <w:proofErr w:type="spellStart"/>
      <w:r w:rsidRPr="000749FF">
        <w:rPr>
          <w:bCs/>
        </w:rPr>
        <w:t>Шерман</w:t>
      </w:r>
      <w:proofErr w:type="spellEnd"/>
      <w:r w:rsidRPr="000749FF">
        <w:rPr>
          <w:bCs/>
        </w:rPr>
        <w:t xml:space="preserve">, </w:t>
      </w:r>
      <w:proofErr w:type="spellStart"/>
      <w:r w:rsidRPr="000749FF">
        <w:rPr>
          <w:bCs/>
        </w:rPr>
        <w:t>Борняков</w:t>
      </w:r>
      <w:proofErr w:type="spellEnd"/>
      <w:r w:rsidRPr="000749FF">
        <w:rPr>
          <w:bCs/>
        </w:rPr>
        <w:t xml:space="preserve">, </w:t>
      </w:r>
      <w:proofErr w:type="spellStart"/>
      <w:r w:rsidRPr="000749FF">
        <w:rPr>
          <w:bCs/>
        </w:rPr>
        <w:t>Буддо</w:t>
      </w:r>
      <w:proofErr w:type="spellEnd"/>
      <w:r w:rsidRPr="000749FF">
        <w:rPr>
          <w:bCs/>
        </w:rPr>
        <w:t>, 1983; Трифонов, 1999], генетически связанной с Индо-Евразийской коллизией. Исследова</w:t>
      </w:r>
      <w:r w:rsidRPr="000749FF">
        <w:rPr>
          <w:bCs/>
        </w:rPr>
        <w:softHyphen/>
        <w:t>ния международной группы ученых [</w:t>
      </w:r>
      <w:proofErr w:type="spellStart"/>
      <w:r w:rsidRPr="003F383D">
        <w:rPr>
          <w:bCs/>
          <w:lang w:val="en-US"/>
        </w:rPr>
        <w:t>Abdrakhmatov</w:t>
      </w:r>
      <w:proofErr w:type="spellEnd"/>
      <w:r w:rsidRPr="003F383D">
        <w:rPr>
          <w:bCs/>
        </w:rPr>
        <w:t xml:space="preserve"> </w:t>
      </w:r>
      <w:r w:rsidRPr="003F383D">
        <w:rPr>
          <w:bCs/>
          <w:lang w:val="en-US"/>
        </w:rPr>
        <w:t>et</w:t>
      </w:r>
      <w:r w:rsidRPr="003F383D">
        <w:rPr>
          <w:bCs/>
        </w:rPr>
        <w:t xml:space="preserve"> </w:t>
      </w:r>
      <w:r w:rsidRPr="003F383D">
        <w:rPr>
          <w:bCs/>
          <w:lang w:val="en-US"/>
        </w:rPr>
        <w:t>al</w:t>
      </w:r>
      <w:r w:rsidRPr="003F383D">
        <w:rPr>
          <w:bCs/>
        </w:rPr>
        <w:t>., 1996] показали, что современные деформации Тянь-Шаня определяются</w:t>
      </w:r>
      <w:r w:rsidRPr="000749FF">
        <w:rPr>
          <w:bCs/>
        </w:rPr>
        <w:t xml:space="preserve"> движением </w:t>
      </w:r>
      <w:proofErr w:type="spellStart"/>
      <w:r w:rsidRPr="000749FF">
        <w:rPr>
          <w:bCs/>
        </w:rPr>
        <w:t>Тарим</w:t>
      </w:r>
      <w:r w:rsidRPr="000749FF">
        <w:rPr>
          <w:bCs/>
        </w:rPr>
        <w:softHyphen/>
        <w:t>ского</w:t>
      </w:r>
      <w:proofErr w:type="spellEnd"/>
      <w:r w:rsidRPr="000749FF">
        <w:rPr>
          <w:bCs/>
        </w:rPr>
        <w:t xml:space="preserve"> блока на север со скоростью не менее 13 ± 2 мм/год. Понятно, что все </w:t>
      </w:r>
      <w:r w:rsidRPr="000749FF">
        <w:rPr>
          <w:bCs/>
          <w:lang w:val="en-US"/>
        </w:rPr>
        <w:t>GPS</w:t>
      </w:r>
      <w:r w:rsidRPr="000749FF">
        <w:rPr>
          <w:bCs/>
        </w:rPr>
        <w:t>-пункты в пределах полигона южнее окраины Казахской платфор</w:t>
      </w:r>
      <w:r w:rsidRPr="000749FF">
        <w:rPr>
          <w:bCs/>
        </w:rPr>
        <w:softHyphen/>
        <w:t xml:space="preserve">мы располагаются в пределах зоны активных деформаций. Поэтому, по мнению специалистов, истинная скорость смещения </w:t>
      </w:r>
      <w:proofErr w:type="spellStart"/>
      <w:r w:rsidRPr="000749FF">
        <w:rPr>
          <w:bCs/>
        </w:rPr>
        <w:t>Таримского</w:t>
      </w:r>
      <w:proofErr w:type="spellEnd"/>
      <w:r w:rsidRPr="000749FF">
        <w:rPr>
          <w:bCs/>
        </w:rPr>
        <w:t xml:space="preserve"> блока от</w:t>
      </w:r>
      <w:r w:rsidRPr="000749FF">
        <w:rPr>
          <w:bCs/>
        </w:rPr>
        <w:softHyphen/>
        <w:t xml:space="preserve">носительно Казахской платформы составляет 20 мм/год. Как показывают измерения по профилям </w:t>
      </w:r>
      <w:proofErr w:type="spellStart"/>
      <w:r w:rsidRPr="000749FF">
        <w:rPr>
          <w:bCs/>
        </w:rPr>
        <w:t>вкрест</w:t>
      </w:r>
      <w:proofErr w:type="spellEnd"/>
      <w:r w:rsidRPr="000749FF">
        <w:rPr>
          <w:bCs/>
        </w:rPr>
        <w:t xml:space="preserve"> простирания Тянь-Шаня, горизонтальные смещения по отдельным разломам не превышают нескольких миллиметров в год, что соответствует имеющимся геодезическим: оценкам. Анализируя известные данные о горизонтальном сокращении коры в районе Тянь-Шаня, авторы публикации пришли к выводу: поднятие этого горного сооружения могло произойти за ближайшие 10 </w:t>
      </w:r>
      <w:proofErr w:type="gramStart"/>
      <w:r w:rsidRPr="000749FF">
        <w:rPr>
          <w:bCs/>
        </w:rPr>
        <w:t>млн</w:t>
      </w:r>
      <w:proofErr w:type="gramEnd"/>
      <w:r w:rsidRPr="000749FF">
        <w:rPr>
          <w:bCs/>
        </w:rPr>
        <w:t xml:space="preserve"> лет. Они также высказали предпо</w:t>
      </w:r>
      <w:r w:rsidRPr="000749FF">
        <w:rPr>
          <w:bCs/>
        </w:rPr>
        <w:softHyphen/>
        <w:t>ложение об увеличении скорости деформации во времени [</w:t>
      </w:r>
      <w:r w:rsidRPr="000749FF">
        <w:rPr>
          <w:bCs/>
          <w:lang w:val="en-US"/>
        </w:rPr>
        <w:t>Ibid</w:t>
      </w:r>
      <w:r w:rsidRPr="000749FF">
        <w:rPr>
          <w:bCs/>
        </w:rPr>
        <w:t>].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  <w:lang w:val="en-US"/>
        </w:rPr>
        <w:t>GPS</w:t>
      </w:r>
      <w:r w:rsidRPr="000749FF">
        <w:rPr>
          <w:bCs/>
        </w:rPr>
        <w:t>-геодезия начала применяться для изучения современной геоди</w:t>
      </w:r>
      <w:r w:rsidRPr="000749FF">
        <w:rPr>
          <w:bCs/>
        </w:rPr>
        <w:softHyphen/>
        <w:t>намики Кавказа с 1991 г. [</w:t>
      </w:r>
      <w:proofErr w:type="spellStart"/>
      <w:r w:rsidRPr="003F383D">
        <w:rPr>
          <w:bCs/>
        </w:rPr>
        <w:t>Прилепин</w:t>
      </w:r>
      <w:proofErr w:type="spellEnd"/>
      <w:r w:rsidRPr="000749FF">
        <w:rPr>
          <w:bCs/>
        </w:rPr>
        <w:t xml:space="preserve"> и </w:t>
      </w:r>
      <w:proofErr w:type="gramStart"/>
      <w:r w:rsidRPr="000749FF">
        <w:rPr>
          <w:bCs/>
        </w:rPr>
        <w:t>др.,</w:t>
      </w:r>
      <w:proofErr w:type="gramEnd"/>
      <w:r w:rsidRPr="000749FF">
        <w:rPr>
          <w:bCs/>
        </w:rPr>
        <w:t xml:space="preserve"> 1997; </w:t>
      </w:r>
      <w:r w:rsidRPr="003F383D">
        <w:rPr>
          <w:bCs/>
        </w:rPr>
        <w:t>Шевченко</w:t>
      </w:r>
      <w:r w:rsidRPr="000749FF">
        <w:rPr>
          <w:bCs/>
        </w:rPr>
        <w:t xml:space="preserve"> и др., 1999; </w:t>
      </w:r>
      <w:proofErr w:type="spellStart"/>
      <w:r w:rsidRPr="000749FF">
        <w:rPr>
          <w:bCs/>
          <w:lang w:val="en-US"/>
        </w:rPr>
        <w:t>Reilinger</w:t>
      </w:r>
      <w:proofErr w:type="spellEnd"/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 xml:space="preserve">., 1997]. Геодезическая сеть к 1997 г. насчитывала 25 пунктов [Шевченко и </w:t>
      </w:r>
      <w:r>
        <w:rPr>
          <w:bCs/>
        </w:rPr>
        <w:t>др., 1999]</w:t>
      </w:r>
      <w:r w:rsidRPr="000749FF">
        <w:rPr>
          <w:bCs/>
        </w:rPr>
        <w:t>. Специальным объектом для исследований на Кав</w:t>
      </w:r>
      <w:r w:rsidRPr="000749FF">
        <w:rPr>
          <w:bCs/>
        </w:rPr>
        <w:softHyphen/>
        <w:t>казском полигоне является эпицентральная зона Рачинского землетрясе</w:t>
      </w:r>
      <w:r w:rsidRPr="000749FF">
        <w:rPr>
          <w:bCs/>
        </w:rPr>
        <w:softHyphen/>
        <w:t>ния 1991 г. (</w:t>
      </w:r>
      <w:proofErr w:type="spellStart"/>
      <w:r w:rsidRPr="000749FF">
        <w:rPr>
          <w:bCs/>
          <w:lang w:val="en-US"/>
        </w:rPr>
        <w:t>M</w:t>
      </w:r>
      <w:r w:rsidRPr="000749FF">
        <w:rPr>
          <w:bCs/>
          <w:vertAlign w:val="subscript"/>
          <w:lang w:val="en-US"/>
        </w:rPr>
        <w:t>s</w:t>
      </w:r>
      <w:proofErr w:type="spellEnd"/>
      <w:r w:rsidRPr="000749FF">
        <w:rPr>
          <w:bCs/>
        </w:rPr>
        <w:t xml:space="preserve"> = 6,9...7,1), где плотность сети значительно увеличена. Поле скоростей горизонтальных движений относительно стабильной Евразии однозначно показывает, что деформации коры определяются здесь главным образом смещением в северных румбах Аравийской плиты со скоростью 10— 17 мм/год. </w:t>
      </w:r>
      <w:proofErr w:type="gramStart"/>
      <w:r w:rsidRPr="000749FF">
        <w:rPr>
          <w:bCs/>
        </w:rPr>
        <w:t xml:space="preserve">Одновременно </w:t>
      </w:r>
      <w:r w:rsidRPr="000749FF">
        <w:rPr>
          <w:bCs/>
        </w:rPr>
        <w:lastRenderedPageBreak/>
        <w:t xml:space="preserve">происходит латеральное выжимание Анатолийской </w:t>
      </w:r>
      <w:proofErr w:type="spellStart"/>
      <w:r w:rsidRPr="000749FF">
        <w:rPr>
          <w:bCs/>
        </w:rPr>
        <w:t>микроплиты</w:t>
      </w:r>
      <w:proofErr w:type="spellEnd"/>
      <w:r w:rsidRPr="000749FF">
        <w:rPr>
          <w:bCs/>
        </w:rPr>
        <w:t xml:space="preserve"> в западном направлении со скоростью 19—23 мм/год.</w:t>
      </w:r>
      <w:proofErr w:type="gramEnd"/>
      <w:r w:rsidRPr="000749FF">
        <w:rPr>
          <w:bCs/>
        </w:rPr>
        <w:t xml:space="preserve"> Южная часть Кавказской горной системы (Малый Кавказ) характеризуется движе</w:t>
      </w:r>
      <w:r w:rsidRPr="000749FF">
        <w:rPr>
          <w:bCs/>
        </w:rPr>
        <w:softHyphen/>
        <w:t xml:space="preserve">нием </w:t>
      </w:r>
      <w:proofErr w:type="spellStart"/>
      <w:r w:rsidRPr="000749FF">
        <w:rPr>
          <w:bCs/>
        </w:rPr>
        <w:t>коровых</w:t>
      </w:r>
      <w:proofErr w:type="spellEnd"/>
      <w:r w:rsidRPr="000749FF">
        <w:rPr>
          <w:bCs/>
        </w:rPr>
        <w:t xml:space="preserve"> масс на северо-северо-восток со скоростью 9—12 мм/год. Интересно, что векторы смещений всех пунктов полигона, расположенных севернее линии главного Кавказского надвига, не совпадают с таковыми южнее этой линии. Скорости движений в первой зоне, как правило, суще</w:t>
      </w:r>
      <w:r w:rsidRPr="000749FF">
        <w:rPr>
          <w:bCs/>
        </w:rPr>
        <w:softHyphen/>
        <w:t>ственно меньше, чем во второй. Картина смещений позволяет предпола</w:t>
      </w:r>
      <w:r w:rsidRPr="000749FF">
        <w:rPr>
          <w:bCs/>
        </w:rPr>
        <w:softHyphen/>
        <w:t>гать разнонаправленное латеральное выжимание вещества на фоне подня</w:t>
      </w:r>
      <w:r w:rsidRPr="000749FF">
        <w:rPr>
          <w:bCs/>
        </w:rPr>
        <w:softHyphen/>
        <w:t xml:space="preserve">тия. Особенно контрастно эта картина показана на примере расчета поля скоростей относительно пункта </w:t>
      </w:r>
      <w:proofErr w:type="spellStart"/>
      <w:r w:rsidRPr="000749FF">
        <w:rPr>
          <w:bCs/>
        </w:rPr>
        <w:t>Онсала</w:t>
      </w:r>
      <w:proofErr w:type="spellEnd"/>
      <w:r w:rsidRPr="000749FF">
        <w:rPr>
          <w:bCs/>
        </w:rPr>
        <w:t xml:space="preserve"> (</w:t>
      </w:r>
      <w:r w:rsidRPr="000749FF">
        <w:rPr>
          <w:bCs/>
          <w:lang w:val="en-US"/>
        </w:rPr>
        <w:t>ONSA</w:t>
      </w:r>
      <w:r w:rsidRPr="000749FF">
        <w:rPr>
          <w:bCs/>
        </w:rPr>
        <w:t>), расположенного на ста</w:t>
      </w:r>
      <w:r w:rsidRPr="000749FF">
        <w:rPr>
          <w:bCs/>
        </w:rPr>
        <w:softHyphen/>
        <w:t>бильном Балтийском щите. Вывод о самостоятельном происхождении и современной активности надвиговых структур Большого Кавказа, незави</w:t>
      </w:r>
      <w:r w:rsidRPr="000749FF">
        <w:rPr>
          <w:bCs/>
        </w:rPr>
        <w:softHyphen/>
        <w:t>симо от движений и взаимодействий тектонических плит [Там же], пред</w:t>
      </w:r>
      <w:r w:rsidRPr="000749FF">
        <w:rPr>
          <w:bCs/>
        </w:rPr>
        <w:softHyphen/>
        <w:t xml:space="preserve">ставляется </w:t>
      </w:r>
      <w:proofErr w:type="spellStart"/>
      <w:r w:rsidRPr="000749FF">
        <w:rPr>
          <w:bCs/>
        </w:rPr>
        <w:t>слабообоснованным</w:t>
      </w:r>
      <w:proofErr w:type="spellEnd"/>
      <w:r w:rsidRPr="000749FF">
        <w:rPr>
          <w:bCs/>
        </w:rPr>
        <w:t>. На наш взгляд, требуется провести расчет</w:t>
      </w:r>
      <w:r w:rsidRPr="000749FF">
        <w:rPr>
          <w:bCs/>
        </w:rPr>
        <w:softHyphen/>
        <w:t xml:space="preserve">ную проверку предложенного авторами указанной работы механизма </w:t>
      </w:r>
      <w:proofErr w:type="spellStart"/>
      <w:r w:rsidRPr="000749FF">
        <w:rPr>
          <w:bCs/>
        </w:rPr>
        <w:t>тектогенеза</w:t>
      </w:r>
      <w:proofErr w:type="spellEnd"/>
      <w:r w:rsidRPr="000749FF">
        <w:rPr>
          <w:bCs/>
        </w:rPr>
        <w:t xml:space="preserve">, который заключается в </w:t>
      </w:r>
      <w:proofErr w:type="spellStart"/>
      <w:r w:rsidRPr="000749FF">
        <w:rPr>
          <w:bCs/>
        </w:rPr>
        <w:t>привносе</w:t>
      </w:r>
      <w:proofErr w:type="spellEnd"/>
      <w:r w:rsidRPr="000749FF">
        <w:rPr>
          <w:bCs/>
        </w:rPr>
        <w:t xml:space="preserve"> глубинными </w:t>
      </w:r>
      <w:proofErr w:type="spellStart"/>
      <w:r w:rsidRPr="000749FF">
        <w:rPr>
          <w:bCs/>
        </w:rPr>
        <w:t>геотермами</w:t>
      </w:r>
      <w:proofErr w:type="spellEnd"/>
      <w:r w:rsidRPr="000749FF">
        <w:rPr>
          <w:bCs/>
        </w:rPr>
        <w:t xml:space="preserve"> дополнительного минерального вещества, увеличении за счет этого объема толщи пород и формировании поля напряжений </w:t>
      </w:r>
      <w:proofErr w:type="spellStart"/>
      <w:r w:rsidRPr="000749FF">
        <w:rPr>
          <w:bCs/>
        </w:rPr>
        <w:t>субгоризонтального</w:t>
      </w:r>
      <w:proofErr w:type="spellEnd"/>
      <w:r w:rsidRPr="000749FF">
        <w:rPr>
          <w:bCs/>
        </w:rPr>
        <w:t xml:space="preserve"> сжатия. Кроме того, необходимы дальнейшие наблюдения и расширение сети </w:t>
      </w:r>
      <w:r w:rsidRPr="000749FF">
        <w:rPr>
          <w:bCs/>
          <w:lang w:val="en-US"/>
        </w:rPr>
        <w:t>GPS</w:t>
      </w:r>
      <w:r w:rsidRPr="000749FF">
        <w:rPr>
          <w:bCs/>
        </w:rPr>
        <w:t>-пунктов, о чем сказано и в статье [Там же]. Особое внимание надо обра</w:t>
      </w:r>
      <w:r w:rsidRPr="000749FF">
        <w:rPr>
          <w:bCs/>
        </w:rPr>
        <w:softHyphen/>
        <w:t>тить на вертикальные смещения, так как точность их измерений в 2—3 раза хуже, чем горизонтальных.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 xml:space="preserve">Как показано Р. </w:t>
      </w:r>
      <w:proofErr w:type="spellStart"/>
      <w:r w:rsidRPr="000749FF">
        <w:rPr>
          <w:bCs/>
        </w:rPr>
        <w:t>Бендик</w:t>
      </w:r>
      <w:proofErr w:type="spellEnd"/>
      <w:r w:rsidRPr="000749FF">
        <w:rPr>
          <w:bCs/>
        </w:rPr>
        <w:t xml:space="preserve"> с соавторами [</w:t>
      </w:r>
      <w:proofErr w:type="spellStart"/>
      <w:r w:rsidRPr="000749FF">
        <w:rPr>
          <w:bCs/>
          <w:lang w:val="en-US"/>
        </w:rPr>
        <w:t>Bendick</w:t>
      </w:r>
      <w:proofErr w:type="spellEnd"/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>., 2000], вдоль мери</w:t>
      </w:r>
      <w:r w:rsidRPr="000749FF">
        <w:rPr>
          <w:bCs/>
        </w:rPr>
        <w:softHyphen/>
        <w:t xml:space="preserve">диональной полосы между 87° и 90° </w:t>
      </w:r>
      <w:proofErr w:type="spellStart"/>
      <w:r w:rsidRPr="000749FF">
        <w:rPr>
          <w:bCs/>
        </w:rPr>
        <w:t>в.д</w:t>
      </w:r>
      <w:proofErr w:type="spellEnd"/>
      <w:r w:rsidRPr="000749FF">
        <w:rPr>
          <w:bCs/>
        </w:rPr>
        <w:t>. полная скорость сжатия между Инди</w:t>
      </w:r>
      <w:r w:rsidRPr="000749FF">
        <w:rPr>
          <w:bCs/>
        </w:rPr>
        <w:softHyphen/>
        <w:t xml:space="preserve">ей и отрогами Северного Тянь-Шаня (Урумчи) составляет 33,5 ± 5 мм/год. Большая часть этой деформации (20,3 ± 3 мм/год) реализуется в Гималаях, 9 ± 2 мм/год - </w:t>
      </w:r>
      <w:proofErr w:type="spellStart"/>
      <w:r w:rsidRPr="000749FF">
        <w:rPr>
          <w:bCs/>
        </w:rPr>
        <w:t>вкрест</w:t>
      </w:r>
      <w:proofErr w:type="spellEnd"/>
      <w:r w:rsidRPr="000749FF">
        <w:rPr>
          <w:bCs/>
        </w:rPr>
        <w:t xml:space="preserve"> простирания Тибета, 2,5 ± 1,5 мм/год - </w:t>
      </w:r>
      <w:proofErr w:type="spellStart"/>
      <w:r w:rsidRPr="000749FF">
        <w:rPr>
          <w:bCs/>
        </w:rPr>
        <w:t>вкрест</w:t>
      </w:r>
      <w:proofErr w:type="spellEnd"/>
      <w:r w:rsidRPr="000749FF">
        <w:rPr>
          <w:bCs/>
        </w:rPr>
        <w:t xml:space="preserve"> </w:t>
      </w:r>
      <w:proofErr w:type="spellStart"/>
      <w:r w:rsidRPr="000749FF">
        <w:rPr>
          <w:bCs/>
        </w:rPr>
        <w:t>Алтынтагского</w:t>
      </w:r>
      <w:proofErr w:type="spellEnd"/>
      <w:r w:rsidRPr="000749FF">
        <w:rPr>
          <w:bCs/>
        </w:rPr>
        <w:t xml:space="preserve"> разлома и 2 ± 3 мм/год - </w:t>
      </w:r>
      <w:proofErr w:type="spellStart"/>
      <w:r w:rsidRPr="000749FF">
        <w:rPr>
          <w:bCs/>
        </w:rPr>
        <w:t>вкрест</w:t>
      </w:r>
      <w:proofErr w:type="spellEnd"/>
      <w:r w:rsidRPr="000749FF">
        <w:rPr>
          <w:bCs/>
        </w:rPr>
        <w:t xml:space="preserve"> Южного Тянь-Шаня. Высо</w:t>
      </w:r>
      <w:r w:rsidRPr="000749FF">
        <w:rPr>
          <w:bCs/>
        </w:rPr>
        <w:softHyphen/>
        <w:t>кие скорости сжатия в Южном Тянь-Шане, полученные группой исследо</w:t>
      </w:r>
      <w:r w:rsidRPr="000749FF">
        <w:rPr>
          <w:bCs/>
        </w:rPr>
        <w:softHyphen/>
        <w:t>вателей [</w:t>
      </w:r>
      <w:proofErr w:type="spellStart"/>
      <w:r w:rsidRPr="000749FF">
        <w:rPr>
          <w:bCs/>
          <w:lang w:val="en-US"/>
        </w:rPr>
        <w:t>Abdrakhmatov</w:t>
      </w:r>
      <w:proofErr w:type="spellEnd"/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>., 1996], по сравнению с данными о малых ско</w:t>
      </w:r>
      <w:r w:rsidRPr="000749FF">
        <w:rPr>
          <w:bCs/>
        </w:rPr>
        <w:softHyphen/>
        <w:t xml:space="preserve">ростях меридионального сжатия в его восточной части, вероятно, связаны с вращением </w:t>
      </w:r>
      <w:proofErr w:type="spellStart"/>
      <w:r w:rsidRPr="000749FF">
        <w:rPr>
          <w:bCs/>
        </w:rPr>
        <w:t>Таримской</w:t>
      </w:r>
      <w:proofErr w:type="spellEnd"/>
      <w:r w:rsidRPr="000749FF">
        <w:rPr>
          <w:bCs/>
        </w:rPr>
        <w:t xml:space="preserve"> плиты относительно Евразии по часовой стрелке со скоростью </w:t>
      </w:r>
      <w:r>
        <w:rPr>
          <w:bCs/>
        </w:rPr>
        <w:t>1</w:t>
      </w:r>
      <w:r w:rsidRPr="000749FF">
        <w:rPr>
          <w:bCs/>
        </w:rPr>
        <w:t xml:space="preserve">° за 1 </w:t>
      </w:r>
      <w:proofErr w:type="gramStart"/>
      <w:r w:rsidRPr="000749FF">
        <w:rPr>
          <w:bCs/>
        </w:rPr>
        <w:t>млн</w:t>
      </w:r>
      <w:proofErr w:type="gramEnd"/>
      <w:r w:rsidRPr="000749FF">
        <w:rPr>
          <w:bCs/>
        </w:rPr>
        <w:t xml:space="preserve"> лет </w:t>
      </w:r>
      <w:r w:rsidRPr="009E3424">
        <w:rPr>
          <w:bCs/>
        </w:rPr>
        <w:t>[</w:t>
      </w:r>
      <w:proofErr w:type="spellStart"/>
      <w:r w:rsidRPr="003F383D">
        <w:rPr>
          <w:bCs/>
          <w:lang w:val="en-US"/>
        </w:rPr>
        <w:t>Bendick</w:t>
      </w:r>
      <w:proofErr w:type="spellEnd"/>
      <w:r w:rsidRPr="009E3424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9E3424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9E3424">
        <w:rPr>
          <w:bCs/>
        </w:rPr>
        <w:t xml:space="preserve">., </w:t>
      </w:r>
      <w:r w:rsidRPr="000749FF">
        <w:rPr>
          <w:bCs/>
        </w:rPr>
        <w:t>2000].</w:t>
      </w:r>
    </w:p>
    <w:p w:rsidR="008F24F7" w:rsidRPr="000749FF" w:rsidRDefault="008F24F7" w:rsidP="008F24F7">
      <w:pPr>
        <w:ind w:firstLine="709"/>
        <w:jc w:val="both"/>
        <w:rPr>
          <w:bCs/>
        </w:rPr>
      </w:pPr>
      <w:r w:rsidRPr="009E3424">
        <w:rPr>
          <w:b/>
          <w:bCs/>
        </w:rPr>
        <w:t>Зоны сдвига.</w:t>
      </w:r>
      <w:r w:rsidRPr="000749FF">
        <w:rPr>
          <w:bCs/>
        </w:rPr>
        <w:t xml:space="preserve"> Наиболее хорошо изученной методами спутниковой гео</w:t>
      </w:r>
      <w:r w:rsidRPr="000749FF">
        <w:rPr>
          <w:bCs/>
        </w:rPr>
        <w:softHyphen/>
        <w:t xml:space="preserve">дезии структурой сдвигового типа является Северо-Анатолийский разлом. Сеть </w:t>
      </w:r>
      <w:r w:rsidRPr="000749FF">
        <w:rPr>
          <w:bCs/>
          <w:lang w:val="en-US"/>
        </w:rPr>
        <w:t>GPS</w:t>
      </w:r>
      <w:r w:rsidRPr="000749FF">
        <w:rPr>
          <w:bCs/>
        </w:rPr>
        <w:t xml:space="preserve">-пунктов заложена здесь в 1988 г., наблюдения ведутся не только с использованием </w:t>
      </w:r>
      <w:r w:rsidRPr="000749FF">
        <w:rPr>
          <w:bCs/>
          <w:lang w:val="en-US"/>
        </w:rPr>
        <w:t>GPS</w:t>
      </w:r>
      <w:r w:rsidRPr="000749FF">
        <w:rPr>
          <w:bCs/>
        </w:rPr>
        <w:t>-технологии, на отдельных пунктах проводятся из</w:t>
      </w:r>
      <w:r w:rsidRPr="000749FF">
        <w:rPr>
          <w:bCs/>
        </w:rPr>
        <w:softHyphen/>
        <w:t xml:space="preserve">мерения методом </w:t>
      </w:r>
      <w:r w:rsidRPr="000749FF">
        <w:rPr>
          <w:bCs/>
          <w:lang w:val="en-US"/>
        </w:rPr>
        <w:t>SLR</w:t>
      </w:r>
      <w:r w:rsidRPr="000749FF">
        <w:rPr>
          <w:bCs/>
        </w:rPr>
        <w:t xml:space="preserve"> [</w:t>
      </w:r>
      <w:proofErr w:type="spellStart"/>
      <w:r w:rsidRPr="000749FF">
        <w:rPr>
          <w:bCs/>
          <w:lang w:val="en-US"/>
        </w:rPr>
        <w:t>Reilinger</w:t>
      </w:r>
      <w:proofErr w:type="spellEnd"/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>., 1997]. Из результатов измерений, приведенных в указанной работе, можно заключить, что северная часть Аравийской плиты движется в северо-восточном направлении (38° ± 13°) со скоростью 20 ± 2 мм/год (при выборе в качестве системы отсчета Евра</w:t>
      </w:r>
      <w:r w:rsidRPr="000749FF">
        <w:rPr>
          <w:bCs/>
        </w:rPr>
        <w:softHyphen/>
        <w:t>зии, как стабильного блока). В целом это соответствует расчетам по моде</w:t>
      </w:r>
      <w:r w:rsidRPr="000749FF">
        <w:rPr>
          <w:bCs/>
        </w:rPr>
        <w:softHyphen/>
        <w:t xml:space="preserve">ли </w:t>
      </w:r>
      <w:r w:rsidRPr="000749FF">
        <w:rPr>
          <w:bCs/>
          <w:lang w:val="en-US"/>
        </w:rPr>
        <w:t>NUVEL</w:t>
      </w:r>
      <w:r w:rsidRPr="000749FF">
        <w:rPr>
          <w:bCs/>
        </w:rPr>
        <w:t xml:space="preserve"> 1А (23° ± 7° и 24 ± 2 мм/год соответственно). Движение Ара</w:t>
      </w:r>
      <w:r w:rsidRPr="000749FF">
        <w:rPr>
          <w:bCs/>
        </w:rPr>
        <w:softHyphen/>
        <w:t xml:space="preserve">вийской плиты вызывает деформации севернее </w:t>
      </w:r>
      <w:proofErr w:type="spellStart"/>
      <w:r w:rsidRPr="000749FF">
        <w:rPr>
          <w:bCs/>
        </w:rPr>
        <w:t>сутуры</w:t>
      </w:r>
      <w:proofErr w:type="spellEnd"/>
      <w:r w:rsidRPr="000749FF">
        <w:rPr>
          <w:bCs/>
        </w:rPr>
        <w:t>, на территории Тур</w:t>
      </w:r>
      <w:r w:rsidRPr="000749FF">
        <w:rPr>
          <w:bCs/>
        </w:rPr>
        <w:softHyphen/>
        <w:t>ции. При этом восточная часть Турции характеризуется рассеянной дефор</w:t>
      </w:r>
      <w:r w:rsidRPr="000749FF">
        <w:rPr>
          <w:bCs/>
        </w:rPr>
        <w:softHyphen/>
        <w:t>мацией сжатия, а центральная и западная — когерентным смещением в западном направлении с вращением Анатолийской плиты против часовой стрелки. Северо-Анатолийский разлом показывает правосторонние сдви</w:t>
      </w:r>
      <w:r w:rsidRPr="000749FF">
        <w:rPr>
          <w:bCs/>
        </w:rPr>
        <w:softHyphen/>
        <w:t>говые смещения со скоростью 30 ± 2 мм/год, что корреспондирует с геоло</w:t>
      </w:r>
      <w:r w:rsidRPr="000749FF">
        <w:rPr>
          <w:bCs/>
        </w:rPr>
        <w:softHyphen/>
        <w:t>гическими данными. Внутренние деформации в центральной части Анато</w:t>
      </w:r>
      <w:r w:rsidRPr="000749FF">
        <w:rPr>
          <w:bCs/>
        </w:rPr>
        <w:softHyphen/>
        <w:t xml:space="preserve">лийской плиты не превышают 2 мм/год. Скорость левостороннего сдвига вдоль Восточно-Анатолийского разлома оценена в 15 ± 3 мм/год. Р.Е. </w:t>
      </w:r>
      <w:proofErr w:type="spellStart"/>
      <w:r w:rsidRPr="000749FF">
        <w:rPr>
          <w:bCs/>
        </w:rPr>
        <w:t>Рейлинджер</w:t>
      </w:r>
      <w:proofErr w:type="spellEnd"/>
      <w:r w:rsidRPr="000749FF">
        <w:rPr>
          <w:bCs/>
        </w:rPr>
        <w:t xml:space="preserve"> с соавторами [</w:t>
      </w:r>
      <w:r w:rsidRPr="000749FF">
        <w:rPr>
          <w:bCs/>
          <w:lang w:val="en-US"/>
        </w:rPr>
        <w:t>Ibid</w:t>
      </w:r>
      <w:r w:rsidRPr="000749FF">
        <w:rPr>
          <w:bCs/>
        </w:rPr>
        <w:t xml:space="preserve">] пришли к выводу, что сдвиговая тектоника по границам Анатолийской плиты обусловлена ее вращением против часовой стрелки за счет давления со стороны Аравийской плиты, с одной стороны, и базального волочения литосферы, вызванного </w:t>
      </w:r>
      <w:proofErr w:type="spellStart"/>
      <w:r w:rsidRPr="000749FF">
        <w:rPr>
          <w:bCs/>
        </w:rPr>
        <w:t>поддвигом</w:t>
      </w:r>
      <w:proofErr w:type="spellEnd"/>
      <w:r w:rsidRPr="000749FF">
        <w:rPr>
          <w:bCs/>
        </w:rPr>
        <w:t xml:space="preserve"> Африканской плиты вдоль Эллинской зоны </w:t>
      </w:r>
      <w:proofErr w:type="spellStart"/>
      <w:r w:rsidRPr="000749FF">
        <w:rPr>
          <w:bCs/>
        </w:rPr>
        <w:t>субдукции</w:t>
      </w:r>
      <w:proofErr w:type="spellEnd"/>
      <w:r w:rsidRPr="000749FF">
        <w:rPr>
          <w:bCs/>
        </w:rPr>
        <w:t>, — с другой.</w:t>
      </w:r>
    </w:p>
    <w:p w:rsidR="008F24F7" w:rsidRPr="009E3424" w:rsidRDefault="008F24F7" w:rsidP="008F24F7">
      <w:pPr>
        <w:ind w:firstLine="709"/>
        <w:jc w:val="both"/>
        <w:rPr>
          <w:bCs/>
        </w:rPr>
      </w:pPr>
      <w:r w:rsidRPr="000749FF">
        <w:rPr>
          <w:bCs/>
        </w:rPr>
        <w:t>Интересные данные о скорости современных сдвиговых движений по</w:t>
      </w:r>
      <w:r w:rsidRPr="000749FF">
        <w:rPr>
          <w:bCs/>
        </w:rPr>
        <w:softHyphen/>
        <w:t xml:space="preserve">лучены Р. </w:t>
      </w:r>
      <w:proofErr w:type="spellStart"/>
      <w:r w:rsidRPr="000749FF">
        <w:rPr>
          <w:bCs/>
        </w:rPr>
        <w:t>Бендик</w:t>
      </w:r>
      <w:proofErr w:type="spellEnd"/>
      <w:r w:rsidRPr="000749FF">
        <w:rPr>
          <w:bCs/>
        </w:rPr>
        <w:t xml:space="preserve"> с соавторами [</w:t>
      </w:r>
      <w:proofErr w:type="spellStart"/>
      <w:r w:rsidRPr="000749FF">
        <w:rPr>
          <w:bCs/>
          <w:lang w:val="en-US"/>
        </w:rPr>
        <w:t>Bendick</w:t>
      </w:r>
      <w:proofErr w:type="spellEnd"/>
      <w:r w:rsidRPr="000749FF">
        <w:rPr>
          <w:bCs/>
        </w:rPr>
        <w:t xml:space="preserve"> </w:t>
      </w:r>
      <w:r w:rsidRPr="000749FF">
        <w:rPr>
          <w:bCs/>
          <w:lang w:val="en-US"/>
        </w:rPr>
        <w:t>et</w:t>
      </w:r>
      <w:r w:rsidRPr="000749FF">
        <w:rPr>
          <w:bCs/>
        </w:rPr>
        <w:t xml:space="preserve"> </w:t>
      </w:r>
      <w:r w:rsidRPr="000749FF">
        <w:rPr>
          <w:bCs/>
          <w:lang w:val="en-US"/>
        </w:rPr>
        <w:t>al</w:t>
      </w:r>
      <w:r w:rsidRPr="000749FF">
        <w:rPr>
          <w:bCs/>
        </w:rPr>
        <w:t xml:space="preserve">., 2000]. Ими исследованы деформации в зоне </w:t>
      </w:r>
      <w:proofErr w:type="spellStart"/>
      <w:r w:rsidRPr="000749FF">
        <w:rPr>
          <w:bCs/>
        </w:rPr>
        <w:lastRenderedPageBreak/>
        <w:t>Алтынтагского</w:t>
      </w:r>
      <w:proofErr w:type="spellEnd"/>
      <w:r w:rsidRPr="000749FF">
        <w:rPr>
          <w:bCs/>
        </w:rPr>
        <w:t xml:space="preserve"> разлома, ограничивающего плато Тибет с севера. </w:t>
      </w:r>
      <w:proofErr w:type="gramStart"/>
      <w:r w:rsidRPr="000749FF">
        <w:rPr>
          <w:bCs/>
        </w:rPr>
        <w:t>Для получения информации о вертикальных смещениях исполь</w:t>
      </w:r>
      <w:r w:rsidRPr="000749FF">
        <w:rPr>
          <w:bCs/>
        </w:rPr>
        <w:softHyphen/>
        <w:t>зованы результаты нивелирования за период с 1957 по 1979 г., о горизон</w:t>
      </w:r>
      <w:r w:rsidRPr="000749FF">
        <w:rPr>
          <w:bCs/>
        </w:rPr>
        <w:softHyphen/>
        <w:t xml:space="preserve">тальных — данные измерений методом </w:t>
      </w:r>
      <w:r w:rsidRPr="000749FF">
        <w:rPr>
          <w:bCs/>
          <w:lang w:val="en-US"/>
        </w:rPr>
        <w:t>GPS</w:t>
      </w:r>
      <w:r w:rsidRPr="000749FF">
        <w:rPr>
          <w:bCs/>
        </w:rPr>
        <w:t>-геодезии за 1994—1998 гг. Рас</w:t>
      </w:r>
      <w:r w:rsidRPr="000749FF">
        <w:rPr>
          <w:bCs/>
        </w:rPr>
        <w:softHyphen/>
        <w:t xml:space="preserve">четы показали, что современные левосторонние смещения вдоль разлома составляют 9 ± 5 мм/год при сжатии </w:t>
      </w:r>
      <w:proofErr w:type="spellStart"/>
      <w:r w:rsidRPr="000749FF">
        <w:rPr>
          <w:bCs/>
        </w:rPr>
        <w:t>вкрест</w:t>
      </w:r>
      <w:proofErr w:type="spellEnd"/>
      <w:r w:rsidRPr="000749FF">
        <w:rPr>
          <w:bCs/>
        </w:rPr>
        <w:t xml:space="preserve"> простирания разлома со ско</w:t>
      </w:r>
      <w:r w:rsidRPr="009E3424">
        <w:rPr>
          <w:bCs/>
        </w:rPr>
        <w:t>ростью 3 ± 1 мм/год, В более широком масштабе полученные результаты свидетельствуют о сжатии Тибетского блока</w:t>
      </w:r>
      <w:proofErr w:type="gramEnd"/>
      <w:r w:rsidRPr="009E3424">
        <w:rPr>
          <w:bCs/>
        </w:rPr>
        <w:t xml:space="preserve"> по линии север — юг со ско</w:t>
      </w:r>
      <w:r w:rsidRPr="009E3424">
        <w:rPr>
          <w:bCs/>
        </w:rPr>
        <w:softHyphen/>
        <w:t>ростью 9 ± 1 мм/год. Значение скорости смещений вдоль разлома, опреде</w:t>
      </w:r>
      <w:r w:rsidRPr="009E3424">
        <w:rPr>
          <w:bCs/>
        </w:rPr>
        <w:softHyphen/>
        <w:t>ленное по геодезическим данным, в 2—4 раза ниже, чем полученное по геологическим данным [</w:t>
      </w:r>
      <w:proofErr w:type="spellStart"/>
      <w:r w:rsidRPr="003F383D">
        <w:rPr>
          <w:bCs/>
          <w:lang w:val="en-US"/>
        </w:rPr>
        <w:t>Meriaux</w:t>
      </w:r>
      <w:proofErr w:type="spellEnd"/>
      <w:r w:rsidRPr="009E3424">
        <w:rPr>
          <w:bCs/>
        </w:rPr>
        <w:t xml:space="preserve"> </w:t>
      </w:r>
      <w:r w:rsidRPr="009E3424">
        <w:rPr>
          <w:bCs/>
          <w:lang w:val="en-US"/>
        </w:rPr>
        <w:t>et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al</w:t>
      </w:r>
      <w:r w:rsidRPr="009E3424">
        <w:rPr>
          <w:bCs/>
        </w:rPr>
        <w:t>., 1998], что требует своего объяснения как с точки зрения точности измерений, так, возможно, и с точки зрения временной эволюции тектонических деформаций.</w:t>
      </w:r>
    </w:p>
    <w:p w:rsidR="008F24F7" w:rsidRPr="009E3424" w:rsidRDefault="008F24F7" w:rsidP="008F24F7">
      <w:pPr>
        <w:ind w:firstLine="709"/>
        <w:jc w:val="both"/>
        <w:rPr>
          <w:bCs/>
        </w:rPr>
      </w:pPr>
      <w:r w:rsidRPr="009E3424">
        <w:rPr>
          <w:bCs/>
        </w:rPr>
        <w:t xml:space="preserve">Исследование системы разломов </w:t>
      </w:r>
      <w:proofErr w:type="spellStart"/>
      <w:r w:rsidRPr="009E3424">
        <w:rPr>
          <w:bCs/>
        </w:rPr>
        <w:t>Сяньшуйхэ</w:t>
      </w:r>
      <w:proofErr w:type="spellEnd"/>
      <w:r w:rsidRPr="009E3424">
        <w:rPr>
          <w:bCs/>
        </w:rPr>
        <w:t>—</w:t>
      </w:r>
      <w:proofErr w:type="spellStart"/>
      <w:r w:rsidRPr="009E3424">
        <w:rPr>
          <w:bCs/>
        </w:rPr>
        <w:t>Сяоцзян</w:t>
      </w:r>
      <w:proofErr w:type="spellEnd"/>
      <w:r w:rsidRPr="009E3424">
        <w:rPr>
          <w:bCs/>
        </w:rPr>
        <w:t xml:space="preserve"> в Юго-Восточ</w:t>
      </w:r>
      <w:r w:rsidRPr="009E3424">
        <w:rPr>
          <w:bCs/>
        </w:rPr>
        <w:softHyphen/>
        <w:t xml:space="preserve">ном Китае, проведенное с использованием </w:t>
      </w:r>
      <w:r w:rsidRPr="009E3424">
        <w:rPr>
          <w:bCs/>
          <w:lang w:val="en-US"/>
        </w:rPr>
        <w:t>GPS</w:t>
      </w:r>
      <w:r w:rsidRPr="009E3424">
        <w:rPr>
          <w:bCs/>
        </w:rPr>
        <w:t>-технологии [</w:t>
      </w:r>
      <w:r w:rsidRPr="007B7305">
        <w:rPr>
          <w:bCs/>
          <w:lang w:val="en-US"/>
        </w:rPr>
        <w:t>King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et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al</w:t>
      </w:r>
      <w:r w:rsidRPr="009E3424">
        <w:rPr>
          <w:bCs/>
        </w:rPr>
        <w:t>., 1997], позволило подтвердить высокую активность структуры на современ</w:t>
      </w:r>
      <w:r w:rsidRPr="009E3424">
        <w:rPr>
          <w:bCs/>
        </w:rPr>
        <w:softHyphen/>
        <w:t xml:space="preserve">ном этапе. Пункты, находящиеся юго-западнее этой зоны, смещаются на юг со скоростью 5—15 мм/год относительно западной части </w:t>
      </w:r>
      <w:proofErr w:type="spellStart"/>
      <w:r w:rsidRPr="009E3424">
        <w:rPr>
          <w:bCs/>
        </w:rPr>
        <w:t>Сычуаньской</w:t>
      </w:r>
      <w:proofErr w:type="spellEnd"/>
      <w:r w:rsidRPr="009E3424">
        <w:rPr>
          <w:bCs/>
        </w:rPr>
        <w:t xml:space="preserve"> впадины (г. Чэнду), в то время как пункты, расположенные северо-запад</w:t>
      </w:r>
      <w:r w:rsidRPr="009E3424">
        <w:rPr>
          <w:bCs/>
        </w:rPr>
        <w:softHyphen/>
        <w:t>нее впадины, двигаются со скоростью всего лишь 0—5 мм/год. Такая ситу</w:t>
      </w:r>
      <w:r w:rsidRPr="009E3424">
        <w:rPr>
          <w:bCs/>
        </w:rPr>
        <w:softHyphen/>
        <w:t>ация отражает вращение против часовой стрелки блока, включающего за</w:t>
      </w:r>
      <w:r w:rsidRPr="009E3424">
        <w:rPr>
          <w:bCs/>
        </w:rPr>
        <w:softHyphen/>
        <w:t xml:space="preserve">падную часть </w:t>
      </w:r>
      <w:proofErr w:type="spellStart"/>
      <w:r w:rsidRPr="009E3424">
        <w:rPr>
          <w:bCs/>
        </w:rPr>
        <w:t>Сычуаньской</w:t>
      </w:r>
      <w:proofErr w:type="spellEnd"/>
      <w:r w:rsidRPr="009E3424">
        <w:rPr>
          <w:bCs/>
        </w:rPr>
        <w:t xml:space="preserve"> впадины и Западный </w:t>
      </w:r>
      <w:proofErr w:type="spellStart"/>
      <w:r w:rsidRPr="009E3424">
        <w:rPr>
          <w:bCs/>
        </w:rPr>
        <w:t>Юньнань</w:t>
      </w:r>
      <w:proofErr w:type="spellEnd"/>
      <w:r w:rsidRPr="009E3424">
        <w:rPr>
          <w:bCs/>
        </w:rPr>
        <w:t>, вокруг восточ</w:t>
      </w:r>
      <w:r w:rsidRPr="009E3424">
        <w:rPr>
          <w:bCs/>
        </w:rPr>
        <w:softHyphen/>
        <w:t xml:space="preserve">ного Тибетского синтаксиса с одновременным левосторонним смещением вдоль системы разломов </w:t>
      </w:r>
      <w:proofErr w:type="spellStart"/>
      <w:r w:rsidRPr="009E3424">
        <w:rPr>
          <w:bCs/>
        </w:rPr>
        <w:t>Сяньшуйхэ</w:t>
      </w:r>
      <w:proofErr w:type="spellEnd"/>
      <w:r w:rsidRPr="009E3424">
        <w:rPr>
          <w:bCs/>
        </w:rPr>
        <w:t>—</w:t>
      </w:r>
      <w:proofErr w:type="spellStart"/>
      <w:r w:rsidRPr="009E3424">
        <w:rPr>
          <w:bCs/>
        </w:rPr>
        <w:t>Сяоцзян</w:t>
      </w:r>
      <w:proofErr w:type="spellEnd"/>
      <w:r w:rsidRPr="009E3424">
        <w:rPr>
          <w:bCs/>
        </w:rPr>
        <w:t xml:space="preserve"> и разлома Красной реки со скоростью 12 ± 4 мм/год </w:t>
      </w:r>
      <w:r w:rsidRPr="009A6D40">
        <w:rPr>
          <w:bCs/>
        </w:rPr>
        <w:t>[</w:t>
      </w:r>
      <w:r w:rsidRPr="009E3424">
        <w:rPr>
          <w:bCs/>
          <w:lang w:val="en-US"/>
        </w:rPr>
        <w:t>Ibid</w:t>
      </w:r>
      <w:r w:rsidRPr="009A6D40">
        <w:rPr>
          <w:bCs/>
        </w:rPr>
        <w:t>],</w:t>
      </w:r>
    </w:p>
    <w:p w:rsidR="008F24F7" w:rsidRPr="009E3424" w:rsidRDefault="008F24F7" w:rsidP="008F24F7">
      <w:pPr>
        <w:ind w:firstLine="709"/>
        <w:jc w:val="both"/>
        <w:rPr>
          <w:bCs/>
        </w:rPr>
      </w:pPr>
      <w:r w:rsidRPr="009E3424">
        <w:rPr>
          <w:b/>
          <w:bCs/>
        </w:rPr>
        <w:t>Зоны растяжения.</w:t>
      </w:r>
      <w:r w:rsidRPr="009E3424">
        <w:rPr>
          <w:bCs/>
        </w:rPr>
        <w:t xml:space="preserve"> На территории Азии наиболее известными и изу</w:t>
      </w:r>
      <w:r w:rsidRPr="009E3424">
        <w:rPr>
          <w:bCs/>
        </w:rPr>
        <w:softHyphen/>
        <w:t xml:space="preserve">ченными в геолого-геофизическом плане зонами растяжения являются </w:t>
      </w:r>
      <w:proofErr w:type="spellStart"/>
      <w:r w:rsidRPr="009E3424">
        <w:rPr>
          <w:bCs/>
        </w:rPr>
        <w:t>рифтовые</w:t>
      </w:r>
      <w:proofErr w:type="spellEnd"/>
      <w:r w:rsidRPr="009E3424">
        <w:rPr>
          <w:bCs/>
        </w:rPr>
        <w:t xml:space="preserve"> системы </w:t>
      </w:r>
      <w:proofErr w:type="spellStart"/>
      <w:r w:rsidRPr="009E3424">
        <w:rPr>
          <w:bCs/>
        </w:rPr>
        <w:t>Шаньси</w:t>
      </w:r>
      <w:proofErr w:type="spellEnd"/>
      <w:r w:rsidRPr="009E3424">
        <w:rPr>
          <w:bCs/>
        </w:rPr>
        <w:t xml:space="preserve"> и </w:t>
      </w:r>
      <w:proofErr w:type="gramStart"/>
      <w:r w:rsidRPr="009E3424">
        <w:rPr>
          <w:bCs/>
        </w:rPr>
        <w:t>Байкальская</w:t>
      </w:r>
      <w:proofErr w:type="gramEnd"/>
      <w:r w:rsidRPr="009E3424">
        <w:rPr>
          <w:bCs/>
        </w:rPr>
        <w:t>. Данные по современным горизон</w:t>
      </w:r>
      <w:r w:rsidRPr="009E3424">
        <w:rPr>
          <w:bCs/>
        </w:rPr>
        <w:softHyphen/>
        <w:t xml:space="preserve">тальным движениям БРС представлены в гл. 3 настоящей монографии. В </w:t>
      </w:r>
      <w:proofErr w:type="spellStart"/>
      <w:r w:rsidRPr="009E3424">
        <w:rPr>
          <w:bCs/>
        </w:rPr>
        <w:t>Периордосской</w:t>
      </w:r>
      <w:proofErr w:type="spellEnd"/>
      <w:r w:rsidRPr="009E3424">
        <w:rPr>
          <w:bCs/>
        </w:rPr>
        <w:t xml:space="preserve"> </w:t>
      </w:r>
      <w:proofErr w:type="spellStart"/>
      <w:r w:rsidRPr="009E3424">
        <w:rPr>
          <w:bCs/>
        </w:rPr>
        <w:t>рифтовой</w:t>
      </w:r>
      <w:proofErr w:type="spellEnd"/>
      <w:r w:rsidRPr="009E3424">
        <w:rPr>
          <w:bCs/>
        </w:rPr>
        <w:t xml:space="preserve"> системе исследования современных движений ме</w:t>
      </w:r>
      <w:r w:rsidRPr="009E3424">
        <w:rPr>
          <w:bCs/>
        </w:rPr>
        <w:softHyphen/>
        <w:t xml:space="preserve">тодами </w:t>
      </w:r>
      <w:r w:rsidRPr="009E3424">
        <w:rPr>
          <w:bCs/>
          <w:lang w:val="en-US"/>
        </w:rPr>
        <w:t>GPS</w:t>
      </w:r>
      <w:r w:rsidRPr="009E3424">
        <w:rPr>
          <w:bCs/>
        </w:rPr>
        <w:t xml:space="preserve">-геодезии организованы </w:t>
      </w:r>
      <w:proofErr w:type="gramStart"/>
      <w:r w:rsidRPr="009E3424">
        <w:rPr>
          <w:bCs/>
        </w:rPr>
        <w:t>в начале</w:t>
      </w:r>
      <w:proofErr w:type="gramEnd"/>
      <w:r w:rsidRPr="009E3424">
        <w:rPr>
          <w:bCs/>
        </w:rPr>
        <w:t xml:space="preserve"> 1990-х гг. [</w:t>
      </w:r>
      <w:r w:rsidRPr="007B7305">
        <w:rPr>
          <w:bCs/>
          <w:lang w:val="en-US"/>
        </w:rPr>
        <w:t>Shen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et</w:t>
      </w:r>
      <w:r w:rsidRPr="009E3424">
        <w:rPr>
          <w:bCs/>
        </w:rPr>
        <w:t xml:space="preserve"> </w:t>
      </w:r>
      <w:r w:rsidRPr="009E3424">
        <w:rPr>
          <w:bCs/>
          <w:lang w:val="en-US"/>
        </w:rPr>
        <w:t>al</w:t>
      </w:r>
      <w:r w:rsidRPr="009E3424">
        <w:rPr>
          <w:bCs/>
        </w:rPr>
        <w:t xml:space="preserve">., 2000]. Обработка данных измерений на 68 пунктах позволила установить, что, в отличие от распространенного мнения о правостороннем смещении вдоль грабена </w:t>
      </w:r>
      <w:proofErr w:type="spellStart"/>
      <w:r w:rsidRPr="009E3424">
        <w:rPr>
          <w:bCs/>
        </w:rPr>
        <w:t>Шаньси</w:t>
      </w:r>
      <w:proofErr w:type="spellEnd"/>
      <w:r w:rsidRPr="009E3424">
        <w:rPr>
          <w:bCs/>
        </w:rPr>
        <w:t>, современное развитие этой структуры происходит под воз</w:t>
      </w:r>
      <w:r w:rsidRPr="009E3424">
        <w:rPr>
          <w:bCs/>
        </w:rPr>
        <w:softHyphen/>
        <w:t>действием растяжения в восточно-юго-восточном направлении со скорос</w:t>
      </w:r>
      <w:r w:rsidRPr="009E3424">
        <w:rPr>
          <w:bCs/>
        </w:rPr>
        <w:softHyphen/>
        <w:t xml:space="preserve">тью 4 ± 2 мм/год. В северной части Китая, примерно вдоль 40° </w:t>
      </w:r>
      <w:proofErr w:type="spellStart"/>
      <w:r w:rsidRPr="009E3424">
        <w:rPr>
          <w:bCs/>
        </w:rPr>
        <w:t>с.ш</w:t>
      </w:r>
      <w:proofErr w:type="spellEnd"/>
      <w:r w:rsidRPr="009E3424">
        <w:rPr>
          <w:bCs/>
        </w:rPr>
        <w:t>., распо</w:t>
      </w:r>
      <w:r w:rsidRPr="009E3424">
        <w:rPr>
          <w:bCs/>
        </w:rPr>
        <w:softHyphen/>
        <w:t>лагается зона левостороннего сдвига, характеризующегося скоростью со</w:t>
      </w:r>
      <w:r w:rsidRPr="009E3424">
        <w:rPr>
          <w:bCs/>
        </w:rPr>
        <w:softHyphen/>
        <w:t>временных горизонтальных смещений в 2 ± 1 мм/год [</w:t>
      </w:r>
      <w:r w:rsidRPr="009E3424">
        <w:rPr>
          <w:bCs/>
          <w:lang w:val="en-US"/>
        </w:rPr>
        <w:t>Ibid</w:t>
      </w:r>
      <w:r w:rsidRPr="009E3424">
        <w:rPr>
          <w:bCs/>
        </w:rPr>
        <w:t>]. Этот разлом отделяет зону активного растяжения на юге от относительно стабильной территории Восточной Монголии.</w:t>
      </w:r>
    </w:p>
    <w:p w:rsidR="008F24F7" w:rsidRPr="009E3424" w:rsidRDefault="008F24F7" w:rsidP="008F24F7">
      <w:pPr>
        <w:ind w:firstLine="709"/>
        <w:jc w:val="both"/>
        <w:rPr>
          <w:bCs/>
        </w:rPr>
      </w:pPr>
      <w:r w:rsidRPr="009E3424">
        <w:rPr>
          <w:bCs/>
        </w:rPr>
        <w:t>Составленная группой авторов под редакцией Ю.Г. Леонова Карта со</w:t>
      </w:r>
      <w:r w:rsidRPr="009E3424">
        <w:rPr>
          <w:bCs/>
        </w:rPr>
        <w:softHyphen/>
        <w:t>временной геодинамики Азии (рис. 5.4 — см. вкл.) отражает возможности нового подхода к геодинамическому районированию континентальной ли</w:t>
      </w:r>
      <w:r w:rsidRPr="009E3424">
        <w:rPr>
          <w:bCs/>
        </w:rPr>
        <w:softHyphen/>
        <w:t>тосферы. Он позволяет применять геодинамические построения для выяв</w:t>
      </w:r>
      <w:r w:rsidRPr="009E3424">
        <w:rPr>
          <w:bCs/>
        </w:rPr>
        <w:softHyphen/>
        <w:t>ления факторов, которые определяют современную активность литосферы, оказывающую непосредственное влияние на социально-экономическое со</w:t>
      </w:r>
      <w:r w:rsidRPr="009E3424">
        <w:rPr>
          <w:bCs/>
        </w:rPr>
        <w:softHyphen/>
        <w:t>стояние человеческого сообщества. Особое значение придается возможно</w:t>
      </w:r>
      <w:r w:rsidRPr="009E3424">
        <w:rPr>
          <w:bCs/>
        </w:rPr>
        <w:softHyphen/>
        <w:t>стями составления карт современной геодинамики для выявления регио</w:t>
      </w:r>
      <w:r w:rsidRPr="009E3424">
        <w:rPr>
          <w:bCs/>
        </w:rPr>
        <w:softHyphen/>
        <w:t>нов с высокой вероятностью возникновения природных катастроф энд</w:t>
      </w:r>
      <w:proofErr w:type="gramStart"/>
      <w:r w:rsidRPr="009E3424">
        <w:rPr>
          <w:bCs/>
        </w:rPr>
        <w:t>о-</w:t>
      </w:r>
      <w:proofErr w:type="gramEnd"/>
      <w:r w:rsidRPr="009E3424">
        <w:rPr>
          <w:bCs/>
        </w:rPr>
        <w:t xml:space="preserve"> и экзогенной природы.</w:t>
      </w:r>
    </w:p>
    <w:p w:rsidR="008F24F7" w:rsidRDefault="008F24F7" w:rsidP="008F24F7">
      <w:pPr>
        <w:ind w:firstLine="709"/>
        <w:jc w:val="both"/>
        <w:rPr>
          <w:bCs/>
        </w:rPr>
      </w:pPr>
    </w:p>
    <w:p w:rsidR="008F24F7" w:rsidRPr="0054054E" w:rsidRDefault="008F24F7" w:rsidP="008F24F7">
      <w:pPr>
        <w:ind w:firstLine="709"/>
        <w:jc w:val="center"/>
        <w:rPr>
          <w:b/>
          <w:bCs/>
        </w:rPr>
      </w:pPr>
      <w:r w:rsidRPr="0054054E">
        <w:rPr>
          <w:b/>
          <w:bCs/>
        </w:rPr>
        <w:t>ЛИТЕРАТУРА</w:t>
      </w:r>
    </w:p>
    <w:p w:rsidR="008F24F7" w:rsidRDefault="008F24F7" w:rsidP="008F24F7">
      <w:pPr>
        <w:ind w:firstLine="709"/>
        <w:jc w:val="both"/>
        <w:rPr>
          <w:bCs/>
          <w:iCs/>
        </w:rPr>
      </w:pPr>
      <w:r>
        <w:rPr>
          <w:bCs/>
          <w:iCs/>
        </w:rPr>
        <w:t>Геодинамика Северной Евразии</w:t>
      </w:r>
      <w:proofErr w:type="gramStart"/>
      <w:r>
        <w:rPr>
          <w:bCs/>
          <w:iCs/>
        </w:rPr>
        <w:t xml:space="preserve"> / П</w:t>
      </w:r>
      <w:proofErr w:type="gramEnd"/>
      <w:r>
        <w:rPr>
          <w:bCs/>
          <w:iCs/>
        </w:rPr>
        <w:t xml:space="preserve">од ред. А.Ф. Грачева. </w:t>
      </w:r>
      <w:r>
        <w:t>‒ М.: ОИФЗ РАН, 2001. ‒ 382 с.</w:t>
      </w:r>
    </w:p>
    <w:p w:rsidR="008F24F7" w:rsidRDefault="008F24F7" w:rsidP="008F24F7">
      <w:pPr>
        <w:ind w:firstLine="709"/>
        <w:jc w:val="both"/>
      </w:pPr>
      <w:r w:rsidRPr="00B207B7">
        <w:rPr>
          <w:bCs/>
          <w:iCs/>
        </w:rPr>
        <w:t>Горная</w:t>
      </w:r>
      <w:r>
        <w:t xml:space="preserve"> энциклопедия</w:t>
      </w:r>
      <w:proofErr w:type="gramStart"/>
      <w:r>
        <w:t xml:space="preserve"> / Г</w:t>
      </w:r>
      <w:proofErr w:type="gramEnd"/>
      <w:r>
        <w:t xml:space="preserve">л. ред. </w:t>
      </w:r>
      <w:proofErr w:type="spellStart"/>
      <w:r>
        <w:t>Е.А.Козловский</w:t>
      </w:r>
      <w:proofErr w:type="spellEnd"/>
      <w:r>
        <w:t>. М.: Сов</w:t>
      </w:r>
      <w:proofErr w:type="gramStart"/>
      <w:r>
        <w:t>.</w:t>
      </w:r>
      <w:proofErr w:type="gramEnd"/>
      <w:r>
        <w:t xml:space="preserve"> </w:t>
      </w:r>
      <w:proofErr w:type="spellStart"/>
      <w:proofErr w:type="gramStart"/>
      <w:r>
        <w:t>э</w:t>
      </w:r>
      <w:proofErr w:type="gramEnd"/>
      <w:r>
        <w:t>нцикл</w:t>
      </w:r>
      <w:proofErr w:type="spellEnd"/>
      <w:r>
        <w:t xml:space="preserve">., 1986. ‒ Т. 2. ‒ </w:t>
      </w:r>
      <w:r w:rsidRPr="00B207B7">
        <w:t xml:space="preserve"> 575 с.</w:t>
      </w:r>
    </w:p>
    <w:p w:rsidR="008F24F7" w:rsidRDefault="008F24F7" w:rsidP="008F24F7">
      <w:pPr>
        <w:ind w:firstLine="709"/>
        <w:jc w:val="both"/>
      </w:pPr>
      <w:proofErr w:type="spellStart"/>
      <w:r>
        <w:t>Зоненштайн</w:t>
      </w:r>
      <w:proofErr w:type="spellEnd"/>
      <w:r>
        <w:t xml:space="preserve"> Л.П., </w:t>
      </w:r>
      <w:proofErr w:type="spellStart"/>
      <w:r>
        <w:t>Межеловский</w:t>
      </w:r>
      <w:proofErr w:type="spellEnd"/>
      <w:r>
        <w:t xml:space="preserve"> Н.В., </w:t>
      </w:r>
      <w:proofErr w:type="spellStart"/>
      <w:r>
        <w:t>Натапов</w:t>
      </w:r>
      <w:proofErr w:type="spellEnd"/>
      <w:r>
        <w:t xml:space="preserve"> Л.М. Тектоника литосферных плит территории СССР. ‒ М.: Наука, 1990. ‒ 662 с.</w:t>
      </w:r>
    </w:p>
    <w:p w:rsidR="008F24F7" w:rsidRDefault="008F24F7" w:rsidP="008F24F7">
      <w:pPr>
        <w:ind w:firstLine="709"/>
        <w:jc w:val="both"/>
      </w:pPr>
      <w:r>
        <w:t xml:space="preserve">Карта активных разломов СССР и сопредельных территорий. </w:t>
      </w:r>
      <w:proofErr w:type="gramStart"/>
      <w:r>
        <w:t>М-б</w:t>
      </w:r>
      <w:proofErr w:type="gramEnd"/>
      <w:r>
        <w:t xml:space="preserve"> 1:8 000 000. Объяснит. записка</w:t>
      </w:r>
      <w:proofErr w:type="gramStart"/>
      <w:r>
        <w:t xml:space="preserve"> / П</w:t>
      </w:r>
      <w:proofErr w:type="gramEnd"/>
      <w:r>
        <w:t>од ред. В.Г. Трифонова. ‒ М.: ГИН АН СССР, 1987. ‒ 50 с.</w:t>
      </w:r>
    </w:p>
    <w:p w:rsidR="008F24F7" w:rsidRPr="00DA0CDD" w:rsidRDefault="008F24F7" w:rsidP="008F24F7">
      <w:pPr>
        <w:ind w:firstLine="709"/>
        <w:jc w:val="both"/>
      </w:pPr>
      <w:r>
        <w:lastRenderedPageBreak/>
        <w:t>Карта новейшей тектоники Северной Евразии. М-б 1:5 000 000</w:t>
      </w:r>
      <w:proofErr w:type="gramStart"/>
      <w:r>
        <w:t xml:space="preserve"> / Г</w:t>
      </w:r>
      <w:proofErr w:type="gramEnd"/>
      <w:r>
        <w:t>л. ред. А.Ф. Грачев. ‒ М.: ГЕОС, 1998.</w:t>
      </w:r>
    </w:p>
    <w:p w:rsidR="008F24F7" w:rsidRPr="00B207B7" w:rsidRDefault="008F24F7" w:rsidP="008F24F7">
      <w:pPr>
        <w:ind w:firstLine="709"/>
        <w:jc w:val="both"/>
      </w:pPr>
      <w:r w:rsidRPr="00B207B7">
        <w:rPr>
          <w:bCs/>
          <w:iCs/>
        </w:rPr>
        <w:t>Леви К.Г.</w:t>
      </w:r>
      <w:r w:rsidRPr="00B207B7">
        <w:t xml:space="preserve"> Неотектонические движения в сейсмоактивных зонах литосф</w:t>
      </w:r>
      <w:r>
        <w:t xml:space="preserve">еры (тектонофизический анализ). ‒ Новосибирск: Наука, 1991. ‒ </w:t>
      </w:r>
      <w:r w:rsidRPr="00B207B7">
        <w:t>165 с.</w:t>
      </w:r>
    </w:p>
    <w:p w:rsidR="008F24F7" w:rsidRPr="00B207B7" w:rsidRDefault="008F24F7" w:rsidP="008F24F7">
      <w:pPr>
        <w:ind w:firstLine="709"/>
        <w:jc w:val="both"/>
      </w:pPr>
      <w:r w:rsidRPr="00B207B7">
        <w:rPr>
          <w:bCs/>
          <w:iCs/>
        </w:rPr>
        <w:t>Леонов Ю.Г.</w:t>
      </w:r>
      <w:r w:rsidRPr="00B207B7">
        <w:t xml:space="preserve"> Напряжение в литосфере и </w:t>
      </w:r>
      <w:proofErr w:type="spellStart"/>
      <w:r w:rsidRPr="00B207B7">
        <w:t>внутриплитная</w:t>
      </w:r>
      <w:proofErr w:type="spellEnd"/>
      <w:r w:rsidRPr="00B207B7">
        <w:t xml:space="preserve"> тектоника // Геотектоника</w:t>
      </w:r>
      <w:r w:rsidRPr="007B7305">
        <w:t>.</w:t>
      </w:r>
      <w:r w:rsidRPr="00B207B7">
        <w:t xml:space="preserve"> </w:t>
      </w:r>
      <w:r>
        <w:t>‒ 1995.</w:t>
      </w:r>
      <w:r w:rsidRPr="00B207B7">
        <w:t xml:space="preserve"> </w:t>
      </w:r>
      <w:r>
        <w:t>‒ № 6.</w:t>
      </w:r>
      <w:r w:rsidRPr="00B207B7">
        <w:t xml:space="preserve"> </w:t>
      </w:r>
      <w:r>
        <w:t xml:space="preserve">‒ </w:t>
      </w:r>
      <w:r w:rsidRPr="00B207B7">
        <w:t>с. 3-22.</w:t>
      </w:r>
    </w:p>
    <w:p w:rsidR="008F24F7" w:rsidRDefault="008F24F7" w:rsidP="008F24F7">
      <w:pPr>
        <w:ind w:firstLine="709"/>
        <w:jc w:val="both"/>
      </w:pPr>
      <w:r w:rsidRPr="00B207B7">
        <w:rPr>
          <w:bCs/>
          <w:iCs/>
        </w:rPr>
        <w:t>Лунина О.В.</w:t>
      </w:r>
      <w:r w:rsidRPr="00B207B7">
        <w:t xml:space="preserve"> Анализ распределения типов напряженного состояния в земной коре </w:t>
      </w:r>
      <w:r w:rsidRPr="007B7305">
        <w:t>/</w:t>
      </w:r>
      <w:r w:rsidRPr="00B207B7">
        <w:t>/ Геофи</w:t>
      </w:r>
      <w:r>
        <w:t>зика-2001: Тез</w:t>
      </w:r>
      <w:proofErr w:type="gramStart"/>
      <w:r>
        <w:t>.</w:t>
      </w:r>
      <w:proofErr w:type="gramEnd"/>
      <w:r>
        <w:t xml:space="preserve"> </w:t>
      </w:r>
      <w:proofErr w:type="spellStart"/>
      <w:proofErr w:type="gramStart"/>
      <w:r>
        <w:t>д</w:t>
      </w:r>
      <w:proofErr w:type="gramEnd"/>
      <w:r>
        <w:t>окл</w:t>
      </w:r>
      <w:proofErr w:type="spellEnd"/>
      <w:r>
        <w:t xml:space="preserve">. </w:t>
      </w:r>
      <w:proofErr w:type="spellStart"/>
      <w:r>
        <w:t>Междунар</w:t>
      </w:r>
      <w:proofErr w:type="spellEnd"/>
      <w:r>
        <w:t xml:space="preserve">. </w:t>
      </w:r>
      <w:proofErr w:type="spellStart"/>
      <w:r>
        <w:t>конф</w:t>
      </w:r>
      <w:proofErr w:type="spellEnd"/>
      <w:r>
        <w:t>.</w:t>
      </w:r>
      <w:r w:rsidRPr="00B207B7">
        <w:t xml:space="preserve"> молодых ученых, специалистов и студентов. Ново</w:t>
      </w:r>
      <w:r>
        <w:t xml:space="preserve">сибирск. </w:t>
      </w:r>
      <w:r w:rsidRPr="00B207B7">
        <w:t>4-9 сентября</w:t>
      </w:r>
      <w:r>
        <w:t xml:space="preserve"> 2001. ‒ Новосибирск: ЕАГО; НГУ; ИГФ СО РАН, 2001.</w:t>
      </w:r>
      <w:r w:rsidRPr="00B207B7">
        <w:t xml:space="preserve"> </w:t>
      </w:r>
      <w:r>
        <w:t>‒ С</w:t>
      </w:r>
      <w:r w:rsidRPr="00B207B7">
        <w:t>. 126-128.</w:t>
      </w:r>
    </w:p>
    <w:p w:rsidR="008F24F7" w:rsidRPr="003F383D" w:rsidRDefault="008F24F7" w:rsidP="008F24F7">
      <w:pPr>
        <w:ind w:firstLine="709"/>
        <w:jc w:val="both"/>
      </w:pPr>
      <w:proofErr w:type="spellStart"/>
      <w:r>
        <w:t>Прилепин</w:t>
      </w:r>
      <w:proofErr w:type="spellEnd"/>
      <w:r>
        <w:t xml:space="preserve"> М.Т., </w:t>
      </w:r>
      <w:proofErr w:type="spellStart"/>
      <w:r>
        <w:t>Баласанян</w:t>
      </w:r>
      <w:proofErr w:type="spellEnd"/>
      <w:r>
        <w:t xml:space="preserve"> С., Баранова С.М. и др. Изучение кинематики Кавказского региона с использованием </w:t>
      </w:r>
      <w:r>
        <w:rPr>
          <w:lang w:val="en-US"/>
        </w:rPr>
        <w:t>GPS</w:t>
      </w:r>
      <w:r>
        <w:t xml:space="preserve"> технологии // Физика Земли. ‒ 1997. ‒ № 6. ‒ С. 68-75.</w:t>
      </w:r>
    </w:p>
    <w:p w:rsidR="008F24F7" w:rsidRDefault="008F24F7" w:rsidP="008F24F7">
      <w:pPr>
        <w:ind w:firstLine="709"/>
        <w:jc w:val="both"/>
      </w:pPr>
      <w:r w:rsidRPr="00B207B7">
        <w:rPr>
          <w:bCs/>
          <w:iCs/>
        </w:rPr>
        <w:t>Трифонов В.Г</w:t>
      </w:r>
      <w:r w:rsidRPr="00B207B7">
        <w:t xml:space="preserve">.   Неотектоника Евразии. </w:t>
      </w:r>
      <w:r>
        <w:t>М.: Научный мир, 1999.</w:t>
      </w:r>
      <w:r w:rsidRPr="00B207B7">
        <w:t xml:space="preserve"> </w:t>
      </w:r>
      <w:r>
        <w:t xml:space="preserve">‒ </w:t>
      </w:r>
      <w:r w:rsidRPr="00B207B7">
        <w:t xml:space="preserve">252 с. </w:t>
      </w:r>
      <w:r>
        <w:t xml:space="preserve">‒ </w:t>
      </w:r>
      <w:r w:rsidRPr="00B207B7">
        <w:t xml:space="preserve">(Тр. ГИН РАН; </w:t>
      </w:r>
      <w:proofErr w:type="spellStart"/>
      <w:r w:rsidRPr="00B207B7">
        <w:t>Вып</w:t>
      </w:r>
      <w:proofErr w:type="spellEnd"/>
      <w:r w:rsidRPr="00B207B7">
        <w:t xml:space="preserve">. 514). </w:t>
      </w:r>
    </w:p>
    <w:p w:rsidR="008F24F7" w:rsidRPr="003F383D" w:rsidRDefault="008F24F7" w:rsidP="008F24F7">
      <w:pPr>
        <w:ind w:firstLine="709"/>
        <w:jc w:val="both"/>
      </w:pPr>
      <w:proofErr w:type="spellStart"/>
      <w:r>
        <w:t>Шевченка</w:t>
      </w:r>
      <w:proofErr w:type="spellEnd"/>
      <w:r>
        <w:t xml:space="preserve"> В.И, Гусева Т.В., Лукк А.А. и др. Современная геодинамика Кавказа (по результатам </w:t>
      </w:r>
      <w:r>
        <w:rPr>
          <w:lang w:val="en-US"/>
        </w:rPr>
        <w:t>GPS</w:t>
      </w:r>
      <w:r>
        <w:t xml:space="preserve"> измерений и сейсмологическим данным) // Физика Земли. ‒ 1999. ‒ № 9. ‒ С. 3-18.</w:t>
      </w:r>
    </w:p>
    <w:p w:rsidR="008F24F7" w:rsidRDefault="008F24F7" w:rsidP="008F24F7">
      <w:pPr>
        <w:ind w:firstLine="709"/>
        <w:jc w:val="both"/>
      </w:pPr>
      <w:proofErr w:type="spellStart"/>
      <w:r w:rsidRPr="00B207B7">
        <w:rPr>
          <w:bCs/>
          <w:iCs/>
        </w:rPr>
        <w:t>Шерман</w:t>
      </w:r>
      <w:proofErr w:type="spellEnd"/>
      <w:r w:rsidRPr="00B207B7">
        <w:rPr>
          <w:bCs/>
          <w:iCs/>
        </w:rPr>
        <w:t xml:space="preserve"> С.И., </w:t>
      </w:r>
      <w:proofErr w:type="spellStart"/>
      <w:r w:rsidRPr="00B207B7">
        <w:rPr>
          <w:bCs/>
          <w:iCs/>
        </w:rPr>
        <w:t>Борняков</w:t>
      </w:r>
      <w:proofErr w:type="spellEnd"/>
      <w:r w:rsidRPr="00B207B7">
        <w:rPr>
          <w:bCs/>
          <w:iCs/>
        </w:rPr>
        <w:t xml:space="preserve"> С.А., </w:t>
      </w:r>
      <w:proofErr w:type="spellStart"/>
      <w:r w:rsidRPr="00B207B7">
        <w:rPr>
          <w:bCs/>
          <w:iCs/>
        </w:rPr>
        <w:t>Буддо</w:t>
      </w:r>
      <w:proofErr w:type="spellEnd"/>
      <w:r w:rsidRPr="00B207B7">
        <w:rPr>
          <w:bCs/>
          <w:iCs/>
        </w:rPr>
        <w:t xml:space="preserve"> В.Ю.</w:t>
      </w:r>
      <w:r w:rsidRPr="00B207B7">
        <w:t xml:space="preserve"> Области динамического влияния разл</w:t>
      </w:r>
      <w:r>
        <w:t>омов (результаты моделирования). ‒ Новосибирск: Наука, 1983.</w:t>
      </w:r>
      <w:r w:rsidRPr="00B207B7">
        <w:t xml:space="preserve"> </w:t>
      </w:r>
      <w:r>
        <w:t xml:space="preserve">‒ </w:t>
      </w:r>
      <w:r w:rsidRPr="00B207B7">
        <w:t>112 с.</w:t>
      </w:r>
    </w:p>
    <w:p w:rsidR="008F24F7" w:rsidRPr="007B7305" w:rsidRDefault="008F24F7" w:rsidP="008F24F7">
      <w:pPr>
        <w:ind w:firstLine="709"/>
        <w:jc w:val="both"/>
      </w:pPr>
      <w:proofErr w:type="spellStart"/>
      <w:r w:rsidRPr="00B207B7">
        <w:rPr>
          <w:bCs/>
          <w:iCs/>
        </w:rPr>
        <w:t>Шерман</w:t>
      </w:r>
      <w:proofErr w:type="spellEnd"/>
      <w:r w:rsidRPr="00B207B7">
        <w:rPr>
          <w:bCs/>
          <w:iCs/>
        </w:rPr>
        <w:t xml:space="preserve"> С.И., </w:t>
      </w:r>
      <w:proofErr w:type="gramStart"/>
      <w:r w:rsidRPr="00B207B7">
        <w:rPr>
          <w:bCs/>
          <w:iCs/>
        </w:rPr>
        <w:t>Днепровский</w:t>
      </w:r>
      <w:proofErr w:type="gramEnd"/>
      <w:r w:rsidRPr="00B207B7">
        <w:rPr>
          <w:bCs/>
          <w:iCs/>
        </w:rPr>
        <w:t xml:space="preserve"> Ю.И.</w:t>
      </w:r>
      <w:r w:rsidRPr="00B207B7">
        <w:t xml:space="preserve"> Поля напряжений земной коры и геолого-структурные методы их изучения. </w:t>
      </w:r>
      <w:r>
        <w:t>‒ Новосибирск: Наука, 1989.</w:t>
      </w:r>
      <w:r w:rsidRPr="00B207B7">
        <w:t xml:space="preserve"> </w:t>
      </w:r>
      <w:r>
        <w:t xml:space="preserve">‒ </w:t>
      </w:r>
      <w:r w:rsidRPr="00B207B7">
        <w:t>158</w:t>
      </w:r>
      <w:r>
        <w:t xml:space="preserve"> </w:t>
      </w:r>
      <w:r w:rsidRPr="00B207B7">
        <w:t>с.</w:t>
      </w:r>
    </w:p>
    <w:p w:rsidR="008F24F7" w:rsidRDefault="008F24F7" w:rsidP="008F24F7">
      <w:pPr>
        <w:ind w:firstLine="709"/>
        <w:jc w:val="both"/>
        <w:rPr>
          <w:bCs/>
          <w:iCs/>
        </w:rPr>
      </w:pPr>
      <w:proofErr w:type="spellStart"/>
      <w:r>
        <w:rPr>
          <w:bCs/>
          <w:iCs/>
        </w:rPr>
        <w:t>Шерман</w:t>
      </w:r>
      <w:proofErr w:type="spellEnd"/>
      <w:r>
        <w:rPr>
          <w:bCs/>
          <w:iCs/>
        </w:rPr>
        <w:t xml:space="preserve"> С.И., Леви К.Г. Трансформные разломы Байкальской </w:t>
      </w:r>
      <w:proofErr w:type="spellStart"/>
      <w:r>
        <w:rPr>
          <w:bCs/>
          <w:iCs/>
        </w:rPr>
        <w:t>рифтовой</w:t>
      </w:r>
      <w:proofErr w:type="spellEnd"/>
      <w:r>
        <w:rPr>
          <w:bCs/>
          <w:iCs/>
        </w:rPr>
        <w:t xml:space="preserve"> зоны и сейсмичность ее флангов // Тектоника и сейсмичность континентальных </w:t>
      </w:r>
      <w:proofErr w:type="spellStart"/>
      <w:r>
        <w:rPr>
          <w:bCs/>
          <w:iCs/>
        </w:rPr>
        <w:t>рифтовых</w:t>
      </w:r>
      <w:proofErr w:type="spellEnd"/>
      <w:r>
        <w:rPr>
          <w:bCs/>
          <w:iCs/>
        </w:rPr>
        <w:t xml:space="preserve"> зон. </w:t>
      </w:r>
      <w:r>
        <w:t>‒ М.: Наука, 1978. ‒ С. 7-18.</w:t>
      </w:r>
    </w:p>
    <w:p w:rsidR="008F24F7" w:rsidRDefault="008F24F7" w:rsidP="008F24F7">
      <w:pPr>
        <w:ind w:firstLine="709"/>
        <w:jc w:val="both"/>
        <w:rPr>
          <w:lang w:val="en-US"/>
        </w:rPr>
      </w:pPr>
      <w:proofErr w:type="spellStart"/>
      <w:r w:rsidRPr="00B207B7">
        <w:rPr>
          <w:bCs/>
          <w:iCs/>
        </w:rPr>
        <w:t>Шерман</w:t>
      </w:r>
      <w:proofErr w:type="spellEnd"/>
      <w:r w:rsidRPr="00B207B7">
        <w:rPr>
          <w:bCs/>
          <w:iCs/>
        </w:rPr>
        <w:t xml:space="preserve"> С.И., Лунина О.В.</w:t>
      </w:r>
      <w:r w:rsidRPr="00B207B7">
        <w:rPr>
          <w:iCs/>
        </w:rPr>
        <w:t xml:space="preserve"> </w:t>
      </w:r>
      <w:r w:rsidRPr="00B207B7">
        <w:t xml:space="preserve">Новая карта напряженного состояния верхней части литосферы Земли // </w:t>
      </w:r>
      <w:proofErr w:type="spellStart"/>
      <w:r w:rsidRPr="00B207B7">
        <w:t>Д</w:t>
      </w:r>
      <w:r>
        <w:t>окл</w:t>
      </w:r>
      <w:proofErr w:type="spellEnd"/>
      <w:r>
        <w:t>. АН.</w:t>
      </w:r>
      <w:r w:rsidRPr="00B207B7">
        <w:t xml:space="preserve"> </w:t>
      </w:r>
      <w:r w:rsidRPr="008F24F7">
        <w:rPr>
          <w:lang w:val="en-US"/>
        </w:rPr>
        <w:t xml:space="preserve">‒ 2001. ‒ </w:t>
      </w:r>
      <w:r>
        <w:t>Т</w:t>
      </w:r>
      <w:r w:rsidRPr="008F24F7">
        <w:rPr>
          <w:lang w:val="en-US"/>
        </w:rPr>
        <w:t xml:space="preserve">. 378, № 5. ‒ </w:t>
      </w:r>
      <w:r w:rsidRPr="00B207B7">
        <w:t>С</w:t>
      </w:r>
      <w:r w:rsidRPr="008F24F7">
        <w:rPr>
          <w:lang w:val="en-US"/>
        </w:rPr>
        <w:t>. 672</w:t>
      </w:r>
      <w:r w:rsidRPr="009A6D40">
        <w:rPr>
          <w:lang w:val="en-US"/>
        </w:rPr>
        <w:t>-674.</w:t>
      </w:r>
    </w:p>
    <w:p w:rsidR="008F24F7" w:rsidRDefault="008F24F7" w:rsidP="008F24F7">
      <w:pPr>
        <w:ind w:firstLine="709"/>
        <w:jc w:val="both"/>
        <w:rPr>
          <w:lang w:val="en-US"/>
        </w:rPr>
      </w:pPr>
      <w:proofErr w:type="spellStart"/>
      <w:r>
        <w:rPr>
          <w:lang w:val="en-US"/>
        </w:rPr>
        <w:t>Abdrakhmatov</w:t>
      </w:r>
      <w:proofErr w:type="spellEnd"/>
      <w:r>
        <w:rPr>
          <w:lang w:val="en-US"/>
        </w:rPr>
        <w:t xml:space="preserve"> K. Ye., </w:t>
      </w:r>
      <w:proofErr w:type="spellStart"/>
      <w:r>
        <w:rPr>
          <w:lang w:val="en-US"/>
        </w:rPr>
        <w:t>Aldazhanov</w:t>
      </w:r>
      <w:proofErr w:type="spellEnd"/>
      <w:r>
        <w:rPr>
          <w:lang w:val="en-US"/>
        </w:rPr>
        <w:t xml:space="preserve"> S.A., Hager B.H. et al. Relatively recent construction of the Tien Shan inferred from GPS measurements of present-day crustal deformation rates // Letter to Nature. </w:t>
      </w:r>
      <w:proofErr w:type="gramStart"/>
      <w:r w:rsidRPr="003F383D">
        <w:rPr>
          <w:lang w:val="en-US"/>
        </w:rPr>
        <w:t>‒</w:t>
      </w:r>
      <w:r>
        <w:rPr>
          <w:lang w:val="en-US"/>
        </w:rPr>
        <w:t xml:space="preserve"> 1996/ </w:t>
      </w:r>
      <w:r w:rsidRPr="003F383D">
        <w:rPr>
          <w:lang w:val="en-US"/>
        </w:rPr>
        <w:t>‒</w:t>
      </w:r>
      <w:r>
        <w:rPr>
          <w:lang w:val="en-US"/>
        </w:rPr>
        <w:t xml:space="preserve"> Vol. 384.</w:t>
      </w:r>
      <w:proofErr w:type="gramEnd"/>
      <w:r>
        <w:rPr>
          <w:lang w:val="en-US"/>
        </w:rPr>
        <w:t xml:space="preserve"> </w:t>
      </w:r>
      <w:r w:rsidRPr="003F383D">
        <w:rPr>
          <w:lang w:val="en-US"/>
        </w:rPr>
        <w:t>‒</w:t>
      </w:r>
      <w:r>
        <w:rPr>
          <w:lang w:val="en-US"/>
        </w:rPr>
        <w:t xml:space="preserve"> P. 450-453.</w:t>
      </w:r>
    </w:p>
    <w:p w:rsidR="008F24F7" w:rsidRPr="003F383D" w:rsidRDefault="008F24F7" w:rsidP="008F24F7">
      <w:pPr>
        <w:ind w:firstLine="709"/>
        <w:jc w:val="both"/>
        <w:rPr>
          <w:lang w:val="en-US"/>
        </w:rPr>
      </w:pPr>
      <w:proofErr w:type="spellStart"/>
      <w:r>
        <w:rPr>
          <w:lang w:val="en-US"/>
        </w:rPr>
        <w:t>Bendick</w:t>
      </w:r>
      <w:proofErr w:type="spellEnd"/>
      <w:r>
        <w:rPr>
          <w:lang w:val="en-US"/>
        </w:rPr>
        <w:t xml:space="preserve"> R., </w:t>
      </w:r>
      <w:proofErr w:type="spellStart"/>
      <w:r>
        <w:rPr>
          <w:lang w:val="en-US"/>
        </w:rPr>
        <w:t>Bilham</w:t>
      </w:r>
      <w:proofErr w:type="spellEnd"/>
      <w:r>
        <w:rPr>
          <w:lang w:val="en-US"/>
        </w:rPr>
        <w:t xml:space="preserve"> R., </w:t>
      </w:r>
      <w:proofErr w:type="spellStart"/>
      <w:r>
        <w:rPr>
          <w:lang w:val="en-US"/>
        </w:rPr>
        <w:t>Freymueller</w:t>
      </w:r>
      <w:proofErr w:type="spellEnd"/>
      <w:r>
        <w:rPr>
          <w:lang w:val="en-US"/>
        </w:rPr>
        <w:t xml:space="preserve"> J. et al. Geodetic evidence for a low slip rate in the </w:t>
      </w:r>
      <w:proofErr w:type="spellStart"/>
      <w:r>
        <w:rPr>
          <w:lang w:val="en-US"/>
        </w:rPr>
        <w:t>Altyn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Tagh</w:t>
      </w:r>
      <w:proofErr w:type="spellEnd"/>
      <w:r>
        <w:rPr>
          <w:lang w:val="en-US"/>
        </w:rPr>
        <w:t xml:space="preserve"> fault system // Nature. </w:t>
      </w:r>
      <w:proofErr w:type="gramStart"/>
      <w:r w:rsidRPr="003F383D">
        <w:rPr>
          <w:lang w:val="en-US"/>
        </w:rPr>
        <w:t>‒</w:t>
      </w:r>
      <w:r>
        <w:rPr>
          <w:lang w:val="en-US"/>
        </w:rPr>
        <w:t xml:space="preserve"> 2000.</w:t>
      </w:r>
      <w:proofErr w:type="gramEnd"/>
      <w:r>
        <w:rPr>
          <w:lang w:val="en-US"/>
        </w:rPr>
        <w:t xml:space="preserve"> </w:t>
      </w:r>
      <w:proofErr w:type="gramStart"/>
      <w:r w:rsidRPr="003F383D">
        <w:rPr>
          <w:lang w:val="en-US"/>
        </w:rPr>
        <w:t>‒</w:t>
      </w:r>
      <w:r>
        <w:rPr>
          <w:lang w:val="en-US"/>
        </w:rPr>
        <w:t xml:space="preserve"> Vol. 404, N 2.</w:t>
      </w:r>
      <w:proofErr w:type="gramEnd"/>
      <w:r>
        <w:rPr>
          <w:lang w:val="en-US"/>
        </w:rPr>
        <w:t xml:space="preserve"> </w:t>
      </w:r>
      <w:r w:rsidRPr="003F383D">
        <w:rPr>
          <w:lang w:val="en-US"/>
        </w:rPr>
        <w:t>‒</w:t>
      </w:r>
      <w:r>
        <w:rPr>
          <w:lang w:val="en-US"/>
        </w:rPr>
        <w:t xml:space="preserve"> P. 69-72.</w:t>
      </w:r>
    </w:p>
    <w:p w:rsidR="008F24F7" w:rsidRPr="00B207B7" w:rsidRDefault="008F24F7" w:rsidP="008F24F7">
      <w:pPr>
        <w:ind w:firstLine="709"/>
        <w:jc w:val="both"/>
        <w:rPr>
          <w:lang w:val="en-US"/>
        </w:rPr>
      </w:pPr>
      <w:proofErr w:type="gramStart"/>
      <w:r w:rsidRPr="00B207B7">
        <w:rPr>
          <w:bCs/>
          <w:iCs/>
          <w:lang w:val="en-US"/>
        </w:rPr>
        <w:t>International</w:t>
      </w:r>
      <w:r w:rsidRPr="00B207B7">
        <w:rPr>
          <w:lang w:val="en-US"/>
        </w:rPr>
        <w:t xml:space="preserve"> Tectonic Map of the World.</w:t>
      </w:r>
      <w:proofErr w:type="gramEnd"/>
      <w:r w:rsidRPr="00B207B7">
        <w:rPr>
          <w:lang w:val="en-US"/>
        </w:rPr>
        <w:t xml:space="preserve"> </w:t>
      </w:r>
      <w:r w:rsidRPr="0047672D">
        <w:rPr>
          <w:lang w:val="en-US"/>
        </w:rPr>
        <w:t xml:space="preserve"> </w:t>
      </w:r>
      <w:r>
        <w:rPr>
          <w:lang w:val="en-US"/>
        </w:rPr>
        <w:t xml:space="preserve">Scale 1:15 000 000 / </w:t>
      </w:r>
      <w:r w:rsidRPr="00B207B7">
        <w:rPr>
          <w:lang w:val="en-US"/>
        </w:rPr>
        <w:t>Ed</w:t>
      </w:r>
      <w:r>
        <w:rPr>
          <w:lang w:val="en-US"/>
        </w:rPr>
        <w:t>. By V.E.</w:t>
      </w:r>
      <w:r w:rsidRPr="00B207B7">
        <w:rPr>
          <w:lang w:val="en-US"/>
        </w:rPr>
        <w:t xml:space="preserve"> </w:t>
      </w:r>
      <w:proofErr w:type="spellStart"/>
      <w:r w:rsidRPr="00B207B7">
        <w:rPr>
          <w:lang w:val="en-US"/>
        </w:rPr>
        <w:t>Khain</w:t>
      </w:r>
      <w:proofErr w:type="spellEnd"/>
      <w:r>
        <w:rPr>
          <w:lang w:val="en-US"/>
        </w:rPr>
        <w:t xml:space="preserve">: </w:t>
      </w:r>
      <w:r w:rsidRPr="00B207B7">
        <w:rPr>
          <w:lang w:val="en-US"/>
        </w:rPr>
        <w:t xml:space="preserve">Academy of Sciences of the USSR and Commission for the Geological Map of the World. </w:t>
      </w:r>
      <w:proofErr w:type="gramStart"/>
      <w:r w:rsidRPr="008F24F7">
        <w:rPr>
          <w:lang w:val="en-US"/>
        </w:rPr>
        <w:t xml:space="preserve">‒ </w:t>
      </w:r>
      <w:r>
        <w:rPr>
          <w:lang w:val="en-US"/>
        </w:rPr>
        <w:t xml:space="preserve"> M</w:t>
      </w:r>
      <w:proofErr w:type="gramEnd"/>
      <w:r>
        <w:rPr>
          <w:lang w:val="en-US"/>
        </w:rPr>
        <w:t xml:space="preserve">.: </w:t>
      </w:r>
      <w:proofErr w:type="spellStart"/>
      <w:r>
        <w:rPr>
          <w:lang w:val="en-US"/>
        </w:rPr>
        <w:t>Mingeo</w:t>
      </w:r>
      <w:proofErr w:type="spellEnd"/>
      <w:r>
        <w:rPr>
          <w:lang w:val="en-US"/>
        </w:rPr>
        <w:t>, 1984</w:t>
      </w:r>
    </w:p>
    <w:p w:rsidR="008F24F7" w:rsidRPr="007B7305" w:rsidRDefault="008F24F7" w:rsidP="008F24F7">
      <w:pPr>
        <w:ind w:firstLine="709"/>
        <w:jc w:val="both"/>
        <w:rPr>
          <w:bCs/>
          <w:iCs/>
          <w:lang w:val="en-US"/>
        </w:rPr>
      </w:pPr>
      <w:r>
        <w:rPr>
          <w:bCs/>
          <w:iCs/>
          <w:lang w:val="en-US"/>
        </w:rPr>
        <w:t xml:space="preserve">King R.W., Shen F., </w:t>
      </w:r>
      <w:proofErr w:type="spellStart"/>
      <w:r>
        <w:rPr>
          <w:bCs/>
          <w:iCs/>
          <w:lang w:val="en-US"/>
        </w:rPr>
        <w:t>Burchfiel</w:t>
      </w:r>
      <w:proofErr w:type="spellEnd"/>
      <w:r>
        <w:rPr>
          <w:bCs/>
          <w:iCs/>
          <w:lang w:val="en-US"/>
        </w:rPr>
        <w:t xml:space="preserve"> B.C. et al. Geodetic measurement of crustal motion in southwest China // Geology. </w:t>
      </w:r>
      <w:proofErr w:type="gramStart"/>
      <w:r w:rsidRPr="007B7305">
        <w:rPr>
          <w:lang w:val="en-US"/>
        </w:rPr>
        <w:t>‒</w:t>
      </w:r>
      <w:r>
        <w:rPr>
          <w:lang w:val="en-US"/>
        </w:rPr>
        <w:t xml:space="preserve"> 1997.</w:t>
      </w:r>
      <w:proofErr w:type="gramEnd"/>
      <w:r>
        <w:rPr>
          <w:lang w:val="en-US"/>
        </w:rPr>
        <w:t xml:space="preserve"> </w:t>
      </w:r>
      <w:proofErr w:type="gramStart"/>
      <w:r w:rsidRPr="007B7305">
        <w:rPr>
          <w:lang w:val="en-US"/>
        </w:rPr>
        <w:t>‒</w:t>
      </w:r>
      <w:r>
        <w:rPr>
          <w:lang w:val="en-US"/>
        </w:rPr>
        <w:t xml:space="preserve"> Vol. 25, N 2.</w:t>
      </w:r>
      <w:proofErr w:type="gramEnd"/>
      <w:r>
        <w:rPr>
          <w:lang w:val="en-US"/>
        </w:rPr>
        <w:t xml:space="preserve"> </w:t>
      </w:r>
      <w:r w:rsidRPr="007B7305">
        <w:rPr>
          <w:lang w:val="en-US"/>
        </w:rPr>
        <w:t>‒</w:t>
      </w:r>
      <w:r>
        <w:rPr>
          <w:lang w:val="en-US"/>
        </w:rPr>
        <w:t xml:space="preserve"> P. 179-182.</w:t>
      </w:r>
    </w:p>
    <w:p w:rsidR="008F24F7" w:rsidRPr="00B207B7" w:rsidRDefault="008F24F7" w:rsidP="008F24F7">
      <w:pPr>
        <w:ind w:firstLine="709"/>
        <w:jc w:val="both"/>
        <w:rPr>
          <w:lang w:val="en-US"/>
        </w:rPr>
      </w:pPr>
      <w:r w:rsidRPr="00B207B7">
        <w:rPr>
          <w:bCs/>
          <w:iCs/>
          <w:lang w:val="en-US"/>
        </w:rPr>
        <w:t xml:space="preserve">Larson K.M., </w:t>
      </w:r>
      <w:proofErr w:type="spellStart"/>
      <w:r w:rsidRPr="00B207B7">
        <w:rPr>
          <w:bCs/>
          <w:iCs/>
          <w:lang w:val="en-US"/>
        </w:rPr>
        <w:t>Burgmann</w:t>
      </w:r>
      <w:proofErr w:type="spellEnd"/>
      <w:r w:rsidRPr="00B207B7">
        <w:rPr>
          <w:bCs/>
          <w:iCs/>
          <w:lang w:val="en-US"/>
        </w:rPr>
        <w:t xml:space="preserve"> R., </w:t>
      </w:r>
      <w:proofErr w:type="spellStart"/>
      <w:r w:rsidRPr="00B207B7">
        <w:rPr>
          <w:bCs/>
          <w:iCs/>
          <w:lang w:val="en-US"/>
        </w:rPr>
        <w:t>Bilham</w:t>
      </w:r>
      <w:proofErr w:type="spellEnd"/>
      <w:r w:rsidRPr="00B207B7">
        <w:rPr>
          <w:bCs/>
          <w:iCs/>
          <w:lang w:val="en-US"/>
        </w:rPr>
        <w:t xml:space="preserve"> R., </w:t>
      </w:r>
      <w:proofErr w:type="spellStart"/>
      <w:r w:rsidRPr="00B207B7">
        <w:rPr>
          <w:bCs/>
          <w:iCs/>
          <w:lang w:val="en-US"/>
        </w:rPr>
        <w:t>Freymueller</w:t>
      </w:r>
      <w:proofErr w:type="spellEnd"/>
      <w:r w:rsidRPr="00B207B7">
        <w:rPr>
          <w:bCs/>
          <w:iCs/>
          <w:lang w:val="en-US"/>
        </w:rPr>
        <w:t xml:space="preserve"> J.T.</w:t>
      </w:r>
      <w:r w:rsidRPr="00B207B7">
        <w:rPr>
          <w:lang w:val="en-US"/>
        </w:rPr>
        <w:t xml:space="preserve"> Kinematics of the India-Eurasia </w:t>
      </w:r>
      <w:proofErr w:type="spellStart"/>
      <w:r w:rsidRPr="00B207B7">
        <w:rPr>
          <w:lang w:val="en-US"/>
        </w:rPr>
        <w:t>colission</w:t>
      </w:r>
      <w:proofErr w:type="spellEnd"/>
      <w:r w:rsidRPr="00B207B7">
        <w:rPr>
          <w:lang w:val="en-US"/>
        </w:rPr>
        <w:t xml:space="preserve"> zone from GPS measurements// J. </w:t>
      </w:r>
      <w:proofErr w:type="spellStart"/>
      <w:r w:rsidRPr="00B207B7">
        <w:rPr>
          <w:lang w:val="en-US"/>
        </w:rPr>
        <w:t>Geoph</w:t>
      </w:r>
      <w:proofErr w:type="spellEnd"/>
      <w:r w:rsidRPr="00B207B7">
        <w:rPr>
          <w:lang w:val="en-US"/>
        </w:rPr>
        <w:t xml:space="preserve">. </w:t>
      </w:r>
      <w:proofErr w:type="gramStart"/>
      <w:r w:rsidRPr="00B207B7">
        <w:rPr>
          <w:lang w:val="en-US"/>
        </w:rPr>
        <w:t xml:space="preserve">Res.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>1999.</w:t>
      </w:r>
      <w:proofErr w:type="gramEnd"/>
      <w:r w:rsidRPr="00B207B7">
        <w:rPr>
          <w:lang w:val="en-US"/>
        </w:rPr>
        <w:t xml:space="preserve"> </w:t>
      </w:r>
      <w:proofErr w:type="gramStart"/>
      <w:r w:rsidRPr="0047672D">
        <w:rPr>
          <w:lang w:val="en-US"/>
        </w:rPr>
        <w:t xml:space="preserve">‒ </w:t>
      </w:r>
      <w:r w:rsidRPr="00B207B7">
        <w:rPr>
          <w:lang w:val="en-US"/>
        </w:rPr>
        <w:t>V</w:t>
      </w:r>
      <w:r>
        <w:rPr>
          <w:lang w:val="en-US"/>
        </w:rPr>
        <w:t>ol</w:t>
      </w:r>
      <w:r w:rsidRPr="00B207B7">
        <w:rPr>
          <w:lang w:val="en-US"/>
        </w:rPr>
        <w:t>.</w:t>
      </w:r>
      <w:r>
        <w:rPr>
          <w:lang w:val="en-US"/>
        </w:rPr>
        <w:t xml:space="preserve"> 104,</w:t>
      </w:r>
      <w:r w:rsidRPr="00B207B7">
        <w:rPr>
          <w:lang w:val="en-US"/>
        </w:rPr>
        <w:t xml:space="preserve"> </w:t>
      </w:r>
      <w:r>
        <w:rPr>
          <w:lang w:val="en-US"/>
        </w:rPr>
        <w:t>N</w:t>
      </w:r>
      <w:r w:rsidRPr="00B207B7">
        <w:rPr>
          <w:lang w:val="en-US"/>
        </w:rPr>
        <w:t xml:space="preserve"> B1.</w:t>
      </w:r>
      <w:proofErr w:type="gramEnd"/>
      <w:r w:rsidRPr="00B207B7">
        <w:rPr>
          <w:lang w:val="en-US"/>
        </w:rPr>
        <w:t xml:space="preserve">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 xml:space="preserve">P. 1077-1093. </w:t>
      </w:r>
    </w:p>
    <w:p w:rsidR="008F24F7" w:rsidRDefault="008F24F7" w:rsidP="008F24F7">
      <w:pPr>
        <w:pStyle w:val="21"/>
        <w:ind w:firstLine="708"/>
        <w:rPr>
          <w:lang w:val="en-US"/>
        </w:rPr>
      </w:pPr>
      <w:r w:rsidRPr="00B207B7">
        <w:rPr>
          <w:bCs/>
          <w:iCs/>
          <w:lang w:val="en-US"/>
        </w:rPr>
        <w:t xml:space="preserve">Levi K., Sherman S. </w:t>
      </w:r>
      <w:r>
        <w:rPr>
          <w:lang w:val="en-US"/>
        </w:rPr>
        <w:t xml:space="preserve">Applied geodynamic analysis. </w:t>
      </w:r>
      <w:r w:rsidRPr="0047672D">
        <w:rPr>
          <w:lang w:val="en-US"/>
        </w:rPr>
        <w:t xml:space="preserve">‒ </w:t>
      </w:r>
      <w:proofErr w:type="spellStart"/>
      <w:r w:rsidRPr="00B207B7">
        <w:rPr>
          <w:lang w:val="en-US"/>
        </w:rPr>
        <w:t>Tervuren</w:t>
      </w:r>
      <w:proofErr w:type="spellEnd"/>
      <w:r>
        <w:rPr>
          <w:lang w:val="en-US"/>
        </w:rPr>
        <w:t>:</w:t>
      </w:r>
      <w:r w:rsidRPr="00B207B7">
        <w:rPr>
          <w:lang w:val="en-US"/>
        </w:rPr>
        <w:t xml:space="preserve"> </w:t>
      </w:r>
      <w:proofErr w:type="spellStart"/>
      <w:r w:rsidRPr="00B207B7">
        <w:rPr>
          <w:lang w:val="en-US"/>
        </w:rPr>
        <w:t>Belgique</w:t>
      </w:r>
      <w:proofErr w:type="spellEnd"/>
      <w:r w:rsidRPr="00B207B7">
        <w:rPr>
          <w:lang w:val="en-US"/>
        </w:rPr>
        <w:t xml:space="preserve"> </w:t>
      </w:r>
      <w:proofErr w:type="spellStart"/>
      <w:r w:rsidRPr="00B207B7">
        <w:rPr>
          <w:lang w:val="en-US"/>
        </w:rPr>
        <w:t>Annales</w:t>
      </w:r>
      <w:proofErr w:type="spellEnd"/>
      <w:r w:rsidRPr="00B207B7">
        <w:rPr>
          <w:lang w:val="en-US"/>
        </w:rPr>
        <w:t>,</w:t>
      </w:r>
      <w:r w:rsidRPr="008D25A0">
        <w:rPr>
          <w:lang w:val="en-US"/>
        </w:rPr>
        <w:t xml:space="preserve"> </w:t>
      </w:r>
      <w:r w:rsidRPr="00B207B7">
        <w:rPr>
          <w:lang w:val="en-US"/>
        </w:rPr>
        <w:t xml:space="preserve">Sciences </w:t>
      </w:r>
      <w:proofErr w:type="spellStart"/>
      <w:r w:rsidRPr="00B207B7">
        <w:rPr>
          <w:lang w:val="en-US"/>
        </w:rPr>
        <w:t>Geologiques</w:t>
      </w:r>
      <w:proofErr w:type="spellEnd"/>
      <w:r>
        <w:rPr>
          <w:lang w:val="en-US"/>
        </w:rPr>
        <w:t xml:space="preserve">. </w:t>
      </w:r>
      <w:proofErr w:type="gramStart"/>
      <w:r w:rsidRPr="0047672D">
        <w:rPr>
          <w:lang w:val="en-US"/>
        </w:rPr>
        <w:t xml:space="preserve">‒ </w:t>
      </w:r>
      <w:r>
        <w:rPr>
          <w:lang w:val="en-US"/>
        </w:rPr>
        <w:t>1995.</w:t>
      </w:r>
      <w:proofErr w:type="gramEnd"/>
      <w:r>
        <w:rPr>
          <w:lang w:val="en-US"/>
        </w:rPr>
        <w:t xml:space="preserve"> </w:t>
      </w:r>
      <w:proofErr w:type="gramStart"/>
      <w:r w:rsidRPr="0047672D">
        <w:rPr>
          <w:lang w:val="en-US"/>
        </w:rPr>
        <w:t xml:space="preserve">‒ </w:t>
      </w:r>
      <w:r>
        <w:rPr>
          <w:lang w:val="en-US"/>
        </w:rPr>
        <w:t>Vol. 100.</w:t>
      </w:r>
      <w:proofErr w:type="gramEnd"/>
      <w:r>
        <w:rPr>
          <w:lang w:val="en-US"/>
        </w:rPr>
        <w:t xml:space="preserve"> </w:t>
      </w:r>
      <w:r w:rsidRPr="0047672D">
        <w:rPr>
          <w:lang w:val="en-US"/>
        </w:rPr>
        <w:t xml:space="preserve">‒ </w:t>
      </w:r>
      <w:r>
        <w:rPr>
          <w:lang w:val="en-US"/>
        </w:rPr>
        <w:t xml:space="preserve">133 p. </w:t>
      </w:r>
      <w:r w:rsidRPr="0047672D">
        <w:rPr>
          <w:lang w:val="en-US"/>
        </w:rPr>
        <w:t xml:space="preserve">‒ </w:t>
      </w:r>
      <w:r>
        <w:rPr>
          <w:lang w:val="en-US"/>
        </w:rPr>
        <w:t>(</w:t>
      </w:r>
      <w:proofErr w:type="spellStart"/>
      <w:r w:rsidRPr="00B207B7">
        <w:rPr>
          <w:lang w:val="en-US"/>
        </w:rPr>
        <w:t>Musee</w:t>
      </w:r>
      <w:proofErr w:type="spellEnd"/>
      <w:r w:rsidRPr="00B207B7">
        <w:rPr>
          <w:lang w:val="en-US"/>
        </w:rPr>
        <w:t xml:space="preserve"> Royal De </w:t>
      </w:r>
      <w:proofErr w:type="spellStart"/>
      <w:r w:rsidRPr="00B207B7">
        <w:rPr>
          <w:lang w:val="en-US"/>
        </w:rPr>
        <w:t>L'Afrique</w:t>
      </w:r>
      <w:proofErr w:type="spellEnd"/>
      <w:r w:rsidRPr="00B207B7">
        <w:rPr>
          <w:lang w:val="en-US"/>
        </w:rPr>
        <w:t xml:space="preserve"> </w:t>
      </w:r>
      <w:proofErr w:type="spellStart"/>
      <w:r w:rsidRPr="00B207B7">
        <w:rPr>
          <w:lang w:val="en-US"/>
        </w:rPr>
        <w:t>centrale</w:t>
      </w:r>
      <w:proofErr w:type="spellEnd"/>
      <w:r>
        <w:rPr>
          <w:lang w:val="en-US"/>
        </w:rPr>
        <w:t>)</w:t>
      </w:r>
    </w:p>
    <w:p w:rsidR="008F24F7" w:rsidRPr="003F383D" w:rsidRDefault="008F24F7" w:rsidP="008F24F7">
      <w:pPr>
        <w:pStyle w:val="21"/>
        <w:ind w:firstLine="708"/>
        <w:rPr>
          <w:lang w:val="en-US"/>
        </w:rPr>
      </w:pPr>
      <w:proofErr w:type="spellStart"/>
      <w:r>
        <w:rPr>
          <w:lang w:val="en-US"/>
        </w:rPr>
        <w:t>Meriaux</w:t>
      </w:r>
      <w:proofErr w:type="spellEnd"/>
      <w:r>
        <w:rPr>
          <w:lang w:val="en-US"/>
        </w:rPr>
        <w:t xml:space="preserve"> A.S., Ryerson F.J., </w:t>
      </w:r>
      <w:proofErr w:type="spellStart"/>
      <w:r>
        <w:rPr>
          <w:lang w:val="en-US"/>
        </w:rPr>
        <w:t>Tapponnier</w:t>
      </w:r>
      <w:proofErr w:type="spellEnd"/>
      <w:r>
        <w:rPr>
          <w:lang w:val="en-US"/>
        </w:rPr>
        <w:t xml:space="preserve"> P. et al. Fast Extrusion of the Tibet Plateau: A 3 cm/</w:t>
      </w:r>
      <w:proofErr w:type="spellStart"/>
      <w:r>
        <w:rPr>
          <w:lang w:val="en-US"/>
        </w:rPr>
        <w:t>yr</w:t>
      </w:r>
      <w:proofErr w:type="spellEnd"/>
      <w:r>
        <w:rPr>
          <w:lang w:val="en-US"/>
        </w:rPr>
        <w:t xml:space="preserve">, 100kyr Slip-Rate on the </w:t>
      </w:r>
      <w:proofErr w:type="spellStart"/>
      <w:r>
        <w:rPr>
          <w:lang w:val="en-US"/>
        </w:rPr>
        <w:t>Altyn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Tagh</w:t>
      </w:r>
      <w:proofErr w:type="spellEnd"/>
      <w:r>
        <w:rPr>
          <w:lang w:val="en-US"/>
        </w:rPr>
        <w:t xml:space="preserve"> Fault // EOS (</w:t>
      </w:r>
      <w:proofErr w:type="gramStart"/>
      <w:r>
        <w:rPr>
          <w:lang w:val="en-US"/>
        </w:rPr>
        <w:t>Fall</w:t>
      </w:r>
      <w:proofErr w:type="gramEnd"/>
      <w:r>
        <w:rPr>
          <w:lang w:val="en-US"/>
        </w:rPr>
        <w:t xml:space="preserve">. Meet. </w:t>
      </w:r>
      <w:proofErr w:type="spellStart"/>
      <w:proofErr w:type="gramStart"/>
      <w:r>
        <w:rPr>
          <w:lang w:val="en-US"/>
        </w:rPr>
        <w:t>Suupl</w:t>
      </w:r>
      <w:proofErr w:type="spellEnd"/>
      <w:r>
        <w:rPr>
          <w:lang w:val="en-US"/>
        </w:rPr>
        <w:t>.).</w:t>
      </w:r>
      <w:proofErr w:type="gramEnd"/>
      <w:r>
        <w:rPr>
          <w:lang w:val="en-US"/>
        </w:rPr>
        <w:t xml:space="preserve"> </w:t>
      </w:r>
      <w:proofErr w:type="gramStart"/>
      <w:r w:rsidRPr="003F383D">
        <w:rPr>
          <w:lang w:val="en-US"/>
        </w:rPr>
        <w:t>‒</w:t>
      </w:r>
      <w:r>
        <w:rPr>
          <w:lang w:val="en-US"/>
        </w:rPr>
        <w:t xml:space="preserve"> 1998.</w:t>
      </w:r>
      <w:proofErr w:type="gramEnd"/>
      <w:r>
        <w:rPr>
          <w:lang w:val="en-US"/>
        </w:rPr>
        <w:t xml:space="preserve"> </w:t>
      </w:r>
      <w:proofErr w:type="gramStart"/>
      <w:r w:rsidRPr="003F383D">
        <w:rPr>
          <w:lang w:val="en-US"/>
        </w:rPr>
        <w:t>‒</w:t>
      </w:r>
      <w:r>
        <w:rPr>
          <w:lang w:val="en-US"/>
        </w:rPr>
        <w:t xml:space="preserve"> Vol. 79, N 400.</w:t>
      </w:r>
      <w:proofErr w:type="gramEnd"/>
      <w:r>
        <w:rPr>
          <w:lang w:val="en-US"/>
        </w:rPr>
        <w:t xml:space="preserve"> </w:t>
      </w:r>
      <w:proofErr w:type="gramStart"/>
      <w:r w:rsidRPr="003F383D">
        <w:rPr>
          <w:lang w:val="en-US"/>
        </w:rPr>
        <w:t>‒</w:t>
      </w:r>
      <w:r>
        <w:rPr>
          <w:lang w:val="en-US"/>
        </w:rPr>
        <w:t xml:space="preserve"> P. 288.</w:t>
      </w:r>
      <w:proofErr w:type="gramEnd"/>
    </w:p>
    <w:p w:rsidR="008F24F7" w:rsidRDefault="008F24F7" w:rsidP="008F24F7">
      <w:pPr>
        <w:ind w:firstLine="709"/>
        <w:jc w:val="both"/>
        <w:rPr>
          <w:lang w:val="en-US"/>
        </w:rPr>
      </w:pPr>
      <w:proofErr w:type="spellStart"/>
      <w:r w:rsidRPr="00B207B7">
        <w:rPr>
          <w:bCs/>
          <w:iCs/>
          <w:lang w:val="en-US"/>
        </w:rPr>
        <w:t>Reilinger</w:t>
      </w:r>
      <w:proofErr w:type="spellEnd"/>
      <w:r w:rsidRPr="00B207B7">
        <w:rPr>
          <w:bCs/>
          <w:iCs/>
          <w:lang w:val="en-US"/>
        </w:rPr>
        <w:t xml:space="preserve"> R.E., </w:t>
      </w:r>
      <w:proofErr w:type="spellStart"/>
      <w:r w:rsidRPr="00B207B7">
        <w:rPr>
          <w:bCs/>
          <w:iCs/>
          <w:lang w:val="en-US"/>
        </w:rPr>
        <w:t>McClusky</w:t>
      </w:r>
      <w:proofErr w:type="spellEnd"/>
      <w:r w:rsidRPr="00B207B7">
        <w:rPr>
          <w:bCs/>
          <w:iCs/>
          <w:lang w:val="en-US"/>
        </w:rPr>
        <w:t xml:space="preserve"> S.C., Oral M.B., King R.W., </w:t>
      </w:r>
      <w:proofErr w:type="spellStart"/>
      <w:r w:rsidRPr="00B207B7">
        <w:rPr>
          <w:bCs/>
          <w:iCs/>
          <w:lang w:val="en-US"/>
        </w:rPr>
        <w:t>Toksol</w:t>
      </w:r>
      <w:proofErr w:type="spellEnd"/>
      <w:r w:rsidRPr="00B207B7">
        <w:rPr>
          <w:bCs/>
          <w:iCs/>
          <w:lang w:val="en-US"/>
        </w:rPr>
        <w:t xml:space="preserve"> M.N., </w:t>
      </w:r>
      <w:proofErr w:type="spellStart"/>
      <w:r w:rsidRPr="00B207B7">
        <w:rPr>
          <w:bCs/>
          <w:iCs/>
          <w:lang w:val="en-US"/>
        </w:rPr>
        <w:t>Barka</w:t>
      </w:r>
      <w:proofErr w:type="spellEnd"/>
      <w:r w:rsidRPr="00B207B7">
        <w:rPr>
          <w:bCs/>
          <w:iCs/>
          <w:lang w:val="en-US"/>
        </w:rPr>
        <w:t xml:space="preserve"> A.A., </w:t>
      </w:r>
      <w:proofErr w:type="spellStart"/>
      <w:r w:rsidRPr="00B207B7">
        <w:rPr>
          <w:bCs/>
          <w:iCs/>
          <w:lang w:val="en-US"/>
        </w:rPr>
        <w:t>Kinik</w:t>
      </w:r>
      <w:proofErr w:type="spellEnd"/>
      <w:r w:rsidRPr="00B207B7">
        <w:rPr>
          <w:bCs/>
          <w:iCs/>
          <w:lang w:val="en-US"/>
        </w:rPr>
        <w:t xml:space="preserve"> I., </w:t>
      </w:r>
      <w:proofErr w:type="spellStart"/>
      <w:r w:rsidRPr="00B207B7">
        <w:rPr>
          <w:bCs/>
          <w:iCs/>
          <w:lang w:val="en-US"/>
        </w:rPr>
        <w:t>Lenk</w:t>
      </w:r>
      <w:proofErr w:type="spellEnd"/>
      <w:r w:rsidRPr="00B207B7">
        <w:rPr>
          <w:bCs/>
          <w:iCs/>
          <w:lang w:val="en-US"/>
        </w:rPr>
        <w:t xml:space="preserve"> O., </w:t>
      </w:r>
      <w:proofErr w:type="spellStart"/>
      <w:r w:rsidRPr="00B207B7">
        <w:rPr>
          <w:bCs/>
          <w:iCs/>
          <w:lang w:val="en-US"/>
        </w:rPr>
        <w:t>Sanli</w:t>
      </w:r>
      <w:proofErr w:type="spellEnd"/>
      <w:r w:rsidRPr="00B207B7">
        <w:rPr>
          <w:bCs/>
          <w:iCs/>
          <w:lang w:val="en-US"/>
        </w:rPr>
        <w:t xml:space="preserve"> I.</w:t>
      </w:r>
      <w:r w:rsidRPr="00B207B7">
        <w:rPr>
          <w:lang w:val="en-US"/>
        </w:rPr>
        <w:t xml:space="preserve"> Global Positioning System measurements of present-day crustal movements in the Arabia-Africa-Eurasia plate collision zone// J. </w:t>
      </w:r>
      <w:proofErr w:type="spellStart"/>
      <w:r w:rsidRPr="00B207B7">
        <w:rPr>
          <w:lang w:val="en-US"/>
        </w:rPr>
        <w:t>Geoph</w:t>
      </w:r>
      <w:proofErr w:type="spellEnd"/>
      <w:r w:rsidRPr="00B207B7">
        <w:rPr>
          <w:lang w:val="en-US"/>
        </w:rPr>
        <w:t xml:space="preserve">. </w:t>
      </w:r>
      <w:proofErr w:type="gramStart"/>
      <w:r w:rsidRPr="00B207B7">
        <w:rPr>
          <w:lang w:val="en-US"/>
        </w:rPr>
        <w:t xml:space="preserve">Res.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>1997.</w:t>
      </w:r>
      <w:proofErr w:type="gramEnd"/>
      <w:r w:rsidRPr="00B207B7">
        <w:rPr>
          <w:lang w:val="en-US"/>
        </w:rPr>
        <w:t xml:space="preserve"> </w:t>
      </w:r>
      <w:proofErr w:type="gramStart"/>
      <w:r w:rsidRPr="0047672D">
        <w:rPr>
          <w:lang w:val="en-US"/>
        </w:rPr>
        <w:t xml:space="preserve">‒ </w:t>
      </w:r>
      <w:r w:rsidRPr="00B207B7">
        <w:rPr>
          <w:lang w:val="en-US"/>
        </w:rPr>
        <w:t>V</w:t>
      </w:r>
      <w:r>
        <w:rPr>
          <w:lang w:val="en-US"/>
        </w:rPr>
        <w:t>ol</w:t>
      </w:r>
      <w:r w:rsidRPr="00B207B7">
        <w:rPr>
          <w:lang w:val="en-US"/>
        </w:rPr>
        <w:t>.</w:t>
      </w:r>
      <w:r>
        <w:rPr>
          <w:lang w:val="en-US"/>
        </w:rPr>
        <w:t xml:space="preserve"> 102,</w:t>
      </w:r>
      <w:r w:rsidRPr="00B207B7">
        <w:rPr>
          <w:lang w:val="en-US"/>
        </w:rPr>
        <w:t xml:space="preserve"> </w:t>
      </w:r>
      <w:r>
        <w:rPr>
          <w:lang w:val="en-US"/>
        </w:rPr>
        <w:t>N</w:t>
      </w:r>
      <w:r w:rsidRPr="00B207B7">
        <w:rPr>
          <w:lang w:val="en-US"/>
        </w:rPr>
        <w:t xml:space="preserve"> B5.</w:t>
      </w:r>
      <w:proofErr w:type="gramEnd"/>
      <w:r w:rsidRPr="00B207B7">
        <w:rPr>
          <w:lang w:val="en-US"/>
        </w:rPr>
        <w:t xml:space="preserve"> </w:t>
      </w:r>
      <w:r w:rsidRPr="0047672D">
        <w:rPr>
          <w:lang w:val="en-US"/>
        </w:rPr>
        <w:t xml:space="preserve">‒ </w:t>
      </w:r>
      <w:r w:rsidRPr="00B207B7">
        <w:rPr>
          <w:lang w:val="en-US"/>
        </w:rPr>
        <w:t>P. 9983-9999.</w:t>
      </w:r>
    </w:p>
    <w:p w:rsidR="008F24F7" w:rsidRPr="007B7305" w:rsidRDefault="008F24F7" w:rsidP="008F24F7">
      <w:pPr>
        <w:ind w:firstLine="709"/>
        <w:jc w:val="both"/>
        <w:rPr>
          <w:lang w:val="en-US"/>
        </w:rPr>
      </w:pPr>
      <w:r>
        <w:rPr>
          <w:lang w:val="en-US"/>
        </w:rPr>
        <w:t xml:space="preserve">Shen Z., Zhao Ch., Yin A. et al. Contemporary </w:t>
      </w:r>
      <w:proofErr w:type="spellStart"/>
      <w:r>
        <w:rPr>
          <w:lang w:val="en-US"/>
        </w:rPr>
        <w:t>cristal</w:t>
      </w:r>
      <w:proofErr w:type="spellEnd"/>
      <w:r>
        <w:rPr>
          <w:lang w:val="en-US"/>
        </w:rPr>
        <w:t xml:space="preserve"> deformation in east </w:t>
      </w:r>
      <w:proofErr w:type="spellStart"/>
      <w:r>
        <w:rPr>
          <w:lang w:val="en-US"/>
        </w:rPr>
        <w:t>asia</w:t>
      </w:r>
      <w:proofErr w:type="spellEnd"/>
      <w:r>
        <w:rPr>
          <w:lang w:val="en-US"/>
        </w:rPr>
        <w:t xml:space="preserve"> constrained by Global Positioning System measurements // J. </w:t>
      </w:r>
      <w:proofErr w:type="spellStart"/>
      <w:r>
        <w:rPr>
          <w:lang w:val="en-US"/>
        </w:rPr>
        <w:t>Geophys</w:t>
      </w:r>
      <w:proofErr w:type="spellEnd"/>
      <w:r>
        <w:rPr>
          <w:lang w:val="en-US"/>
        </w:rPr>
        <w:t xml:space="preserve">. </w:t>
      </w:r>
      <w:proofErr w:type="gramStart"/>
      <w:r>
        <w:rPr>
          <w:lang w:val="en-US"/>
        </w:rPr>
        <w:t xml:space="preserve">Res. </w:t>
      </w:r>
      <w:r w:rsidRPr="007B7305">
        <w:rPr>
          <w:lang w:val="en-US"/>
        </w:rPr>
        <w:t>‒</w:t>
      </w:r>
      <w:r>
        <w:rPr>
          <w:lang w:val="en-US"/>
        </w:rPr>
        <w:t xml:space="preserve"> 2000.</w:t>
      </w:r>
      <w:proofErr w:type="gramEnd"/>
      <w:r>
        <w:rPr>
          <w:lang w:val="en-US"/>
        </w:rPr>
        <w:t xml:space="preserve"> </w:t>
      </w:r>
      <w:proofErr w:type="gramStart"/>
      <w:r w:rsidRPr="007B7305">
        <w:rPr>
          <w:lang w:val="en-US"/>
        </w:rPr>
        <w:t>‒</w:t>
      </w:r>
      <w:r>
        <w:rPr>
          <w:lang w:val="en-US"/>
        </w:rPr>
        <w:t xml:space="preserve"> Vol. 105, N B3.</w:t>
      </w:r>
      <w:proofErr w:type="gramEnd"/>
      <w:r>
        <w:rPr>
          <w:lang w:val="en-US"/>
        </w:rPr>
        <w:t xml:space="preserve"> </w:t>
      </w:r>
      <w:r w:rsidRPr="007B7305">
        <w:rPr>
          <w:lang w:val="en-US"/>
        </w:rPr>
        <w:t>‒</w:t>
      </w:r>
      <w:r>
        <w:rPr>
          <w:lang w:val="en-US"/>
        </w:rPr>
        <w:t xml:space="preserve"> P. 5721-5734.</w:t>
      </w:r>
    </w:p>
    <w:p w:rsidR="008C761F" w:rsidRPr="008F24F7" w:rsidRDefault="008F24F7" w:rsidP="008F24F7">
      <w:pPr>
        <w:ind w:firstLine="709"/>
        <w:jc w:val="both"/>
      </w:pPr>
      <w:proofErr w:type="spellStart"/>
      <w:r w:rsidRPr="00B207B7">
        <w:rPr>
          <w:bCs/>
          <w:iCs/>
          <w:lang w:val="en-US"/>
        </w:rPr>
        <w:lastRenderedPageBreak/>
        <w:t>Zoback</w:t>
      </w:r>
      <w:proofErr w:type="spellEnd"/>
      <w:r w:rsidRPr="00B207B7">
        <w:rPr>
          <w:bCs/>
          <w:iCs/>
          <w:lang w:val="en-US"/>
        </w:rPr>
        <w:t xml:space="preserve"> M.L.</w:t>
      </w:r>
      <w:r w:rsidRPr="00B207B7">
        <w:rPr>
          <w:lang w:val="en-US"/>
        </w:rPr>
        <w:t xml:space="preserve"> First- and second-order patterns of stress in the lithosphere: the </w:t>
      </w:r>
      <w:r>
        <w:rPr>
          <w:lang w:val="en-US"/>
        </w:rPr>
        <w:t>World stress map project</w:t>
      </w:r>
      <w:bookmarkStart w:id="0" w:name="_GoBack"/>
      <w:bookmarkEnd w:id="0"/>
      <w:r>
        <w:rPr>
          <w:lang w:val="en-US"/>
        </w:rPr>
        <w:t xml:space="preserve"> // J</w:t>
      </w:r>
      <w:r w:rsidRPr="00B207B7">
        <w:rPr>
          <w:lang w:val="en-US"/>
        </w:rPr>
        <w:t xml:space="preserve">. </w:t>
      </w:r>
      <w:proofErr w:type="spellStart"/>
      <w:r w:rsidRPr="00B207B7">
        <w:rPr>
          <w:lang w:val="en-US"/>
        </w:rPr>
        <w:t>Geophys</w:t>
      </w:r>
      <w:proofErr w:type="spellEnd"/>
      <w:r w:rsidRPr="007B7305">
        <w:rPr>
          <w:lang w:val="en-US"/>
        </w:rPr>
        <w:t xml:space="preserve">. </w:t>
      </w:r>
      <w:proofErr w:type="gramStart"/>
      <w:r w:rsidRPr="00B207B7">
        <w:rPr>
          <w:lang w:val="en-US"/>
        </w:rPr>
        <w:t>Res</w:t>
      </w:r>
      <w:r w:rsidRPr="0047672D">
        <w:t>. ‒ 1992.</w:t>
      </w:r>
      <w:proofErr w:type="gramEnd"/>
      <w:r w:rsidRPr="0047672D">
        <w:t xml:space="preserve"> ‒ </w:t>
      </w:r>
      <w:proofErr w:type="spellStart"/>
      <w:r w:rsidRPr="00B207B7">
        <w:rPr>
          <w:lang w:val="en-US"/>
        </w:rPr>
        <w:t>V</w:t>
      </w:r>
      <w:r>
        <w:rPr>
          <w:lang w:val="en-US"/>
        </w:rPr>
        <w:t>ol</w:t>
      </w:r>
      <w:proofErr w:type="spellEnd"/>
      <w:r w:rsidRPr="0047672D">
        <w:t xml:space="preserve">. </w:t>
      </w:r>
      <w:r>
        <w:t>97,</w:t>
      </w:r>
      <w:r w:rsidRPr="0047672D">
        <w:t xml:space="preserve"> </w:t>
      </w:r>
      <w:r>
        <w:rPr>
          <w:lang w:val="en-US"/>
        </w:rPr>
        <w:t>N</w:t>
      </w:r>
      <w:r w:rsidRPr="0047672D">
        <w:t xml:space="preserve"> </w:t>
      </w:r>
      <w:r w:rsidRPr="00B207B7">
        <w:rPr>
          <w:lang w:val="en-US"/>
        </w:rPr>
        <w:t>B</w:t>
      </w:r>
      <w:r w:rsidRPr="0047672D">
        <w:t xml:space="preserve">8. ‒ </w:t>
      </w:r>
      <w:r w:rsidRPr="00B207B7">
        <w:rPr>
          <w:lang w:val="en-US"/>
        </w:rPr>
        <w:t>P</w:t>
      </w:r>
      <w:r w:rsidRPr="0047672D">
        <w:t>. 11703-11728.</w:t>
      </w:r>
    </w:p>
    <w:sectPr w:rsidR="008C761F" w:rsidRPr="008F24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7ECA" w:rsidRDefault="00527ECA" w:rsidP="003A0439">
      <w:r>
        <w:separator/>
      </w:r>
    </w:p>
  </w:endnote>
  <w:endnote w:type="continuationSeparator" w:id="0">
    <w:p w:rsidR="00527ECA" w:rsidRDefault="00527ECA" w:rsidP="003A04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7ECA" w:rsidRDefault="00527ECA" w:rsidP="003A0439">
      <w:r>
        <w:separator/>
      </w:r>
    </w:p>
  </w:footnote>
  <w:footnote w:type="continuationSeparator" w:id="0">
    <w:p w:rsidR="00527ECA" w:rsidRDefault="00527ECA" w:rsidP="003A0439">
      <w:r>
        <w:continuationSeparator/>
      </w:r>
    </w:p>
  </w:footnote>
  <w:footnote w:id="1">
    <w:p w:rsidR="008F24F7" w:rsidRDefault="008F24F7" w:rsidP="008F24F7">
      <w:pPr>
        <w:pStyle w:val="a3"/>
      </w:pPr>
      <w:r>
        <w:rPr>
          <w:rStyle w:val="a5"/>
        </w:rPr>
        <w:t>*</w:t>
      </w:r>
      <w:r>
        <w:t xml:space="preserve"> Соавторы </w:t>
      </w:r>
      <w:r w:rsidRPr="000B121B">
        <w:t>К.Г. Леви, В.А. Саньков</w:t>
      </w:r>
      <w:r>
        <w:t>.</w:t>
      </w:r>
      <w:r w:rsidRPr="000B121B">
        <w:t xml:space="preserve"> Актуальные вопросы современной геодинамики</w:t>
      </w:r>
      <w:r w:rsidRPr="002F0611">
        <w:t xml:space="preserve"> </w:t>
      </w:r>
      <w:r>
        <w:t>Центральной</w:t>
      </w:r>
      <w:r w:rsidRPr="000B121B">
        <w:t xml:space="preserve"> Азии. – Новосибирск: Изд-во СО РАН, 2005. – С. 253–267.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ACAEF932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2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3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4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5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6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7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8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</w:abstractNum>
  <w:abstractNum w:abstractNumId="1">
    <w:nsid w:val="00000003"/>
    <w:multiLevelType w:val="multilevel"/>
    <w:tmpl w:val="7E9EFF7C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2">
    <w:nsid w:val="004F7D76"/>
    <w:multiLevelType w:val="hybridMultilevel"/>
    <w:tmpl w:val="B72CC946"/>
    <w:lvl w:ilvl="0" w:tplc="F56E2870">
      <w:start w:val="2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>
    <w:nsid w:val="08AD7DA2"/>
    <w:multiLevelType w:val="hybridMultilevel"/>
    <w:tmpl w:val="2C869C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D77B4F"/>
    <w:multiLevelType w:val="hybridMultilevel"/>
    <w:tmpl w:val="4D169462"/>
    <w:lvl w:ilvl="0" w:tplc="DE28281E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5">
    <w:nsid w:val="0DCD12BF"/>
    <w:multiLevelType w:val="hybridMultilevel"/>
    <w:tmpl w:val="B58426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305030"/>
    <w:multiLevelType w:val="hybridMultilevel"/>
    <w:tmpl w:val="265848FC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7">
    <w:nsid w:val="10D02DCC"/>
    <w:multiLevelType w:val="hybridMultilevel"/>
    <w:tmpl w:val="9984EA72"/>
    <w:lvl w:ilvl="0" w:tplc="9490FA44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1B5A141B"/>
    <w:multiLevelType w:val="hybridMultilevel"/>
    <w:tmpl w:val="E536FBE2"/>
    <w:lvl w:ilvl="0" w:tplc="924ACDF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1C7578CA"/>
    <w:multiLevelType w:val="hybridMultilevel"/>
    <w:tmpl w:val="1B167AE6"/>
    <w:lvl w:ilvl="0" w:tplc="A6C669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1F763A95"/>
    <w:multiLevelType w:val="hybridMultilevel"/>
    <w:tmpl w:val="4A727314"/>
    <w:lvl w:ilvl="0" w:tplc="CCEC2F70">
      <w:start w:val="1"/>
      <w:numFmt w:val="decimal"/>
      <w:lvlText w:val="%1."/>
      <w:lvlJc w:val="left"/>
      <w:pPr>
        <w:ind w:left="1069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1BD0C76"/>
    <w:multiLevelType w:val="multilevel"/>
    <w:tmpl w:val="5072BA2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2">
    <w:nsid w:val="24CD0B0A"/>
    <w:multiLevelType w:val="hybridMultilevel"/>
    <w:tmpl w:val="52FC1C0A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3">
    <w:nsid w:val="25A8526B"/>
    <w:multiLevelType w:val="hybridMultilevel"/>
    <w:tmpl w:val="48E29D76"/>
    <w:lvl w:ilvl="0" w:tplc="0419000B">
      <w:start w:val="100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E027C8"/>
    <w:multiLevelType w:val="hybridMultilevel"/>
    <w:tmpl w:val="D2627744"/>
    <w:lvl w:ilvl="0" w:tplc="571059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5430404"/>
    <w:multiLevelType w:val="hybridMultilevel"/>
    <w:tmpl w:val="720EFF22"/>
    <w:lvl w:ilvl="0" w:tplc="D3109764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5831E36"/>
    <w:multiLevelType w:val="hybridMultilevel"/>
    <w:tmpl w:val="4B7AFEDA"/>
    <w:lvl w:ilvl="0" w:tplc="0419000B">
      <w:start w:val="100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8833015"/>
    <w:multiLevelType w:val="multilevel"/>
    <w:tmpl w:val="E55EEA36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2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3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4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5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6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7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8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</w:abstractNum>
  <w:abstractNum w:abstractNumId="18">
    <w:nsid w:val="3D1D54AB"/>
    <w:multiLevelType w:val="hybridMultilevel"/>
    <w:tmpl w:val="97F29E58"/>
    <w:lvl w:ilvl="0" w:tplc="2078EC02">
      <w:start w:val="70"/>
      <w:numFmt w:val="bullet"/>
      <w:lvlText w:val=""/>
      <w:lvlJc w:val="left"/>
      <w:pPr>
        <w:ind w:left="1069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>
    <w:nsid w:val="3E103576"/>
    <w:multiLevelType w:val="hybridMultilevel"/>
    <w:tmpl w:val="D124048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EFA3EC8"/>
    <w:multiLevelType w:val="hybridMultilevel"/>
    <w:tmpl w:val="79CC27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F1E33FB"/>
    <w:multiLevelType w:val="hybridMultilevel"/>
    <w:tmpl w:val="8B8264CA"/>
    <w:lvl w:ilvl="0" w:tplc="D76243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406E0BA4"/>
    <w:multiLevelType w:val="hybridMultilevel"/>
    <w:tmpl w:val="242865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2AB5863"/>
    <w:multiLevelType w:val="multilevel"/>
    <w:tmpl w:val="7A14C3EA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2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3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4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5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6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7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  <w:lvl w:ilvl="8">
      <w:start w:val="1"/>
      <w:numFmt w:val="decimal"/>
      <w:lvlText w:val="%1."/>
      <w:lvlJc w:val="left"/>
      <w:rPr>
        <w:rFonts w:ascii="Palatino Linotype" w:hAnsi="Palatino Linotype" w:cs="Palatino Linotype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1"/>
        <w:szCs w:val="41"/>
        <w:u w:val="none"/>
      </w:rPr>
    </w:lvl>
  </w:abstractNum>
  <w:abstractNum w:abstractNumId="24">
    <w:nsid w:val="4A60014C"/>
    <w:multiLevelType w:val="hybridMultilevel"/>
    <w:tmpl w:val="FEDAB35A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5">
    <w:nsid w:val="50342BCA"/>
    <w:multiLevelType w:val="singleLevel"/>
    <w:tmpl w:val="83C8180E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</w:abstractNum>
  <w:abstractNum w:abstractNumId="26">
    <w:nsid w:val="51225060"/>
    <w:multiLevelType w:val="hybridMultilevel"/>
    <w:tmpl w:val="891447B0"/>
    <w:lvl w:ilvl="0" w:tplc="D99A79A8">
      <w:start w:val="1"/>
      <w:numFmt w:val="decimal"/>
      <w:lvlText w:val="%1."/>
      <w:lvlJc w:val="left"/>
      <w:pPr>
        <w:ind w:left="1146" w:hanging="360"/>
      </w:pPr>
      <w:rPr>
        <w:rFonts w:eastAsia="Batang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>
    <w:nsid w:val="52030CDF"/>
    <w:multiLevelType w:val="hybridMultilevel"/>
    <w:tmpl w:val="42CCFD9A"/>
    <w:lvl w:ilvl="0" w:tplc="54E4271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>
    <w:nsid w:val="54F1752D"/>
    <w:multiLevelType w:val="hybridMultilevel"/>
    <w:tmpl w:val="18945B2C"/>
    <w:lvl w:ilvl="0" w:tplc="E32A3E8E">
      <w:start w:val="70"/>
      <w:numFmt w:val="bullet"/>
      <w:lvlText w:val=""/>
      <w:lvlJc w:val="left"/>
      <w:pPr>
        <w:ind w:left="1211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9">
    <w:nsid w:val="5C8A5A40"/>
    <w:multiLevelType w:val="hybridMultilevel"/>
    <w:tmpl w:val="140EA23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>
    <w:nsid w:val="5ECF060B"/>
    <w:multiLevelType w:val="hybridMultilevel"/>
    <w:tmpl w:val="C5723256"/>
    <w:lvl w:ilvl="0" w:tplc="F32C8AC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64E03750"/>
    <w:multiLevelType w:val="multilevel"/>
    <w:tmpl w:val="1688CA2E"/>
    <w:lvl w:ilvl="0">
      <w:start w:val="1"/>
      <w:numFmt w:val="decimal"/>
      <w:lvlText w:val="%1."/>
      <w:lvlJc w:val="left"/>
      <w:pPr>
        <w:ind w:left="1146" w:hanging="360"/>
      </w:pPr>
    </w:lvl>
    <w:lvl w:ilvl="1">
      <w:start w:val="1"/>
      <w:numFmt w:val="decimal"/>
      <w:isLgl/>
      <w:lvlText w:val="%1.%2."/>
      <w:lvlJc w:val="left"/>
      <w:pPr>
        <w:ind w:left="1326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0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>
    <w:nsid w:val="6AE10CC3"/>
    <w:multiLevelType w:val="multilevel"/>
    <w:tmpl w:val="A1F0FDC0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3">
    <w:nsid w:val="6AE947E3"/>
    <w:multiLevelType w:val="hybridMultilevel"/>
    <w:tmpl w:val="4E684638"/>
    <w:lvl w:ilvl="0" w:tplc="50261B94">
      <w:start w:val="1"/>
      <w:numFmt w:val="decimal"/>
      <w:lvlText w:val="%1."/>
      <w:lvlJc w:val="left"/>
      <w:pPr>
        <w:ind w:left="150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34">
    <w:nsid w:val="73D4637A"/>
    <w:multiLevelType w:val="hybridMultilevel"/>
    <w:tmpl w:val="B9463CEE"/>
    <w:lvl w:ilvl="0" w:tplc="B7D88242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74B800C0"/>
    <w:multiLevelType w:val="hybridMultilevel"/>
    <w:tmpl w:val="A1223024"/>
    <w:lvl w:ilvl="0" w:tplc="0419000B">
      <w:start w:val="4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5470042"/>
    <w:multiLevelType w:val="hybridMultilevel"/>
    <w:tmpl w:val="4A6C92B2"/>
    <w:lvl w:ilvl="0" w:tplc="04190011">
      <w:start w:val="1"/>
      <w:numFmt w:val="decimal"/>
      <w:lvlText w:val="%1)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>
    <w:nsid w:val="78CA3718"/>
    <w:multiLevelType w:val="hybridMultilevel"/>
    <w:tmpl w:val="A8E283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D72643E"/>
    <w:multiLevelType w:val="hybridMultilevel"/>
    <w:tmpl w:val="C51692F6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>
    <w:nsid w:val="7DE167A6"/>
    <w:multiLevelType w:val="hybridMultilevel"/>
    <w:tmpl w:val="9DCACF6C"/>
    <w:lvl w:ilvl="0" w:tplc="E8E08840">
      <w:start w:val="1"/>
      <w:numFmt w:val="decimal"/>
      <w:lvlText w:val="%1."/>
      <w:lvlJc w:val="left"/>
      <w:pPr>
        <w:ind w:left="150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40">
    <w:nsid w:val="7F274E97"/>
    <w:multiLevelType w:val="multilevel"/>
    <w:tmpl w:val="D25A6A2E"/>
    <w:lvl w:ilvl="0">
      <w:start w:val="1"/>
      <w:numFmt w:val="decimal"/>
      <w:lvlText w:val="%1."/>
      <w:lvlJc w:val="left"/>
      <w:pPr>
        <w:ind w:left="1146" w:hanging="360"/>
      </w:pPr>
    </w:lvl>
    <w:lvl w:ilvl="1">
      <w:start w:val="2"/>
      <w:numFmt w:val="decimal"/>
      <w:isLgl/>
      <w:lvlText w:val="%1.%2."/>
      <w:lvlJc w:val="left"/>
      <w:pPr>
        <w:ind w:left="1326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0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num w:numId="1">
    <w:abstractNumId w:val="22"/>
  </w:num>
  <w:num w:numId="2">
    <w:abstractNumId w:val="26"/>
  </w:num>
  <w:num w:numId="3">
    <w:abstractNumId w:val="39"/>
  </w:num>
  <w:num w:numId="4">
    <w:abstractNumId w:val="33"/>
  </w:num>
  <w:num w:numId="5">
    <w:abstractNumId w:val="13"/>
  </w:num>
  <w:num w:numId="6">
    <w:abstractNumId w:val="35"/>
  </w:num>
  <w:num w:numId="7">
    <w:abstractNumId w:val="18"/>
  </w:num>
  <w:num w:numId="8">
    <w:abstractNumId w:val="7"/>
  </w:num>
  <w:num w:numId="9">
    <w:abstractNumId w:val="16"/>
  </w:num>
  <w:num w:numId="10">
    <w:abstractNumId w:val="28"/>
  </w:num>
  <w:num w:numId="11">
    <w:abstractNumId w:val="0"/>
  </w:num>
  <w:num w:numId="12">
    <w:abstractNumId w:val="5"/>
  </w:num>
  <w:num w:numId="13">
    <w:abstractNumId w:val="10"/>
  </w:num>
  <w:num w:numId="14">
    <w:abstractNumId w:val="31"/>
  </w:num>
  <w:num w:numId="15">
    <w:abstractNumId w:val="40"/>
  </w:num>
  <w:num w:numId="16">
    <w:abstractNumId w:val="6"/>
  </w:num>
  <w:num w:numId="17">
    <w:abstractNumId w:val="38"/>
  </w:num>
  <w:num w:numId="18">
    <w:abstractNumId w:val="27"/>
  </w:num>
  <w:num w:numId="19">
    <w:abstractNumId w:val="8"/>
  </w:num>
  <w:num w:numId="20">
    <w:abstractNumId w:val="12"/>
  </w:num>
  <w:num w:numId="21">
    <w:abstractNumId w:val="3"/>
  </w:num>
  <w:num w:numId="22">
    <w:abstractNumId w:val="24"/>
  </w:num>
  <w:num w:numId="23">
    <w:abstractNumId w:val="37"/>
  </w:num>
  <w:num w:numId="24">
    <w:abstractNumId w:val="20"/>
  </w:num>
  <w:num w:numId="25">
    <w:abstractNumId w:val="36"/>
  </w:num>
  <w:num w:numId="26">
    <w:abstractNumId w:val="29"/>
  </w:num>
  <w:num w:numId="27">
    <w:abstractNumId w:val="2"/>
  </w:num>
  <w:num w:numId="28">
    <w:abstractNumId w:val="14"/>
  </w:num>
  <w:num w:numId="29">
    <w:abstractNumId w:val="15"/>
  </w:num>
  <w:num w:numId="30">
    <w:abstractNumId w:val="4"/>
  </w:num>
  <w:num w:numId="31">
    <w:abstractNumId w:val="23"/>
  </w:num>
  <w:num w:numId="32">
    <w:abstractNumId w:val="17"/>
  </w:num>
  <w:num w:numId="33">
    <w:abstractNumId w:val="25"/>
  </w:num>
  <w:num w:numId="34">
    <w:abstractNumId w:val="1"/>
  </w:num>
  <w:num w:numId="35">
    <w:abstractNumId w:val="11"/>
  </w:num>
  <w:num w:numId="36">
    <w:abstractNumId w:val="34"/>
  </w:num>
  <w:num w:numId="37">
    <w:abstractNumId w:val="19"/>
  </w:num>
  <w:num w:numId="38">
    <w:abstractNumId w:val="9"/>
  </w:num>
  <w:num w:numId="39">
    <w:abstractNumId w:val="30"/>
  </w:num>
  <w:num w:numId="40">
    <w:abstractNumId w:val="32"/>
  </w:num>
  <w:num w:numId="4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4D03"/>
    <w:rsid w:val="003A0439"/>
    <w:rsid w:val="00484879"/>
    <w:rsid w:val="00527ECA"/>
    <w:rsid w:val="00624032"/>
    <w:rsid w:val="006E1D9C"/>
    <w:rsid w:val="00864D03"/>
    <w:rsid w:val="008C761F"/>
    <w:rsid w:val="008F24F7"/>
    <w:rsid w:val="00993002"/>
    <w:rsid w:val="009D16D4"/>
    <w:rsid w:val="00A77461"/>
    <w:rsid w:val="00D04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04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3A0439"/>
    <w:pPr>
      <w:keepNext/>
      <w:jc w:val="center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3A0439"/>
    <w:pPr>
      <w:keepNext/>
      <w:jc w:val="center"/>
      <w:outlineLvl w:val="1"/>
    </w:pPr>
    <w:rPr>
      <w:i/>
      <w:iCs/>
    </w:rPr>
  </w:style>
  <w:style w:type="paragraph" w:styleId="3">
    <w:name w:val="heading 3"/>
    <w:basedOn w:val="a"/>
    <w:next w:val="a"/>
    <w:link w:val="30"/>
    <w:qFormat/>
    <w:rsid w:val="003A0439"/>
    <w:pPr>
      <w:keepNext/>
      <w:outlineLvl w:val="2"/>
    </w:pPr>
    <w:rPr>
      <w:sz w:val="28"/>
    </w:rPr>
  </w:style>
  <w:style w:type="paragraph" w:styleId="4">
    <w:name w:val="heading 4"/>
    <w:basedOn w:val="a"/>
    <w:next w:val="a"/>
    <w:link w:val="40"/>
    <w:qFormat/>
    <w:rsid w:val="003A0439"/>
    <w:pPr>
      <w:keepNext/>
      <w:jc w:val="center"/>
      <w:outlineLvl w:val="3"/>
    </w:pPr>
    <w:rPr>
      <w:b/>
      <w:bCs/>
      <w:sz w:val="32"/>
    </w:rPr>
  </w:style>
  <w:style w:type="paragraph" w:styleId="5">
    <w:name w:val="heading 5"/>
    <w:basedOn w:val="a"/>
    <w:next w:val="a"/>
    <w:link w:val="50"/>
    <w:qFormat/>
    <w:rsid w:val="003A0439"/>
    <w:pPr>
      <w:keepNext/>
      <w:spacing w:line="360" w:lineRule="auto"/>
      <w:jc w:val="center"/>
      <w:outlineLvl w:val="4"/>
    </w:pPr>
    <w:rPr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3A0439"/>
    <w:pPr>
      <w:keepNext/>
      <w:spacing w:line="360" w:lineRule="auto"/>
      <w:jc w:val="center"/>
      <w:outlineLvl w:val="5"/>
    </w:pPr>
    <w:rPr>
      <w:i/>
      <w:iCs/>
    </w:rPr>
  </w:style>
  <w:style w:type="paragraph" w:styleId="7">
    <w:name w:val="heading 7"/>
    <w:basedOn w:val="a"/>
    <w:next w:val="a"/>
    <w:link w:val="70"/>
    <w:qFormat/>
    <w:rsid w:val="003A0439"/>
    <w:pPr>
      <w:keepNext/>
      <w:spacing w:line="360" w:lineRule="auto"/>
      <w:jc w:val="center"/>
      <w:outlineLvl w:val="6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qFormat/>
    <w:rsid w:val="003A0439"/>
    <w:pPr>
      <w:keepNext/>
      <w:tabs>
        <w:tab w:val="left" w:pos="2835"/>
      </w:tabs>
      <w:jc w:val="center"/>
      <w:outlineLvl w:val="7"/>
    </w:pPr>
    <w:rPr>
      <w:b/>
      <w:bCs/>
    </w:rPr>
  </w:style>
  <w:style w:type="paragraph" w:styleId="9">
    <w:name w:val="heading 9"/>
    <w:basedOn w:val="a"/>
    <w:next w:val="a"/>
    <w:link w:val="90"/>
    <w:qFormat/>
    <w:rsid w:val="003A0439"/>
    <w:pPr>
      <w:keepNext/>
      <w:ind w:firstLine="680"/>
      <w:jc w:val="center"/>
      <w:outlineLvl w:val="8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3A0439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3A0439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3A0439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3A0439"/>
    <w:rPr>
      <w:rFonts w:ascii="Times New Roman" w:eastAsia="Times New Roman" w:hAnsi="Times New Roman" w:cs="Times New Roman"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3A0439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3A0439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80">
    <w:name w:val="Заголовок 8 Знак"/>
    <w:basedOn w:val="a0"/>
    <w:link w:val="8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footnote text"/>
    <w:basedOn w:val="a"/>
    <w:link w:val="a4"/>
    <w:semiHidden/>
    <w:rsid w:val="003A0439"/>
    <w:rPr>
      <w:sz w:val="20"/>
      <w:szCs w:val="20"/>
    </w:rPr>
  </w:style>
  <w:style w:type="character" w:customStyle="1" w:styleId="a4">
    <w:name w:val="Текст сноски Знак"/>
    <w:basedOn w:val="a0"/>
    <w:link w:val="a3"/>
    <w:semiHidden/>
    <w:rsid w:val="003A043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footnote reference"/>
    <w:basedOn w:val="a0"/>
    <w:semiHidden/>
    <w:rsid w:val="003A0439"/>
    <w:rPr>
      <w:vertAlign w:val="superscript"/>
    </w:rPr>
  </w:style>
  <w:style w:type="paragraph" w:styleId="a6">
    <w:name w:val="Normal (Web)"/>
    <w:basedOn w:val="a"/>
    <w:rsid w:val="003A0439"/>
  </w:style>
  <w:style w:type="table" w:styleId="a7">
    <w:name w:val="Table Grid"/>
    <w:basedOn w:val="a1"/>
    <w:rsid w:val="003A043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endnote text"/>
    <w:basedOn w:val="a"/>
    <w:link w:val="a9"/>
    <w:rsid w:val="003A0439"/>
    <w:rPr>
      <w:sz w:val="20"/>
      <w:szCs w:val="20"/>
    </w:rPr>
  </w:style>
  <w:style w:type="character" w:customStyle="1" w:styleId="a9">
    <w:name w:val="Текст концевой сноски Знак"/>
    <w:basedOn w:val="a0"/>
    <w:link w:val="a8"/>
    <w:rsid w:val="003A043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endnote reference"/>
    <w:basedOn w:val="a0"/>
    <w:rsid w:val="003A0439"/>
    <w:rPr>
      <w:vertAlign w:val="superscript"/>
    </w:rPr>
  </w:style>
  <w:style w:type="paragraph" w:styleId="ab">
    <w:name w:val="List Paragraph"/>
    <w:basedOn w:val="a"/>
    <w:uiPriority w:val="34"/>
    <w:qFormat/>
    <w:rsid w:val="003A0439"/>
    <w:pPr>
      <w:ind w:left="720"/>
      <w:contextualSpacing/>
    </w:pPr>
  </w:style>
  <w:style w:type="character" w:styleId="ac">
    <w:name w:val="Placeholder Text"/>
    <w:basedOn w:val="a0"/>
    <w:uiPriority w:val="99"/>
    <w:semiHidden/>
    <w:rsid w:val="003A0439"/>
    <w:rPr>
      <w:color w:val="808080"/>
    </w:rPr>
  </w:style>
  <w:style w:type="character" w:customStyle="1" w:styleId="ad">
    <w:name w:val="„’”–ђ€_"/>
    <w:basedOn w:val="a0"/>
    <w:link w:val="ae"/>
    <w:uiPriority w:val="99"/>
    <w:locked/>
    <w:rsid w:val="003A0439"/>
    <w:rPr>
      <w:rFonts w:ascii="Century Schoolbook" w:hAnsi="Century Schoolbook" w:cs="Century Schoolbook"/>
      <w:sz w:val="15"/>
      <w:szCs w:val="15"/>
      <w:shd w:val="clear" w:color="auto" w:fill="FFFFFF"/>
    </w:rPr>
  </w:style>
  <w:style w:type="paragraph" w:customStyle="1" w:styleId="ae">
    <w:name w:val="„’”–ђ€"/>
    <w:basedOn w:val="a"/>
    <w:link w:val="ad"/>
    <w:uiPriority w:val="99"/>
    <w:rsid w:val="003A0439"/>
    <w:pPr>
      <w:shd w:val="clear" w:color="auto" w:fill="FFFFFF"/>
      <w:spacing w:line="168" w:lineRule="exact"/>
      <w:jc w:val="both"/>
    </w:pPr>
    <w:rPr>
      <w:rFonts w:ascii="Century Schoolbook" w:eastAsiaTheme="minorHAnsi" w:hAnsi="Century Schoolbook" w:cs="Century Schoolbook"/>
      <w:sz w:val="15"/>
      <w:szCs w:val="15"/>
      <w:lang w:eastAsia="en-US"/>
    </w:rPr>
  </w:style>
  <w:style w:type="character" w:styleId="af">
    <w:name w:val="Hyperlink"/>
    <w:basedOn w:val="a0"/>
    <w:rsid w:val="003A0439"/>
    <w:rPr>
      <w:color w:val="0563C1" w:themeColor="hyperlink"/>
      <w:u w:val="single"/>
    </w:rPr>
  </w:style>
  <w:style w:type="character" w:customStyle="1" w:styleId="af0">
    <w:name w:val="Основной текст_"/>
    <w:link w:val="11"/>
    <w:rsid w:val="003A0439"/>
    <w:rPr>
      <w:spacing w:val="4"/>
      <w:sz w:val="19"/>
      <w:szCs w:val="19"/>
      <w:shd w:val="clear" w:color="auto" w:fill="FFFFFF"/>
    </w:rPr>
  </w:style>
  <w:style w:type="character" w:customStyle="1" w:styleId="41">
    <w:name w:val="Основной текст (4)_"/>
    <w:link w:val="42"/>
    <w:rsid w:val="003A0439"/>
    <w:rPr>
      <w:spacing w:val="3"/>
      <w:sz w:val="15"/>
      <w:szCs w:val="15"/>
      <w:shd w:val="clear" w:color="auto" w:fill="FFFFFF"/>
    </w:rPr>
  </w:style>
  <w:style w:type="character" w:customStyle="1" w:styleId="40pt">
    <w:name w:val="Основной текст (4) + Курсив;Интервал 0 pt"/>
    <w:rsid w:val="003A0439"/>
    <w:rPr>
      <w:rFonts w:ascii="Times New Roman" w:eastAsia="Times New Roman" w:hAnsi="Times New Roman" w:cs="Times New Roman"/>
      <w:i/>
      <w:iCs/>
      <w:color w:val="000000"/>
      <w:spacing w:val="7"/>
      <w:w w:val="100"/>
      <w:position w:val="0"/>
      <w:sz w:val="15"/>
      <w:szCs w:val="15"/>
      <w:shd w:val="clear" w:color="auto" w:fill="FFFFFF"/>
      <w:lang w:val="ru-RU"/>
    </w:rPr>
  </w:style>
  <w:style w:type="paragraph" w:customStyle="1" w:styleId="11">
    <w:name w:val="Основной текст1"/>
    <w:basedOn w:val="a"/>
    <w:link w:val="af0"/>
    <w:rsid w:val="003A0439"/>
    <w:pPr>
      <w:widowControl w:val="0"/>
      <w:shd w:val="clear" w:color="auto" w:fill="FFFFFF"/>
      <w:spacing w:before="180" w:after="180" w:line="0" w:lineRule="atLeast"/>
      <w:ind w:hanging="260"/>
      <w:jc w:val="center"/>
    </w:pPr>
    <w:rPr>
      <w:rFonts w:asciiTheme="minorHAnsi" w:eastAsiaTheme="minorHAnsi" w:hAnsiTheme="minorHAnsi" w:cstheme="minorBidi"/>
      <w:spacing w:val="4"/>
      <w:sz w:val="19"/>
      <w:szCs w:val="19"/>
      <w:lang w:eastAsia="en-US"/>
    </w:rPr>
  </w:style>
  <w:style w:type="paragraph" w:customStyle="1" w:styleId="42">
    <w:name w:val="Основной текст (4)"/>
    <w:basedOn w:val="a"/>
    <w:link w:val="41"/>
    <w:rsid w:val="003A0439"/>
    <w:pPr>
      <w:widowControl w:val="0"/>
      <w:shd w:val="clear" w:color="auto" w:fill="FFFFFF"/>
      <w:spacing w:before="300" w:line="0" w:lineRule="atLeast"/>
    </w:pPr>
    <w:rPr>
      <w:rFonts w:asciiTheme="minorHAnsi" w:eastAsiaTheme="minorHAnsi" w:hAnsiTheme="minorHAnsi" w:cstheme="minorBidi"/>
      <w:spacing w:val="3"/>
      <w:sz w:val="15"/>
      <w:szCs w:val="15"/>
      <w:lang w:eastAsia="en-US"/>
    </w:rPr>
  </w:style>
  <w:style w:type="numbering" w:customStyle="1" w:styleId="12">
    <w:name w:val="Нет списка1"/>
    <w:next w:val="a2"/>
    <w:semiHidden/>
    <w:rsid w:val="003A0439"/>
  </w:style>
  <w:style w:type="paragraph" w:styleId="af1">
    <w:name w:val="Title"/>
    <w:basedOn w:val="a"/>
    <w:link w:val="af2"/>
    <w:qFormat/>
    <w:rsid w:val="003A0439"/>
    <w:pPr>
      <w:jc w:val="center"/>
    </w:pPr>
    <w:rPr>
      <w:sz w:val="28"/>
    </w:rPr>
  </w:style>
  <w:style w:type="character" w:customStyle="1" w:styleId="af2">
    <w:name w:val="Название Знак"/>
    <w:basedOn w:val="a0"/>
    <w:link w:val="af1"/>
    <w:rsid w:val="003A043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3">
    <w:name w:val="Body Text"/>
    <w:basedOn w:val="a"/>
    <w:link w:val="af4"/>
    <w:rsid w:val="003A0439"/>
    <w:pPr>
      <w:jc w:val="both"/>
    </w:pPr>
    <w:rPr>
      <w:b/>
      <w:bCs/>
      <w:sz w:val="28"/>
    </w:rPr>
  </w:style>
  <w:style w:type="character" w:customStyle="1" w:styleId="af4">
    <w:name w:val="Основной текст Знак"/>
    <w:basedOn w:val="a0"/>
    <w:link w:val="af3"/>
    <w:rsid w:val="003A0439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21">
    <w:name w:val="Body Text Indent 2"/>
    <w:basedOn w:val="a"/>
    <w:link w:val="22"/>
    <w:rsid w:val="003A0439"/>
    <w:pPr>
      <w:ind w:firstLine="540"/>
      <w:jc w:val="both"/>
    </w:pPr>
  </w:style>
  <w:style w:type="character" w:customStyle="1" w:styleId="22">
    <w:name w:val="Основной текст с отступом 2 Знак"/>
    <w:basedOn w:val="a0"/>
    <w:link w:val="21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2"/>
    <w:basedOn w:val="a"/>
    <w:link w:val="24"/>
    <w:rsid w:val="003A0439"/>
    <w:pPr>
      <w:jc w:val="center"/>
    </w:pPr>
    <w:rPr>
      <w:b/>
      <w:bCs/>
    </w:rPr>
  </w:style>
  <w:style w:type="character" w:customStyle="1" w:styleId="24">
    <w:name w:val="Основной текст 2 Знак"/>
    <w:basedOn w:val="a0"/>
    <w:link w:val="23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31">
    <w:name w:val="Body Text Indent 3"/>
    <w:basedOn w:val="a"/>
    <w:link w:val="32"/>
    <w:rsid w:val="003A0439"/>
    <w:pPr>
      <w:autoSpaceDE w:val="0"/>
      <w:autoSpaceDN w:val="0"/>
      <w:ind w:firstLine="720"/>
      <w:jc w:val="both"/>
    </w:pPr>
    <w:rPr>
      <w:rFonts w:ascii="Arial" w:hAnsi="Arial" w:cs="Arial"/>
      <w:lang w:val="en-US"/>
    </w:rPr>
  </w:style>
  <w:style w:type="character" w:customStyle="1" w:styleId="32">
    <w:name w:val="Основной текст с отступом 3 Знак"/>
    <w:basedOn w:val="a0"/>
    <w:link w:val="31"/>
    <w:rsid w:val="003A0439"/>
    <w:rPr>
      <w:rFonts w:ascii="Arial" w:eastAsia="Times New Roman" w:hAnsi="Arial" w:cs="Arial"/>
      <w:sz w:val="24"/>
      <w:szCs w:val="24"/>
      <w:lang w:val="en-US" w:eastAsia="ru-RU"/>
    </w:rPr>
  </w:style>
  <w:style w:type="paragraph" w:styleId="af5">
    <w:name w:val="Body Text Indent"/>
    <w:basedOn w:val="a"/>
    <w:link w:val="af6"/>
    <w:rsid w:val="003A0439"/>
    <w:pPr>
      <w:jc w:val="both"/>
    </w:pPr>
  </w:style>
  <w:style w:type="character" w:customStyle="1" w:styleId="af6">
    <w:name w:val="Основной текст с отступом Знак"/>
    <w:basedOn w:val="a0"/>
    <w:link w:val="af5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rsid w:val="003A0439"/>
    <w:pPr>
      <w:jc w:val="center"/>
    </w:pPr>
    <w:rPr>
      <w:b/>
      <w:bCs/>
      <w:sz w:val="28"/>
      <w:szCs w:val="28"/>
    </w:rPr>
  </w:style>
  <w:style w:type="character" w:customStyle="1" w:styleId="34">
    <w:name w:val="Основной текст 3 Знак"/>
    <w:basedOn w:val="a0"/>
    <w:link w:val="33"/>
    <w:rsid w:val="003A043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7">
    <w:name w:val="footer"/>
    <w:basedOn w:val="a"/>
    <w:link w:val="af8"/>
    <w:rsid w:val="003A0439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al1">
    <w:name w:val="Normal1"/>
    <w:rsid w:val="003A043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43">
    <w:name w:val="заголовок 4"/>
    <w:basedOn w:val="a"/>
    <w:next w:val="a"/>
    <w:rsid w:val="003A0439"/>
    <w:pPr>
      <w:keepNext/>
      <w:widowControl w:val="0"/>
      <w:spacing w:line="-480" w:lineRule="auto"/>
      <w:ind w:firstLine="709"/>
      <w:jc w:val="center"/>
    </w:pPr>
    <w:rPr>
      <w:i/>
      <w:iCs/>
      <w:sz w:val="28"/>
      <w:szCs w:val="28"/>
    </w:rPr>
  </w:style>
  <w:style w:type="paragraph" w:styleId="af9">
    <w:name w:val="caption"/>
    <w:basedOn w:val="a"/>
    <w:next w:val="a"/>
    <w:qFormat/>
    <w:rsid w:val="003A0439"/>
    <w:pPr>
      <w:spacing w:line="360" w:lineRule="auto"/>
      <w:ind w:firstLine="567"/>
      <w:jc w:val="both"/>
    </w:pPr>
    <w:rPr>
      <w:rFonts w:ascii="Arial" w:hAnsi="Arial" w:cs="Arial"/>
      <w:i/>
      <w:iCs/>
      <w:sz w:val="22"/>
      <w:szCs w:val="22"/>
    </w:rPr>
  </w:style>
  <w:style w:type="paragraph" w:customStyle="1" w:styleId="afa">
    <w:name w:val="Стиль"/>
    <w:rsid w:val="003A0439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b">
    <w:name w:val="Plain Text"/>
    <w:basedOn w:val="a"/>
    <w:link w:val="afc"/>
    <w:rsid w:val="003A0439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customStyle="1" w:styleId="afc">
    <w:name w:val="Текст Знак"/>
    <w:basedOn w:val="a0"/>
    <w:link w:val="afb"/>
    <w:rsid w:val="003A043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d">
    <w:name w:val="header"/>
    <w:basedOn w:val="a"/>
    <w:link w:val="afe"/>
    <w:rsid w:val="003A0439"/>
    <w:pPr>
      <w:tabs>
        <w:tab w:val="center" w:pos="4677"/>
        <w:tab w:val="right" w:pos="9355"/>
      </w:tabs>
    </w:pPr>
  </w:style>
  <w:style w:type="character" w:customStyle="1" w:styleId="afe">
    <w:name w:val="Верхний колонтитул Знак"/>
    <w:basedOn w:val="a0"/>
    <w:link w:val="afd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page number"/>
    <w:basedOn w:val="a0"/>
    <w:rsid w:val="003A0439"/>
  </w:style>
  <w:style w:type="paragraph" w:styleId="aff0">
    <w:name w:val="Balloon Text"/>
    <w:basedOn w:val="a"/>
    <w:link w:val="aff1"/>
    <w:uiPriority w:val="99"/>
    <w:semiHidden/>
    <w:unhideWhenUsed/>
    <w:rsid w:val="00A77461"/>
    <w:rPr>
      <w:rFonts w:ascii="Tahoma" w:hAnsi="Tahoma" w:cs="Tahoma"/>
      <w:sz w:val="16"/>
      <w:szCs w:val="16"/>
    </w:rPr>
  </w:style>
  <w:style w:type="character" w:customStyle="1" w:styleId="aff1">
    <w:name w:val="Текст выноски Знак"/>
    <w:basedOn w:val="a0"/>
    <w:link w:val="aff0"/>
    <w:uiPriority w:val="99"/>
    <w:semiHidden/>
    <w:rsid w:val="00A7746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04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3A0439"/>
    <w:pPr>
      <w:keepNext/>
      <w:jc w:val="center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3A0439"/>
    <w:pPr>
      <w:keepNext/>
      <w:jc w:val="center"/>
      <w:outlineLvl w:val="1"/>
    </w:pPr>
    <w:rPr>
      <w:i/>
      <w:iCs/>
    </w:rPr>
  </w:style>
  <w:style w:type="paragraph" w:styleId="3">
    <w:name w:val="heading 3"/>
    <w:basedOn w:val="a"/>
    <w:next w:val="a"/>
    <w:link w:val="30"/>
    <w:qFormat/>
    <w:rsid w:val="003A0439"/>
    <w:pPr>
      <w:keepNext/>
      <w:outlineLvl w:val="2"/>
    </w:pPr>
    <w:rPr>
      <w:sz w:val="28"/>
    </w:rPr>
  </w:style>
  <w:style w:type="paragraph" w:styleId="4">
    <w:name w:val="heading 4"/>
    <w:basedOn w:val="a"/>
    <w:next w:val="a"/>
    <w:link w:val="40"/>
    <w:qFormat/>
    <w:rsid w:val="003A0439"/>
    <w:pPr>
      <w:keepNext/>
      <w:jc w:val="center"/>
      <w:outlineLvl w:val="3"/>
    </w:pPr>
    <w:rPr>
      <w:b/>
      <w:bCs/>
      <w:sz w:val="32"/>
    </w:rPr>
  </w:style>
  <w:style w:type="paragraph" w:styleId="5">
    <w:name w:val="heading 5"/>
    <w:basedOn w:val="a"/>
    <w:next w:val="a"/>
    <w:link w:val="50"/>
    <w:qFormat/>
    <w:rsid w:val="003A0439"/>
    <w:pPr>
      <w:keepNext/>
      <w:spacing w:line="360" w:lineRule="auto"/>
      <w:jc w:val="center"/>
      <w:outlineLvl w:val="4"/>
    </w:pPr>
    <w:rPr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3A0439"/>
    <w:pPr>
      <w:keepNext/>
      <w:spacing w:line="360" w:lineRule="auto"/>
      <w:jc w:val="center"/>
      <w:outlineLvl w:val="5"/>
    </w:pPr>
    <w:rPr>
      <w:i/>
      <w:iCs/>
    </w:rPr>
  </w:style>
  <w:style w:type="paragraph" w:styleId="7">
    <w:name w:val="heading 7"/>
    <w:basedOn w:val="a"/>
    <w:next w:val="a"/>
    <w:link w:val="70"/>
    <w:qFormat/>
    <w:rsid w:val="003A0439"/>
    <w:pPr>
      <w:keepNext/>
      <w:spacing w:line="360" w:lineRule="auto"/>
      <w:jc w:val="center"/>
      <w:outlineLvl w:val="6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qFormat/>
    <w:rsid w:val="003A0439"/>
    <w:pPr>
      <w:keepNext/>
      <w:tabs>
        <w:tab w:val="left" w:pos="2835"/>
      </w:tabs>
      <w:jc w:val="center"/>
      <w:outlineLvl w:val="7"/>
    </w:pPr>
    <w:rPr>
      <w:b/>
      <w:bCs/>
    </w:rPr>
  </w:style>
  <w:style w:type="paragraph" w:styleId="9">
    <w:name w:val="heading 9"/>
    <w:basedOn w:val="a"/>
    <w:next w:val="a"/>
    <w:link w:val="90"/>
    <w:qFormat/>
    <w:rsid w:val="003A0439"/>
    <w:pPr>
      <w:keepNext/>
      <w:ind w:firstLine="680"/>
      <w:jc w:val="center"/>
      <w:outlineLvl w:val="8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3A0439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3A0439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3A0439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50">
    <w:name w:val="Заголовок 5 Знак"/>
    <w:basedOn w:val="a0"/>
    <w:link w:val="5"/>
    <w:rsid w:val="003A0439"/>
    <w:rPr>
      <w:rFonts w:ascii="Times New Roman" w:eastAsia="Times New Roman" w:hAnsi="Times New Roman" w:cs="Times New Roman"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3A0439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3A0439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80">
    <w:name w:val="Заголовок 8 Знак"/>
    <w:basedOn w:val="a0"/>
    <w:link w:val="8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footnote text"/>
    <w:basedOn w:val="a"/>
    <w:link w:val="a4"/>
    <w:semiHidden/>
    <w:rsid w:val="003A0439"/>
    <w:rPr>
      <w:sz w:val="20"/>
      <w:szCs w:val="20"/>
    </w:rPr>
  </w:style>
  <w:style w:type="character" w:customStyle="1" w:styleId="a4">
    <w:name w:val="Текст сноски Знак"/>
    <w:basedOn w:val="a0"/>
    <w:link w:val="a3"/>
    <w:semiHidden/>
    <w:rsid w:val="003A043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footnote reference"/>
    <w:basedOn w:val="a0"/>
    <w:semiHidden/>
    <w:rsid w:val="003A0439"/>
    <w:rPr>
      <w:vertAlign w:val="superscript"/>
    </w:rPr>
  </w:style>
  <w:style w:type="paragraph" w:styleId="a6">
    <w:name w:val="Normal (Web)"/>
    <w:basedOn w:val="a"/>
    <w:rsid w:val="003A0439"/>
  </w:style>
  <w:style w:type="table" w:styleId="a7">
    <w:name w:val="Table Grid"/>
    <w:basedOn w:val="a1"/>
    <w:rsid w:val="003A043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endnote text"/>
    <w:basedOn w:val="a"/>
    <w:link w:val="a9"/>
    <w:rsid w:val="003A0439"/>
    <w:rPr>
      <w:sz w:val="20"/>
      <w:szCs w:val="20"/>
    </w:rPr>
  </w:style>
  <w:style w:type="character" w:customStyle="1" w:styleId="a9">
    <w:name w:val="Текст концевой сноски Знак"/>
    <w:basedOn w:val="a0"/>
    <w:link w:val="a8"/>
    <w:rsid w:val="003A0439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endnote reference"/>
    <w:basedOn w:val="a0"/>
    <w:rsid w:val="003A0439"/>
    <w:rPr>
      <w:vertAlign w:val="superscript"/>
    </w:rPr>
  </w:style>
  <w:style w:type="paragraph" w:styleId="ab">
    <w:name w:val="List Paragraph"/>
    <w:basedOn w:val="a"/>
    <w:uiPriority w:val="34"/>
    <w:qFormat/>
    <w:rsid w:val="003A0439"/>
    <w:pPr>
      <w:ind w:left="720"/>
      <w:contextualSpacing/>
    </w:pPr>
  </w:style>
  <w:style w:type="character" w:styleId="ac">
    <w:name w:val="Placeholder Text"/>
    <w:basedOn w:val="a0"/>
    <w:uiPriority w:val="99"/>
    <w:semiHidden/>
    <w:rsid w:val="003A0439"/>
    <w:rPr>
      <w:color w:val="808080"/>
    </w:rPr>
  </w:style>
  <w:style w:type="character" w:customStyle="1" w:styleId="ad">
    <w:name w:val="„’”–ђ€_"/>
    <w:basedOn w:val="a0"/>
    <w:link w:val="ae"/>
    <w:uiPriority w:val="99"/>
    <w:locked/>
    <w:rsid w:val="003A0439"/>
    <w:rPr>
      <w:rFonts w:ascii="Century Schoolbook" w:hAnsi="Century Schoolbook" w:cs="Century Schoolbook"/>
      <w:sz w:val="15"/>
      <w:szCs w:val="15"/>
      <w:shd w:val="clear" w:color="auto" w:fill="FFFFFF"/>
    </w:rPr>
  </w:style>
  <w:style w:type="paragraph" w:customStyle="1" w:styleId="ae">
    <w:name w:val="„’”–ђ€"/>
    <w:basedOn w:val="a"/>
    <w:link w:val="ad"/>
    <w:uiPriority w:val="99"/>
    <w:rsid w:val="003A0439"/>
    <w:pPr>
      <w:shd w:val="clear" w:color="auto" w:fill="FFFFFF"/>
      <w:spacing w:line="168" w:lineRule="exact"/>
      <w:jc w:val="both"/>
    </w:pPr>
    <w:rPr>
      <w:rFonts w:ascii="Century Schoolbook" w:eastAsiaTheme="minorHAnsi" w:hAnsi="Century Schoolbook" w:cs="Century Schoolbook"/>
      <w:sz w:val="15"/>
      <w:szCs w:val="15"/>
      <w:lang w:eastAsia="en-US"/>
    </w:rPr>
  </w:style>
  <w:style w:type="character" w:styleId="af">
    <w:name w:val="Hyperlink"/>
    <w:basedOn w:val="a0"/>
    <w:rsid w:val="003A0439"/>
    <w:rPr>
      <w:color w:val="0563C1" w:themeColor="hyperlink"/>
      <w:u w:val="single"/>
    </w:rPr>
  </w:style>
  <w:style w:type="character" w:customStyle="1" w:styleId="af0">
    <w:name w:val="Основной текст_"/>
    <w:link w:val="11"/>
    <w:rsid w:val="003A0439"/>
    <w:rPr>
      <w:spacing w:val="4"/>
      <w:sz w:val="19"/>
      <w:szCs w:val="19"/>
      <w:shd w:val="clear" w:color="auto" w:fill="FFFFFF"/>
    </w:rPr>
  </w:style>
  <w:style w:type="character" w:customStyle="1" w:styleId="41">
    <w:name w:val="Основной текст (4)_"/>
    <w:link w:val="42"/>
    <w:rsid w:val="003A0439"/>
    <w:rPr>
      <w:spacing w:val="3"/>
      <w:sz w:val="15"/>
      <w:szCs w:val="15"/>
      <w:shd w:val="clear" w:color="auto" w:fill="FFFFFF"/>
    </w:rPr>
  </w:style>
  <w:style w:type="character" w:customStyle="1" w:styleId="40pt">
    <w:name w:val="Основной текст (4) + Курсив;Интервал 0 pt"/>
    <w:rsid w:val="003A0439"/>
    <w:rPr>
      <w:rFonts w:ascii="Times New Roman" w:eastAsia="Times New Roman" w:hAnsi="Times New Roman" w:cs="Times New Roman"/>
      <w:i/>
      <w:iCs/>
      <w:color w:val="000000"/>
      <w:spacing w:val="7"/>
      <w:w w:val="100"/>
      <w:position w:val="0"/>
      <w:sz w:val="15"/>
      <w:szCs w:val="15"/>
      <w:shd w:val="clear" w:color="auto" w:fill="FFFFFF"/>
      <w:lang w:val="ru-RU"/>
    </w:rPr>
  </w:style>
  <w:style w:type="paragraph" w:customStyle="1" w:styleId="11">
    <w:name w:val="Основной текст1"/>
    <w:basedOn w:val="a"/>
    <w:link w:val="af0"/>
    <w:rsid w:val="003A0439"/>
    <w:pPr>
      <w:widowControl w:val="0"/>
      <w:shd w:val="clear" w:color="auto" w:fill="FFFFFF"/>
      <w:spacing w:before="180" w:after="180" w:line="0" w:lineRule="atLeast"/>
      <w:ind w:hanging="260"/>
      <w:jc w:val="center"/>
    </w:pPr>
    <w:rPr>
      <w:rFonts w:asciiTheme="minorHAnsi" w:eastAsiaTheme="minorHAnsi" w:hAnsiTheme="minorHAnsi" w:cstheme="minorBidi"/>
      <w:spacing w:val="4"/>
      <w:sz w:val="19"/>
      <w:szCs w:val="19"/>
      <w:lang w:eastAsia="en-US"/>
    </w:rPr>
  </w:style>
  <w:style w:type="paragraph" w:customStyle="1" w:styleId="42">
    <w:name w:val="Основной текст (4)"/>
    <w:basedOn w:val="a"/>
    <w:link w:val="41"/>
    <w:rsid w:val="003A0439"/>
    <w:pPr>
      <w:widowControl w:val="0"/>
      <w:shd w:val="clear" w:color="auto" w:fill="FFFFFF"/>
      <w:spacing w:before="300" w:line="0" w:lineRule="atLeast"/>
    </w:pPr>
    <w:rPr>
      <w:rFonts w:asciiTheme="minorHAnsi" w:eastAsiaTheme="minorHAnsi" w:hAnsiTheme="minorHAnsi" w:cstheme="minorBidi"/>
      <w:spacing w:val="3"/>
      <w:sz w:val="15"/>
      <w:szCs w:val="15"/>
      <w:lang w:eastAsia="en-US"/>
    </w:rPr>
  </w:style>
  <w:style w:type="numbering" w:customStyle="1" w:styleId="12">
    <w:name w:val="Нет списка1"/>
    <w:next w:val="a2"/>
    <w:semiHidden/>
    <w:rsid w:val="003A0439"/>
  </w:style>
  <w:style w:type="paragraph" w:styleId="af1">
    <w:name w:val="Title"/>
    <w:basedOn w:val="a"/>
    <w:link w:val="af2"/>
    <w:qFormat/>
    <w:rsid w:val="003A0439"/>
    <w:pPr>
      <w:jc w:val="center"/>
    </w:pPr>
    <w:rPr>
      <w:sz w:val="28"/>
    </w:rPr>
  </w:style>
  <w:style w:type="character" w:customStyle="1" w:styleId="af2">
    <w:name w:val="Название Знак"/>
    <w:basedOn w:val="a0"/>
    <w:link w:val="af1"/>
    <w:rsid w:val="003A043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3">
    <w:name w:val="Body Text"/>
    <w:basedOn w:val="a"/>
    <w:link w:val="af4"/>
    <w:rsid w:val="003A0439"/>
    <w:pPr>
      <w:jc w:val="both"/>
    </w:pPr>
    <w:rPr>
      <w:b/>
      <w:bCs/>
      <w:sz w:val="28"/>
    </w:rPr>
  </w:style>
  <w:style w:type="character" w:customStyle="1" w:styleId="af4">
    <w:name w:val="Основной текст Знак"/>
    <w:basedOn w:val="a0"/>
    <w:link w:val="af3"/>
    <w:rsid w:val="003A0439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21">
    <w:name w:val="Body Text Indent 2"/>
    <w:basedOn w:val="a"/>
    <w:link w:val="22"/>
    <w:rsid w:val="003A0439"/>
    <w:pPr>
      <w:ind w:firstLine="540"/>
      <w:jc w:val="both"/>
    </w:pPr>
  </w:style>
  <w:style w:type="character" w:customStyle="1" w:styleId="22">
    <w:name w:val="Основной текст с отступом 2 Знак"/>
    <w:basedOn w:val="a0"/>
    <w:link w:val="21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2"/>
    <w:basedOn w:val="a"/>
    <w:link w:val="24"/>
    <w:rsid w:val="003A0439"/>
    <w:pPr>
      <w:jc w:val="center"/>
    </w:pPr>
    <w:rPr>
      <w:b/>
      <w:bCs/>
    </w:rPr>
  </w:style>
  <w:style w:type="character" w:customStyle="1" w:styleId="24">
    <w:name w:val="Основной текст 2 Знак"/>
    <w:basedOn w:val="a0"/>
    <w:link w:val="23"/>
    <w:rsid w:val="003A043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31">
    <w:name w:val="Body Text Indent 3"/>
    <w:basedOn w:val="a"/>
    <w:link w:val="32"/>
    <w:rsid w:val="003A0439"/>
    <w:pPr>
      <w:autoSpaceDE w:val="0"/>
      <w:autoSpaceDN w:val="0"/>
      <w:ind w:firstLine="720"/>
      <w:jc w:val="both"/>
    </w:pPr>
    <w:rPr>
      <w:rFonts w:ascii="Arial" w:hAnsi="Arial" w:cs="Arial"/>
      <w:lang w:val="en-US"/>
    </w:rPr>
  </w:style>
  <w:style w:type="character" w:customStyle="1" w:styleId="32">
    <w:name w:val="Основной текст с отступом 3 Знак"/>
    <w:basedOn w:val="a0"/>
    <w:link w:val="31"/>
    <w:rsid w:val="003A0439"/>
    <w:rPr>
      <w:rFonts w:ascii="Arial" w:eastAsia="Times New Roman" w:hAnsi="Arial" w:cs="Arial"/>
      <w:sz w:val="24"/>
      <w:szCs w:val="24"/>
      <w:lang w:val="en-US" w:eastAsia="ru-RU"/>
    </w:rPr>
  </w:style>
  <w:style w:type="paragraph" w:styleId="af5">
    <w:name w:val="Body Text Indent"/>
    <w:basedOn w:val="a"/>
    <w:link w:val="af6"/>
    <w:rsid w:val="003A0439"/>
    <w:pPr>
      <w:jc w:val="both"/>
    </w:pPr>
  </w:style>
  <w:style w:type="character" w:customStyle="1" w:styleId="af6">
    <w:name w:val="Основной текст с отступом Знак"/>
    <w:basedOn w:val="a0"/>
    <w:link w:val="af5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3"/>
    <w:basedOn w:val="a"/>
    <w:link w:val="34"/>
    <w:rsid w:val="003A0439"/>
    <w:pPr>
      <w:jc w:val="center"/>
    </w:pPr>
    <w:rPr>
      <w:b/>
      <w:bCs/>
      <w:sz w:val="28"/>
      <w:szCs w:val="28"/>
    </w:rPr>
  </w:style>
  <w:style w:type="character" w:customStyle="1" w:styleId="34">
    <w:name w:val="Основной текст 3 Знак"/>
    <w:basedOn w:val="a0"/>
    <w:link w:val="33"/>
    <w:rsid w:val="003A043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7">
    <w:name w:val="footer"/>
    <w:basedOn w:val="a"/>
    <w:link w:val="af8"/>
    <w:rsid w:val="003A0439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al1">
    <w:name w:val="Normal1"/>
    <w:rsid w:val="003A043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43">
    <w:name w:val="заголовок 4"/>
    <w:basedOn w:val="a"/>
    <w:next w:val="a"/>
    <w:rsid w:val="003A0439"/>
    <w:pPr>
      <w:keepNext/>
      <w:widowControl w:val="0"/>
      <w:spacing w:line="-480" w:lineRule="auto"/>
      <w:ind w:firstLine="709"/>
      <w:jc w:val="center"/>
    </w:pPr>
    <w:rPr>
      <w:i/>
      <w:iCs/>
      <w:sz w:val="28"/>
      <w:szCs w:val="28"/>
    </w:rPr>
  </w:style>
  <w:style w:type="paragraph" w:styleId="af9">
    <w:name w:val="caption"/>
    <w:basedOn w:val="a"/>
    <w:next w:val="a"/>
    <w:qFormat/>
    <w:rsid w:val="003A0439"/>
    <w:pPr>
      <w:spacing w:line="360" w:lineRule="auto"/>
      <w:ind w:firstLine="567"/>
      <w:jc w:val="both"/>
    </w:pPr>
    <w:rPr>
      <w:rFonts w:ascii="Arial" w:hAnsi="Arial" w:cs="Arial"/>
      <w:i/>
      <w:iCs/>
      <w:sz w:val="22"/>
      <w:szCs w:val="22"/>
    </w:rPr>
  </w:style>
  <w:style w:type="paragraph" w:customStyle="1" w:styleId="afa">
    <w:name w:val="Стиль"/>
    <w:rsid w:val="003A0439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b">
    <w:name w:val="Plain Text"/>
    <w:basedOn w:val="a"/>
    <w:link w:val="afc"/>
    <w:rsid w:val="003A0439"/>
    <w:pPr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customStyle="1" w:styleId="afc">
    <w:name w:val="Текст Знак"/>
    <w:basedOn w:val="a0"/>
    <w:link w:val="afb"/>
    <w:rsid w:val="003A043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d">
    <w:name w:val="header"/>
    <w:basedOn w:val="a"/>
    <w:link w:val="afe"/>
    <w:rsid w:val="003A0439"/>
    <w:pPr>
      <w:tabs>
        <w:tab w:val="center" w:pos="4677"/>
        <w:tab w:val="right" w:pos="9355"/>
      </w:tabs>
    </w:pPr>
  </w:style>
  <w:style w:type="character" w:customStyle="1" w:styleId="afe">
    <w:name w:val="Верхний колонтитул Знак"/>
    <w:basedOn w:val="a0"/>
    <w:link w:val="afd"/>
    <w:rsid w:val="003A043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page number"/>
    <w:basedOn w:val="a0"/>
    <w:rsid w:val="003A0439"/>
  </w:style>
  <w:style w:type="paragraph" w:styleId="aff0">
    <w:name w:val="Balloon Text"/>
    <w:basedOn w:val="a"/>
    <w:link w:val="aff1"/>
    <w:uiPriority w:val="99"/>
    <w:semiHidden/>
    <w:unhideWhenUsed/>
    <w:rsid w:val="00A77461"/>
    <w:rPr>
      <w:rFonts w:ascii="Tahoma" w:hAnsi="Tahoma" w:cs="Tahoma"/>
      <w:sz w:val="16"/>
      <w:szCs w:val="16"/>
    </w:rPr>
  </w:style>
  <w:style w:type="character" w:customStyle="1" w:styleId="aff1">
    <w:name w:val="Текст выноски Знак"/>
    <w:basedOn w:val="a0"/>
    <w:link w:val="aff0"/>
    <w:uiPriority w:val="99"/>
    <w:semiHidden/>
    <w:rsid w:val="00A7746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17</Pages>
  <Words>7355</Words>
  <Characters>41927</Characters>
  <Application>Microsoft Office Word</Application>
  <DocSecurity>0</DocSecurity>
  <Lines>349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k-250</dc:creator>
  <cp:keywords/>
  <dc:description/>
  <cp:lastModifiedBy>имя</cp:lastModifiedBy>
  <cp:revision>7</cp:revision>
  <dcterms:created xsi:type="dcterms:W3CDTF">2017-02-07T02:08:00Z</dcterms:created>
  <dcterms:modified xsi:type="dcterms:W3CDTF">2017-05-18T03:56:00Z</dcterms:modified>
</cp:coreProperties>
</file>