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E0" w:rsidRPr="00A61AE0" w:rsidRDefault="00A61AE0" w:rsidP="00B26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С.И. Шерман</w:t>
      </w:r>
      <w:bookmarkStart w:id="0" w:name="_GoBack"/>
      <w:bookmarkEnd w:id="0"/>
    </w:p>
    <w:p w:rsidR="00B26760" w:rsidRDefault="00B26760" w:rsidP="00B26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0958EF">
        <w:rPr>
          <w:rFonts w:ascii="Times New Roman" w:hAnsi="Times New Roman" w:cs="Times New Roman"/>
          <w:b/>
          <w:sz w:val="24"/>
          <w:szCs w:val="24"/>
          <w:lang w:val="ru"/>
        </w:rPr>
        <w:t xml:space="preserve">ФИЗИЧЕСКИЙ ЭКСПЕРИМЕНТ В ТЕКТОНИКЕ И ТЕОРИЯ </w:t>
      </w:r>
    </w:p>
    <w:p w:rsidR="00B26760" w:rsidRDefault="00B26760" w:rsidP="00B26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0958EF">
        <w:rPr>
          <w:rFonts w:ascii="Times New Roman" w:hAnsi="Times New Roman" w:cs="Times New Roman"/>
          <w:b/>
          <w:sz w:val="24"/>
          <w:szCs w:val="24"/>
          <w:lang w:val="ru"/>
        </w:rPr>
        <w:t>ПОДОБИЯ</w:t>
      </w:r>
      <w:r>
        <w:rPr>
          <w:rStyle w:val="a5"/>
          <w:rFonts w:ascii="Times New Roman" w:hAnsi="Times New Roman" w:cs="Times New Roman"/>
          <w:b/>
          <w:sz w:val="24"/>
          <w:szCs w:val="24"/>
          <w:lang w:val="ru"/>
        </w:rPr>
        <w:footnoteReference w:customMarkFollows="1" w:id="1"/>
        <w:t>*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8EF">
        <w:rPr>
          <w:rFonts w:ascii="Times New Roman" w:hAnsi="Times New Roman" w:cs="Times New Roman"/>
          <w:bCs/>
          <w:sz w:val="24"/>
          <w:szCs w:val="24"/>
        </w:rPr>
        <w:t>Рассматриваются методы физического моделирования в тектонике: динамическо</w:t>
      </w:r>
      <w:r w:rsidRPr="000958EF">
        <w:rPr>
          <w:rFonts w:ascii="Times New Roman" w:hAnsi="Times New Roman" w:cs="Times New Roman"/>
          <w:bCs/>
          <w:sz w:val="24"/>
          <w:szCs w:val="24"/>
        </w:rPr>
        <w:softHyphen/>
        <w:t xml:space="preserve">го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, центрифугирования,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фотоупругости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и статического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>. При</w:t>
      </w:r>
      <w:r w:rsidRPr="000958EF">
        <w:rPr>
          <w:rFonts w:ascii="Times New Roman" w:hAnsi="Times New Roman" w:cs="Times New Roman"/>
          <w:bCs/>
          <w:sz w:val="24"/>
          <w:szCs w:val="24"/>
        </w:rPr>
        <w:softHyphen/>
        <w:t>ведены основные физические уравнения подобия и критерии-комплексы. Прилагает</w:t>
      </w:r>
      <w:r w:rsidRPr="000958EF">
        <w:rPr>
          <w:rFonts w:ascii="Times New Roman" w:hAnsi="Times New Roman" w:cs="Times New Roman"/>
          <w:bCs/>
          <w:sz w:val="24"/>
          <w:szCs w:val="24"/>
        </w:rPr>
        <w:softHyphen/>
        <w:t>ся таблица, охватывающая основные уравнения коэффициентов подобия, которые ре</w:t>
      </w:r>
      <w:r w:rsidRPr="000958EF">
        <w:rPr>
          <w:rFonts w:ascii="Times New Roman" w:hAnsi="Times New Roman" w:cs="Times New Roman"/>
          <w:bCs/>
          <w:sz w:val="24"/>
          <w:szCs w:val="24"/>
        </w:rPr>
        <w:softHyphen/>
        <w:t>комендуется использовать при физическом моделировании в геотектонике.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Эксперимент как метод исследования давно используется в науках о Земле, в частности в геотектонике, и роль его и в целом моделирования возрастает. В дополнение к объяснению механизма формирования текто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нических структур эксперимент теперь призван способствовать получению численных характеристик моделируемых форм, количественному описа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нию процессов и действующих сил, а также помогать прогнозировать те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чение процесса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58EF">
        <w:rPr>
          <w:rFonts w:ascii="Times New Roman" w:hAnsi="Times New Roman" w:cs="Times New Roman"/>
          <w:sz w:val="24"/>
          <w:szCs w:val="24"/>
        </w:rPr>
        <w:t xml:space="preserve"> развитие структур.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Для решения прогнозных задач в геотектонике, количественной оцен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ки реальных структур и тенденции их развития в геологических масшта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бах времени большое значение имеет и правильная интерпретация данных эксперимента. Прогноз по эксперименту немыслим без строгого применения теории подобия и размерностей. Внешнее подобие сходства геологических природных объектов и структурных форм модели необходимое, но недоста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точное условие тождественности природных и воспроизводимых на моде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ли процессов.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Для снятия с модели количественных характеристик структур, ана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лиза процессов и использования модели для прогнозных заключений не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обходимы доказательства геометрического и физического подобия модели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руемых и природных процессов. Способствовать этому может теория по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добия и размерностей.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Теория подобия и размерностей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958EF">
        <w:rPr>
          <w:rFonts w:ascii="Times New Roman" w:hAnsi="Times New Roman" w:cs="Times New Roman"/>
          <w:sz w:val="24"/>
          <w:szCs w:val="24"/>
        </w:rPr>
        <w:t>еплохо разработана для различных наук, в которых используется эксперимент. При моделировании геологи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ческих процессов первые попытки использовать теорию подобия принад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лежат Ж.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Конигбергу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и О.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Морату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, работу которых цитирует М.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Хаберт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[17]. Условия подобия при экспериментах в тектонике рассмотрены в [2, 7—10, 12—16 и др.]. Среди тектонистов наибольшую известность в этом вопросе имеют работы 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0958EF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Гзовского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[3, 4].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При выборе критериев подобия М.В.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Гзовский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исходил прежде всего из анализа дифференциальных или интегральных уравнений, опи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сывающих изучаемый процесс, т. е. характеризующих общие свойства тектонических явлений. Такие основные уравнения — уравнения теории упругости, пластичности, движения вязкой жидкости. На базе их полу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чен ряд множителей подобия, которые, в конце концов, свертываются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sz w:val="24"/>
          <w:szCs w:val="24"/>
        </w:rPr>
        <w:t>трех основных условий критериев подобия: для моделирования кинети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ческой энергии процессов: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position w:val="-12"/>
          <w:sz w:val="24"/>
          <w:szCs w:val="24"/>
        </w:rPr>
        <w:object w:dxaOrig="1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18.75pt" o:ole="">
            <v:imagedata r:id="rId7" o:title=""/>
          </v:shape>
          <o:OLEObject Type="Embed" ProgID="Equation.3" ShapeID="_x0000_i1025" DrawAspect="Content" ObjectID="_1554283139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B26760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моделирования в упругих средах: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position w:val="-14"/>
          <w:sz w:val="24"/>
          <w:szCs w:val="24"/>
        </w:rPr>
        <w:object w:dxaOrig="1719" w:dyaOrig="380">
          <v:shape id="_x0000_i1026" type="#_x0000_t75" style="width:86.55pt;height:18.75pt" o:ole="">
            <v:imagedata r:id="rId9" o:title=""/>
          </v:shape>
          <o:OLEObject Type="Embed" ProgID="Equation.3" ShapeID="_x0000_i1026" DrawAspect="Content" ObjectID="_1554283140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B26760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моделирования на пластичных средах: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8EF">
        <w:rPr>
          <w:rFonts w:ascii="Times New Roman" w:hAnsi="Times New Roman" w:cs="Times New Roman"/>
          <w:position w:val="-14"/>
          <w:sz w:val="24"/>
          <w:szCs w:val="24"/>
        </w:rPr>
        <w:object w:dxaOrig="1219" w:dyaOrig="380">
          <v:shape id="_x0000_i1027" type="#_x0000_t75" style="width:60.75pt;height:18.75pt" o:ole="">
            <v:imagedata r:id="rId11" o:title=""/>
          </v:shape>
          <o:OLEObject Type="Embed" ProgID="Equation.3" ShapeID="_x0000_i1027" DrawAspect="Content" ObjectID="_1554283141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(3)</w:t>
      </w:r>
    </w:p>
    <w:p w:rsidR="00B26760" w:rsidRPr="000958EF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где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0958EF">
        <w:rPr>
          <w:rFonts w:ascii="Times New Roman" w:hAnsi="Times New Roman" w:cs="Times New Roman"/>
          <w:sz w:val="24"/>
          <w:szCs w:val="24"/>
        </w:rPr>
        <w:t xml:space="preserve"> — коэффициенты подобия: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Е</w:t>
      </w:r>
      <w:r w:rsidRPr="000958EF">
        <w:rPr>
          <w:rFonts w:ascii="Times New Roman" w:hAnsi="Times New Roman" w:cs="Times New Roman"/>
          <w:sz w:val="24"/>
          <w:szCs w:val="24"/>
        </w:rPr>
        <w:t xml:space="preserve"> — упругих свойств материалов, </w:t>
      </w:r>
      <w:r>
        <w:rPr>
          <w:rFonts w:ascii="Times New Roman" w:hAnsi="Times New Roman" w:cs="Times New Roman"/>
          <w:sz w:val="24"/>
          <w:szCs w:val="24"/>
        </w:rPr>
        <w:t>ρ</w:t>
      </w:r>
      <w:r w:rsidRPr="000958EF">
        <w:rPr>
          <w:rFonts w:ascii="Times New Roman" w:hAnsi="Times New Roman" w:cs="Times New Roman"/>
          <w:sz w:val="24"/>
          <w:szCs w:val="24"/>
        </w:rPr>
        <w:t xml:space="preserve"> — плотностей,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0958EF">
        <w:rPr>
          <w:rFonts w:ascii="Times New Roman" w:hAnsi="Times New Roman" w:cs="Times New Roman"/>
          <w:sz w:val="24"/>
          <w:szCs w:val="24"/>
        </w:rPr>
        <w:t xml:space="preserve"> — размеров,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09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ускорений силы тяжести, η — вязкостей, τ</w:t>
      </w:r>
      <w:r w:rsidRPr="000958EF">
        <w:rPr>
          <w:rFonts w:ascii="Times New Roman" w:hAnsi="Times New Roman" w:cs="Times New Roman"/>
          <w:sz w:val="24"/>
          <w:szCs w:val="24"/>
        </w:rPr>
        <w:t xml:space="preserve"> — касательных напряжений,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0958EF">
        <w:rPr>
          <w:rFonts w:ascii="Times New Roman" w:hAnsi="Times New Roman" w:cs="Times New Roman"/>
          <w:sz w:val="24"/>
          <w:szCs w:val="24"/>
        </w:rPr>
        <w:t xml:space="preserve"> — времени,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0958EF">
        <w:rPr>
          <w:rFonts w:ascii="Times New Roman" w:hAnsi="Times New Roman" w:cs="Times New Roman"/>
          <w:sz w:val="24"/>
          <w:szCs w:val="24"/>
        </w:rPr>
        <w:t xml:space="preserve"> — энергии процессов.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lastRenderedPageBreak/>
        <w:t xml:space="preserve">М. В.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Гзовский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[4] разработал п более тонкие детали обсуждаемого вопроса. Тем не менее сегодня многие эксперименты в тектонике прово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дятся без анализа критериев подобия, что сильно обедняет содержание экспериментов.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Возможно, что отсутствие обоснования подобия моделируемых про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цессов в некоторых экспериментах связано с тем, что в свое время не было уделено должного внимания конкретным разработкам применения тех или иных критериев для определенного вида (способа) моделирования.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В современных научных исследованиях применяются три вида мо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делирования: физическое, математическое и функциональное. Наиболее широкое применение в геотектонике получило физическое моделирование. По сравнению с другими видами оно обладает рядом преимуществ: на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глядностью, необязательностью точного знания всех параметров и урав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нений, описывающих процесс, возможностью исследования краевых эффек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тов и активного учета параметра времени и др.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Собственно физическое моделирование в геотектонике состоит из не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скольких методов, среди них наиболее распространены методы динамиче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, центробежного моделирования, или центрифугирования,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фотоупругости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, статического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, а также различные вспомога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тельные методы.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Метод динамического </w:t>
      </w:r>
      <w:proofErr w:type="spellStart"/>
      <w:r w:rsidRPr="000958EF">
        <w:rPr>
          <w:rFonts w:ascii="Times New Roman" w:hAnsi="Times New Roman" w:cs="Times New Roman"/>
          <w:i/>
          <w:iCs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применяется при изучении меха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низма образования структур, оперяющих трещин, трубок взрыва, эффектов и явлений, сопровождающих формирование структур (акустического, магнитного), полей напряжений и при моделировании более сложных гео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динамических процессов (например,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поддвиг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литосферных плит).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Моделируемые процессы сложны по своей физической природе. В ос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нове их может лежать упругая или пластическая деформации горных по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род, а чаще — более сложная в координате времени деформация, мате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матическое описание которой трудно сделать одним или несколькими урав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нениями (или даже практически невозможно) из-за неопределенности не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которых параметров. Помимо этого, возникают часто непреодолимые труд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ности в решении уравнений деформируемой массы, так как приходится интегрировать систему нелинейных уравнений второго порядка в частных производных при соответствующих начальных и граничных условиях. С математической стороны проблема сложна, не всегда удается получить ее точное решение. Поэтому установление подобия физических процессов в натуре и эксперименте иногда затруднено.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Большинство геотектонических процессов, для изучения которых привлекается метод динамического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, описывается условиями динамического (механического) подобия. Для их сохранения необходимо соблюсти прежде всего геометрическое подобие, что является обязательной предпосылкой подобия всех физических явлений: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A4">
        <w:rPr>
          <w:rFonts w:ascii="Times New Roman" w:hAnsi="Times New Roman" w:cs="Times New Roman"/>
          <w:position w:val="-30"/>
          <w:sz w:val="24"/>
          <w:szCs w:val="24"/>
        </w:rPr>
        <w:object w:dxaOrig="2420" w:dyaOrig="720">
          <v:shape id="_x0000_i1028" type="#_x0000_t75" style="width:120.7pt;height:36.2pt" o:ole="">
            <v:imagedata r:id="rId13" o:title=""/>
          </v:shape>
          <o:OLEObject Type="Embed" ProgID="Equation.3" ShapeID="_x0000_i1028" DrawAspect="Content" ObjectID="_1554283142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(4)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A4">
        <w:rPr>
          <w:rFonts w:ascii="Times New Roman" w:hAnsi="Times New Roman" w:cs="Times New Roman"/>
          <w:position w:val="-30"/>
          <w:sz w:val="24"/>
          <w:szCs w:val="24"/>
        </w:rPr>
        <w:object w:dxaOrig="2380" w:dyaOrig="720">
          <v:shape id="_x0000_i1029" type="#_x0000_t75" style="width:119.05pt;height:36.2pt" o:ole="">
            <v:imagedata r:id="rId15" o:title=""/>
          </v:shape>
          <o:OLEObject Type="Embed" ProgID="Equation.3" ShapeID="_x0000_i1029" DrawAspect="Content" ObjectID="_1554283143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(5)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A4">
        <w:rPr>
          <w:rFonts w:ascii="Times New Roman" w:hAnsi="Times New Roman" w:cs="Times New Roman"/>
          <w:position w:val="-30"/>
          <w:sz w:val="24"/>
          <w:szCs w:val="24"/>
        </w:rPr>
        <w:object w:dxaOrig="2460" w:dyaOrig="720">
          <v:shape id="_x0000_i1030" type="#_x0000_t75" style="width:122.75pt;height:36.2pt" o:ole="">
            <v:imagedata r:id="rId17" o:title=""/>
          </v:shape>
          <o:OLEObject Type="Embed" ProgID="Equation.3" ShapeID="_x0000_i1030" DrawAspect="Content" ObjectID="_1554283144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(6)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A4">
        <w:rPr>
          <w:rFonts w:ascii="Times New Roman" w:hAnsi="Times New Roman" w:cs="Times New Roman"/>
          <w:position w:val="-30"/>
          <w:sz w:val="24"/>
          <w:szCs w:val="24"/>
        </w:rPr>
        <w:object w:dxaOrig="2380" w:dyaOrig="720">
          <v:shape id="_x0000_i1031" type="#_x0000_t75" style="width:119.05pt;height:36.2pt" o:ole="">
            <v:imagedata r:id="rId19" o:title=""/>
          </v:shape>
          <o:OLEObject Type="Embed" ProgID="Equation.3" ShapeID="_x0000_i1031" DrawAspect="Content" ObjectID="_1554283145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(7)</w:t>
      </w:r>
    </w:p>
    <w:p w:rsidR="00B26760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где </w:t>
      </w:r>
      <w:r w:rsidRPr="00762CB0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линейные размеры сходных величин модели и объектов; </w:t>
      </w:r>
      <w:r w:rsidRPr="00762CB0">
        <w:rPr>
          <w:rFonts w:ascii="Times New Roman" w:hAnsi="Times New Roman" w:cs="Times New Roman"/>
          <w:bCs/>
          <w:i/>
          <w:sz w:val="24"/>
          <w:szCs w:val="24"/>
          <w:lang w:val="en-US"/>
        </w:rPr>
        <w:t>V</w:t>
      </w:r>
      <w:r w:rsidRPr="00011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скорости движения и </w:t>
      </w:r>
      <w:r w:rsidRPr="00762CB0">
        <w:rPr>
          <w:rFonts w:ascii="Times New Roman" w:hAnsi="Times New Roman" w:cs="Times New Roman"/>
          <w:bCs/>
          <w:i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762CB0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сила и вес (давление) в сходственных точках в модели и объекте; </w:t>
      </w:r>
      <w:r w:rsidRPr="00762CB0">
        <w:rPr>
          <w:rFonts w:ascii="Times New Roman" w:hAnsi="Times New Roman" w:cs="Times New Roman"/>
          <w:bCs/>
          <w:i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множители подобия; </w:t>
      </w:r>
      <w:r w:rsidRPr="00762CB0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762CB0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L</w:t>
      </w:r>
      <w:r w:rsidRPr="00011FA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62CB0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 w:rsidRPr="00762CB0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F</w:t>
      </w:r>
      <w:r w:rsidRPr="00011FA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62CB0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 w:rsidRPr="00762CB0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V</w:t>
      </w:r>
      <w:r w:rsidRPr="00011FA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62CB0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 w:rsidRPr="00762CB0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P</w:t>
      </w:r>
      <w:r w:rsidRPr="00011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011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главные критерии-симплексы, определяющие подобие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динамическом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нагружении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Поскольку в кинематике рассматриваются процессы движения, то обязательно необходима и единица времени </w:t>
      </w:r>
      <w:r w:rsidRPr="0011382C">
        <w:rPr>
          <w:rFonts w:ascii="Times New Roman" w:hAnsi="Times New Roman" w:cs="Times New Roman"/>
          <w:bCs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, которая в сходственных точка также должна быть пропорциональна: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A4">
        <w:rPr>
          <w:rFonts w:ascii="Times New Roman" w:hAnsi="Times New Roman" w:cs="Times New Roman"/>
          <w:position w:val="-30"/>
          <w:sz w:val="24"/>
          <w:szCs w:val="24"/>
        </w:rPr>
        <w:object w:dxaOrig="2180" w:dyaOrig="720">
          <v:shape id="_x0000_i1032" type="#_x0000_t75" style="width:109.05pt;height:36.2pt" o:ole="">
            <v:imagedata r:id="rId21" o:title=""/>
          </v:shape>
          <o:OLEObject Type="Embed" ProgID="Equation.3" ShapeID="_x0000_i1032" DrawAspect="Content" ObjectID="_1554283146" r:id="rId2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(8)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 (4)-(8) образуют основные критерии-симплексы. Они практически соблюдаются в тектонических экспериментах, но этого явно недостаточно. Более полное подобие достигается при соблюдении комплекса физически взаимосвязанных параметров.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Критерии-комплексы можно оценить только после анализа моделируемого физического процесса. В наиболее общем виде моделируемый физический процесс при динамическом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нагружении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описываться основными уравнениями механики, или вторым законом Ньютона:</w:t>
      </w:r>
    </w:p>
    <w:p w:rsidR="00B26760" w:rsidRPr="0011382C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82C">
        <w:rPr>
          <w:rFonts w:ascii="Times New Roman" w:hAnsi="Times New Roman" w:cs="Times New Roman"/>
          <w:bCs/>
          <w:position w:val="-6"/>
          <w:sz w:val="24"/>
          <w:szCs w:val="24"/>
        </w:rPr>
        <w:object w:dxaOrig="800" w:dyaOrig="279">
          <v:shape id="_x0000_i1033" type="#_x0000_t75" style="width:39.95pt;height:13.75pt" o:ole="">
            <v:imagedata r:id="rId23" o:title=""/>
          </v:shape>
          <o:OLEObject Type="Embed" ProgID="Equation.3" ShapeID="_x0000_i1033" DrawAspect="Content" ObjectID="_1554283147" r:id="rId24"/>
        </w:object>
      </w:r>
      <w:r w:rsidRPr="0011382C">
        <w:rPr>
          <w:rFonts w:ascii="Times New Roman" w:hAnsi="Times New Roman" w:cs="Times New Roman"/>
          <w:bCs/>
          <w:sz w:val="24"/>
          <w:szCs w:val="24"/>
        </w:rPr>
        <w:t>,</w:t>
      </w:r>
      <w:r w:rsidRPr="0011382C">
        <w:rPr>
          <w:rFonts w:ascii="Times New Roman" w:hAnsi="Times New Roman" w:cs="Times New Roman"/>
          <w:bCs/>
          <w:sz w:val="24"/>
          <w:szCs w:val="24"/>
        </w:rPr>
        <w:tab/>
      </w:r>
      <w:r w:rsidRPr="0011382C">
        <w:rPr>
          <w:rFonts w:ascii="Times New Roman" w:hAnsi="Times New Roman" w:cs="Times New Roman"/>
          <w:bCs/>
          <w:sz w:val="24"/>
          <w:szCs w:val="24"/>
        </w:rPr>
        <w:tab/>
      </w:r>
      <w:r w:rsidRPr="0011382C">
        <w:rPr>
          <w:rFonts w:ascii="Times New Roman" w:hAnsi="Times New Roman" w:cs="Times New Roman"/>
          <w:bCs/>
          <w:sz w:val="24"/>
          <w:szCs w:val="24"/>
        </w:rPr>
        <w:tab/>
      </w:r>
      <w:r w:rsidRPr="0011382C">
        <w:rPr>
          <w:rFonts w:ascii="Times New Roman" w:hAnsi="Times New Roman" w:cs="Times New Roman"/>
          <w:bCs/>
          <w:sz w:val="24"/>
          <w:szCs w:val="24"/>
        </w:rPr>
        <w:tab/>
        <w:t>(9)</w:t>
      </w:r>
    </w:p>
    <w:p w:rsidR="00B26760" w:rsidRPr="0011382C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82C">
        <w:rPr>
          <w:rFonts w:ascii="Times New Roman" w:hAnsi="Times New Roman" w:cs="Times New Roman"/>
          <w:bCs/>
          <w:position w:val="-10"/>
          <w:sz w:val="24"/>
          <w:szCs w:val="24"/>
        </w:rPr>
        <w:object w:dxaOrig="800" w:dyaOrig="320">
          <v:shape id="_x0000_i1034" type="#_x0000_t75" style="width:39.95pt;height:16.25pt" o:ole="">
            <v:imagedata r:id="rId25" o:title=""/>
          </v:shape>
          <o:OLEObject Type="Embed" ProgID="Equation.3" ShapeID="_x0000_i1034" DrawAspect="Content" ObjectID="_1554283148" r:id="rId26"/>
        </w:objec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(10)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82C">
        <w:rPr>
          <w:rFonts w:ascii="Times New Roman" w:hAnsi="Times New Roman" w:cs="Times New Roman"/>
          <w:bCs/>
          <w:position w:val="-24"/>
          <w:sz w:val="24"/>
          <w:szCs w:val="24"/>
        </w:rPr>
        <w:object w:dxaOrig="1040" w:dyaOrig="660">
          <v:shape id="_x0000_i1035" type="#_x0000_t75" style="width:52pt;height:33.3pt" o:ole="">
            <v:imagedata r:id="rId27" o:title=""/>
          </v:shape>
          <o:OLEObject Type="Embed" ProgID="Equation.3" ShapeID="_x0000_i1035" DrawAspect="Content" ObjectID="_1554283149" r:id="rId28"/>
        </w:objec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(11)</w:t>
      </w:r>
    </w:p>
    <w:p w:rsidR="00B26760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r w:rsidRPr="0011382C">
        <w:rPr>
          <w:rFonts w:ascii="Times New Roman" w:hAnsi="Times New Roman" w:cs="Times New Roman"/>
          <w:bCs/>
          <w:i/>
          <w:sz w:val="24"/>
          <w:szCs w:val="24"/>
          <w:lang w:val="en-US"/>
        </w:rPr>
        <w:t>F</w:t>
      </w:r>
      <w:r w:rsidRPr="0011382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сила; </w:t>
      </w:r>
      <w:r w:rsidRPr="0011382C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 w:rsidRPr="001138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вес; </w:t>
      </w:r>
      <w:r w:rsidRPr="0011382C">
        <w:rPr>
          <w:rFonts w:ascii="Times New Roman" w:hAnsi="Times New Roman" w:cs="Times New Roman"/>
          <w:bCs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ускорение; </w:t>
      </w:r>
      <w:r w:rsidRPr="0011382C">
        <w:rPr>
          <w:rFonts w:ascii="Times New Roman" w:hAnsi="Times New Roman" w:cs="Times New Roman"/>
          <w:bCs/>
          <w:i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ускорение силы тяжести; </w:t>
      </w:r>
      <w:r w:rsidRPr="0011382C">
        <w:rPr>
          <w:rFonts w:ascii="Times New Roman" w:hAnsi="Times New Roman" w:cs="Times New Roman"/>
          <w:bCs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кинетическая энергия; </w:t>
      </w:r>
      <w:r w:rsidRPr="0011382C">
        <w:rPr>
          <w:rFonts w:ascii="Times New Roman" w:hAnsi="Times New Roman" w:cs="Times New Roman"/>
          <w:bCs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масса; </w:t>
      </w:r>
      <w:r w:rsidRPr="0011382C">
        <w:rPr>
          <w:rFonts w:ascii="Times New Roman" w:hAnsi="Times New Roman" w:cs="Times New Roman"/>
          <w:bCs/>
          <w:i/>
          <w:sz w:val="24"/>
          <w:szCs w:val="24"/>
          <w:lang w:val="en-US"/>
        </w:rPr>
        <w:t>V</w:t>
      </w:r>
      <w:r w:rsidRPr="001138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1138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скорость.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Поскольку силы и энергия часто не учитываются в экспериментах, в анализе используются только результаты их действия, безотносительно к способу приложения сил и их величинам, то физический процесс может быть описан законом Гука, выражающим зависимость между деформацией и приложенным напряжением при использовании упругих материалов: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82C">
        <w:rPr>
          <w:rFonts w:ascii="Times New Roman" w:hAnsi="Times New Roman" w:cs="Times New Roman"/>
          <w:bCs/>
          <w:position w:val="-24"/>
          <w:sz w:val="24"/>
          <w:szCs w:val="24"/>
        </w:rPr>
        <w:object w:dxaOrig="660" w:dyaOrig="620">
          <v:shape id="_x0000_i1036" type="#_x0000_t75" style="width:33.3pt;height:31.2pt" o:ole="">
            <v:imagedata r:id="rId29" o:title=""/>
          </v:shape>
          <o:OLEObject Type="Embed" ProgID="Equation.3" ShapeID="_x0000_i1036" DrawAspect="Content" ObjectID="_1554283150" r:id="rId30"/>
        </w:objec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(12)</w:t>
      </w:r>
    </w:p>
    <w:p w:rsidR="00B26760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или уравнением Коши, выражающими зависимость между деформациями и малыми перемещениями:</w:t>
      </w:r>
    </w:p>
    <w:p w:rsidR="00B26760" w:rsidRPr="0011382C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2C">
        <w:rPr>
          <w:rFonts w:ascii="Times New Roman" w:hAnsi="Times New Roman" w:cs="Times New Roman"/>
          <w:bCs/>
          <w:position w:val="-24"/>
          <w:sz w:val="24"/>
          <w:szCs w:val="24"/>
        </w:rPr>
        <w:object w:dxaOrig="639" w:dyaOrig="660">
          <v:shape id="_x0000_i1037" type="#_x0000_t75" style="width:32.05pt;height:33.3pt" o:ole="">
            <v:imagedata r:id="rId31" o:title=""/>
          </v:shape>
          <o:OLEObject Type="Embed" ProgID="Equation.3" ShapeID="_x0000_i1037" DrawAspect="Content" ObjectID="_1554283151" r:id="rId32"/>
        </w:objec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(13)</w:t>
      </w:r>
      <w:r w:rsidRPr="0011382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11382C">
        <w:rPr>
          <w:rFonts w:ascii="Times New Roman" w:hAnsi="Times New Roman" w:cs="Times New Roman"/>
          <w:bCs/>
          <w:sz w:val="24"/>
          <w:szCs w:val="24"/>
        </w:rPr>
        <w:instrText xml:space="preserve"> TOC \o "1-3" \h \z </w:instrText>
      </w:r>
      <w:r w:rsidRPr="0011382C">
        <w:rPr>
          <w:rFonts w:ascii="Times New Roman" w:hAnsi="Times New Roman" w:cs="Times New Roman"/>
          <w:bCs/>
          <w:sz w:val="24"/>
          <w:szCs w:val="24"/>
        </w:rPr>
        <w:fldChar w:fldCharType="separate"/>
      </w:r>
    </w:p>
    <w:p w:rsidR="00B26760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2C">
        <w:rPr>
          <w:rFonts w:ascii="Times New Roman" w:hAnsi="Times New Roman" w:cs="Times New Roman"/>
          <w:sz w:val="24"/>
          <w:szCs w:val="24"/>
          <w:lang w:val="ru"/>
        </w:rPr>
        <w:fldChar w:fldCharType="end"/>
      </w:r>
      <w:r w:rsidRPr="0011382C">
        <w:rPr>
          <w:rFonts w:ascii="Times New Roman" w:hAnsi="Times New Roman" w:cs="Times New Roman"/>
          <w:sz w:val="24"/>
          <w:szCs w:val="24"/>
        </w:rPr>
        <w:t xml:space="preserve">где </w:t>
      </w:r>
      <w:r w:rsidRPr="0011382C">
        <w:rPr>
          <w:rFonts w:ascii="Times New Roman" w:hAnsi="Times New Roman" w:cs="Times New Roman"/>
          <w:i/>
          <w:sz w:val="24"/>
          <w:szCs w:val="24"/>
        </w:rPr>
        <w:t>ε</w:t>
      </w:r>
      <w:r w:rsidRPr="0011382C">
        <w:rPr>
          <w:rFonts w:ascii="Times New Roman" w:hAnsi="Times New Roman" w:cs="Times New Roman"/>
          <w:sz w:val="24"/>
          <w:szCs w:val="24"/>
        </w:rPr>
        <w:t xml:space="preserve"> — деформация;</w:t>
      </w:r>
      <w:r w:rsidRPr="001138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6893">
        <w:rPr>
          <w:rFonts w:ascii="Times New Roman" w:hAnsi="Times New Roman" w:cs="Times New Roman"/>
          <w:iCs/>
          <w:sz w:val="24"/>
          <w:szCs w:val="24"/>
        </w:rPr>
        <w:t>σ</w:t>
      </w:r>
      <w:r w:rsidRPr="002368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382C">
        <w:rPr>
          <w:rFonts w:ascii="Times New Roman" w:hAnsi="Times New Roman" w:cs="Times New Roman"/>
          <w:sz w:val="24"/>
          <w:szCs w:val="24"/>
        </w:rPr>
        <w:t>— напряжение;</w:t>
      </w:r>
      <w:r w:rsidRPr="0011382C">
        <w:rPr>
          <w:rFonts w:ascii="Times New Roman" w:hAnsi="Times New Roman" w:cs="Times New Roman"/>
          <w:i/>
          <w:iCs/>
          <w:sz w:val="24"/>
          <w:szCs w:val="24"/>
        </w:rPr>
        <w:t xml:space="preserve"> Е</w:t>
      </w:r>
      <w:r w:rsidRPr="0011382C">
        <w:rPr>
          <w:rFonts w:ascii="Times New Roman" w:hAnsi="Times New Roman" w:cs="Times New Roman"/>
          <w:sz w:val="24"/>
          <w:szCs w:val="24"/>
        </w:rPr>
        <w:t xml:space="preserve"> — моду</w:t>
      </w:r>
      <w:r w:rsidRPr="000958EF">
        <w:rPr>
          <w:rFonts w:ascii="Times New Roman" w:hAnsi="Times New Roman" w:cs="Times New Roman"/>
          <w:sz w:val="24"/>
          <w:szCs w:val="24"/>
        </w:rPr>
        <w:t>ль Юнга,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2A03">
        <w:rPr>
          <w:position w:val="-6"/>
        </w:rPr>
        <w:object w:dxaOrig="180" w:dyaOrig="320">
          <v:shape id="_x0000_i1038" type="#_x0000_t75" style="width:8.75pt;height:16.25pt" o:ole="">
            <v:imagedata r:id="rId33" o:title=""/>
          </v:shape>
          <o:OLEObject Type="Embed" ProgID="Equation.3" ShapeID="_x0000_i1038" DrawAspect="Content" ObjectID="_1554283152" r:id="rId34"/>
        </w:object>
      </w:r>
      <w:r w:rsidRPr="000958EF">
        <w:rPr>
          <w:rFonts w:ascii="Times New Roman" w:hAnsi="Times New Roman" w:cs="Times New Roman"/>
          <w:sz w:val="24"/>
          <w:szCs w:val="24"/>
        </w:rPr>
        <w:t>— перемеще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ния;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09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длина.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Уравнения (9)—(11) характеризуют физический процесс в наиболее общем виде и не учитывают свойств материалов, линейные размеры мо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делируемого объекта и время деформирования или действия силы. Уравне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ние (12) учитывает упругие свойства среды, но не учитывает линейные раз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меры объекта и длительность процесса, а уравнение (13) используется толь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ко при очень малых деформациях, т.е. практически при упругом деформировании.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Физический процесс при пластической деформации описывается ра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венством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14B">
        <w:rPr>
          <w:rFonts w:ascii="Times New Roman" w:hAnsi="Times New Roman" w:cs="Times New Roman"/>
          <w:position w:val="-14"/>
          <w:sz w:val="24"/>
          <w:szCs w:val="24"/>
        </w:rPr>
        <w:object w:dxaOrig="780" w:dyaOrig="380">
          <v:shape id="_x0000_i1039" type="#_x0000_t75" style="width:38.7pt;height:18.75pt" o:ole="">
            <v:imagedata r:id="rId35" o:title=""/>
          </v:shape>
          <o:OLEObject Type="Embed" ProgID="Equation.3" ShapeID="_x0000_i1039" DrawAspect="Content" ObjectID="_1554283153" r:id="rId3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58EF">
        <w:rPr>
          <w:rFonts w:ascii="Times New Roman" w:hAnsi="Times New Roman" w:cs="Times New Roman"/>
          <w:sz w:val="24"/>
          <w:szCs w:val="24"/>
        </w:rPr>
        <w:t>(14)</w:t>
      </w:r>
    </w:p>
    <w:p w:rsidR="00B26760" w:rsidRPr="000958EF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8EF">
        <w:rPr>
          <w:rFonts w:ascii="Times New Roman" w:hAnsi="Times New Roman" w:cs="Times New Roman"/>
          <w:sz w:val="24"/>
          <w:szCs w:val="24"/>
        </w:rPr>
        <w:t>свя</w:t>
      </w:r>
      <w:r>
        <w:rPr>
          <w:rFonts w:ascii="Times New Roman" w:hAnsi="Times New Roman" w:cs="Times New Roman"/>
          <w:sz w:val="24"/>
          <w:szCs w:val="24"/>
        </w:rPr>
        <w:t>зывающим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касательные напряжения τ</w:t>
      </w:r>
      <w:r w:rsidRPr="000958EF">
        <w:rPr>
          <w:rFonts w:ascii="Times New Roman" w:hAnsi="Times New Roman" w:cs="Times New Roman"/>
          <w:sz w:val="24"/>
          <w:szCs w:val="24"/>
        </w:rPr>
        <w:t xml:space="preserve"> со скоростью относительной де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формации</w:t>
      </w:r>
      <w:r w:rsidRPr="00D02A03">
        <w:rPr>
          <w:position w:val="-6"/>
        </w:rPr>
        <w:object w:dxaOrig="200" w:dyaOrig="279">
          <v:shape id="_x0000_i1040" type="#_x0000_t75" style="width:10pt;height:13.75pt" o:ole="">
            <v:imagedata r:id="rId37" o:title=""/>
          </v:shape>
          <o:OLEObject Type="Embed" ProgID="Equation.3" ShapeID="_x0000_i1040" DrawAspect="Content" ObjectID="_1554283154" r:id="rId38"/>
        </w:object>
      </w:r>
      <w:r>
        <w:rPr>
          <w:rFonts w:ascii="Times New Roman" w:hAnsi="Times New Roman" w:cs="Times New Roman"/>
          <w:sz w:val="24"/>
          <w:szCs w:val="24"/>
        </w:rPr>
        <w:t>и вязкостью материала η</w:t>
      </w:r>
      <w:r w:rsidRPr="000958EF">
        <w:rPr>
          <w:rFonts w:ascii="Times New Roman" w:hAnsi="Times New Roman" w:cs="Times New Roman"/>
          <w:sz w:val="24"/>
          <w:szCs w:val="24"/>
        </w:rPr>
        <w:t>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Уравнения (9)—(14) практически охватывают все случаи моделирова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ния методом динамического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в геотектонике. Но только на их базе нельзя вывести основные критерии подобия, так как ни в одно из них совместно не входят характерные размеры модели и время длительности эксперимента, что особенно важно при практическом использовании ре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зультатов моделирования и экстраполяции выводов на натурные усло</w:t>
      </w:r>
      <w:r w:rsidRPr="000958EF">
        <w:rPr>
          <w:rFonts w:ascii="Times New Roman" w:hAnsi="Times New Roman" w:cs="Times New Roman"/>
          <w:sz w:val="24"/>
          <w:szCs w:val="24"/>
        </w:rPr>
        <w:softHyphen/>
      </w:r>
      <w:r w:rsidRPr="000958EF">
        <w:rPr>
          <w:rFonts w:ascii="Times New Roman" w:hAnsi="Times New Roman" w:cs="Times New Roman"/>
          <w:sz w:val="24"/>
          <w:szCs w:val="24"/>
        </w:rPr>
        <w:lastRenderedPageBreak/>
        <w:t>вия. Поэтому при моделировании с использованием хрупких и упругих материалов для выводов критериев подобия необходимо воспользоваться теорией размерностей.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Систему определяющих параметров при моделировании методом ди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намического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образу</w:t>
      </w:r>
      <w:r>
        <w:rPr>
          <w:rFonts w:ascii="Times New Roman" w:hAnsi="Times New Roman" w:cs="Times New Roman"/>
          <w:sz w:val="24"/>
          <w:szCs w:val="24"/>
        </w:rPr>
        <w:t>ют прочность на сдвиг (σ), модуль Юнга (</w:t>
      </w:r>
      <w:r w:rsidRPr="00F8514B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), плотность (ρ</w:t>
      </w:r>
      <w:r w:rsidRPr="000958EF">
        <w:rPr>
          <w:rFonts w:ascii="Times New Roman" w:hAnsi="Times New Roman" w:cs="Times New Roman"/>
          <w:sz w:val="24"/>
          <w:szCs w:val="24"/>
        </w:rPr>
        <w:t>), линейный размер тела или расстояние (</w:t>
      </w:r>
      <w:r w:rsidRPr="00F8514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958EF">
        <w:rPr>
          <w:rFonts w:ascii="Times New Roman" w:hAnsi="Times New Roman" w:cs="Times New Roman"/>
          <w:sz w:val="24"/>
          <w:szCs w:val="24"/>
        </w:rPr>
        <w:t>), ускорение силы тяжести</w:t>
      </w:r>
      <w:r w:rsidRPr="000958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514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F8514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g</w:t>
      </w:r>
      <w:r w:rsidRPr="00F8514B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Pr="00F8514B">
        <w:rPr>
          <w:rFonts w:ascii="Times New Roman" w:hAnsi="Times New Roman" w:cs="Times New Roman"/>
          <w:sz w:val="24"/>
          <w:szCs w:val="24"/>
        </w:rPr>
        <w:t xml:space="preserve"> сила</w:t>
      </w:r>
      <w:r w:rsidRPr="00F851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F8514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</w:t>
      </w:r>
      <w:r w:rsidRPr="00F8514B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Pr="00F8514B">
        <w:rPr>
          <w:rFonts w:ascii="Times New Roman" w:hAnsi="Times New Roman" w:cs="Times New Roman"/>
          <w:sz w:val="24"/>
          <w:szCs w:val="24"/>
        </w:rPr>
        <w:t xml:space="preserve"> время</w:t>
      </w:r>
      <w:r w:rsidRPr="00F8514B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8514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</w:t>
      </w:r>
      <w:r w:rsidRPr="00F8514B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Pr="00F8514B">
        <w:rPr>
          <w:rFonts w:ascii="Times New Roman" w:hAnsi="Times New Roman" w:cs="Times New Roman"/>
          <w:sz w:val="24"/>
          <w:szCs w:val="24"/>
        </w:rPr>
        <w:t xml:space="preserve"> скорость (</w:t>
      </w:r>
      <w:r w:rsidRPr="00F8514B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F8514B">
        <w:rPr>
          <w:rFonts w:ascii="Times New Roman" w:hAnsi="Times New Roman" w:cs="Times New Roman"/>
          <w:sz w:val="24"/>
          <w:szCs w:val="24"/>
        </w:rPr>
        <w:t>). Названные параметры будем считать главными п полагать наличие между</w:t>
      </w:r>
      <w:r w:rsidRPr="000958EF">
        <w:rPr>
          <w:rFonts w:ascii="Times New Roman" w:hAnsi="Times New Roman" w:cs="Times New Roman"/>
          <w:sz w:val="24"/>
          <w:szCs w:val="24"/>
        </w:rPr>
        <w:t xml:space="preserve"> ними функциональной связи. Базой для динамически подобных состояний станут уравнения:</w:t>
      </w:r>
    </w:p>
    <w:p w:rsidR="00B26760" w:rsidRPr="00F8514B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14B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41" type="#_x0000_t75" style="width:50.75pt;height:31.2pt" o:ole="">
            <v:imagedata r:id="rId39" o:title=""/>
          </v:shape>
          <o:OLEObject Type="Embed" ProgID="Equation.3" ShapeID="_x0000_i1041" DrawAspect="Content" ObjectID="_1554283155" r:id="rId40"/>
        </w:object>
      </w:r>
      <w:r w:rsidRPr="00F8514B">
        <w:rPr>
          <w:rFonts w:ascii="Times New Roman" w:hAnsi="Times New Roman" w:cs="Times New Roman"/>
          <w:sz w:val="24"/>
          <w:szCs w:val="24"/>
        </w:rPr>
        <w:t>,</w:t>
      </w:r>
      <w:r w:rsidRPr="00F85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sz w:val="24"/>
          <w:szCs w:val="24"/>
        </w:rPr>
        <w:t>(12)</w:t>
      </w:r>
      <w:r w:rsidRPr="00F8514B"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position w:val="-28"/>
          <w:sz w:val="24"/>
          <w:szCs w:val="24"/>
        </w:rPr>
        <w:object w:dxaOrig="1260" w:dyaOrig="660">
          <v:shape id="_x0000_i1042" type="#_x0000_t75" style="width:63.25pt;height:33.3pt" o:ole="">
            <v:imagedata r:id="rId41" o:title=""/>
          </v:shape>
          <o:OLEObject Type="Embed" ProgID="Equation.3" ShapeID="_x0000_i1042" DrawAspect="Content" ObjectID="_1554283156" r:id="rId42"/>
        </w:object>
      </w:r>
      <w:r w:rsidRPr="00F8514B">
        <w:rPr>
          <w:rFonts w:ascii="Times New Roman" w:hAnsi="Times New Roman" w:cs="Times New Roman"/>
          <w:sz w:val="24"/>
          <w:szCs w:val="24"/>
        </w:rPr>
        <w:t>,</w:t>
      </w:r>
      <w:r w:rsidRPr="00F85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(15</w:t>
      </w:r>
      <w:r w:rsidRPr="00F8514B">
        <w:rPr>
          <w:rFonts w:ascii="Times New Roman" w:hAnsi="Times New Roman" w:cs="Times New Roman"/>
          <w:sz w:val="24"/>
          <w:szCs w:val="24"/>
        </w:rPr>
        <w:t>)</w:t>
      </w:r>
    </w:p>
    <w:p w:rsidR="00B26760" w:rsidRPr="00F8514B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14B">
        <w:rPr>
          <w:rFonts w:ascii="Times New Roman" w:hAnsi="Times New Roman" w:cs="Times New Roman"/>
          <w:position w:val="-28"/>
          <w:sz w:val="24"/>
          <w:szCs w:val="24"/>
        </w:rPr>
        <w:object w:dxaOrig="1080" w:dyaOrig="660">
          <v:shape id="_x0000_i1043" type="#_x0000_t75" style="width:53.7pt;height:33.3pt" o:ole="">
            <v:imagedata r:id="rId43" o:title=""/>
          </v:shape>
          <o:OLEObject Type="Embed" ProgID="Equation.3" ShapeID="_x0000_i1043" DrawAspect="Content" ObjectID="_1554283157" r:id="rId44"/>
        </w:object>
      </w:r>
      <w:r w:rsidRPr="00F8514B">
        <w:rPr>
          <w:rFonts w:ascii="Times New Roman" w:hAnsi="Times New Roman" w:cs="Times New Roman"/>
          <w:sz w:val="24"/>
          <w:szCs w:val="24"/>
        </w:rPr>
        <w:t>,</w:t>
      </w:r>
      <w:r w:rsidRPr="00F85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sz w:val="24"/>
          <w:szCs w:val="24"/>
        </w:rPr>
        <w:t>(16)</w:t>
      </w:r>
      <w:r w:rsidRPr="00F8514B"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044" type="#_x0000_t75" style="width:62pt;height:31.2pt" o:ole="">
            <v:imagedata r:id="rId45" o:title=""/>
          </v:shape>
          <o:OLEObject Type="Embed" ProgID="Equation.3" ShapeID="_x0000_i1044" DrawAspect="Content" ObjectID="_1554283158" r:id="rId46"/>
        </w:object>
      </w:r>
      <w:r w:rsidRPr="00F8514B">
        <w:rPr>
          <w:rFonts w:ascii="Times New Roman" w:hAnsi="Times New Roman" w:cs="Times New Roman"/>
          <w:sz w:val="24"/>
          <w:szCs w:val="24"/>
        </w:rPr>
        <w:t>,</w:t>
      </w:r>
      <w:r w:rsidRPr="00F85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sz w:val="24"/>
          <w:szCs w:val="24"/>
        </w:rPr>
        <w:t>(17)</w:t>
      </w:r>
    </w:p>
    <w:p w:rsidR="00B26760" w:rsidRPr="00F8514B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14B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45" type="#_x0000_t75" style="width:53.25pt;height:31.2pt" o:ole="">
            <v:imagedata r:id="rId47" o:title=""/>
          </v:shape>
          <o:OLEObject Type="Embed" ProgID="Equation.3" ShapeID="_x0000_i1045" DrawAspect="Content" ObjectID="_1554283159" r:id="rId48"/>
        </w:object>
      </w:r>
      <w:r w:rsidRPr="00F8514B">
        <w:rPr>
          <w:rFonts w:ascii="Times New Roman" w:hAnsi="Times New Roman" w:cs="Times New Roman"/>
          <w:sz w:val="24"/>
          <w:szCs w:val="24"/>
        </w:rPr>
        <w:t>,</w:t>
      </w:r>
      <w:r w:rsidRPr="00F85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sz w:val="24"/>
          <w:szCs w:val="24"/>
        </w:rPr>
        <w:t>(18)</w:t>
      </w:r>
      <w:r w:rsidRPr="00F8514B"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position w:val="-28"/>
          <w:sz w:val="24"/>
          <w:szCs w:val="24"/>
        </w:rPr>
        <w:object w:dxaOrig="1140" w:dyaOrig="700">
          <v:shape id="_x0000_i1046" type="#_x0000_t75" style="width:57pt;height:34.95pt" o:ole="">
            <v:imagedata r:id="rId49" o:title=""/>
          </v:shape>
          <o:OLEObject Type="Embed" ProgID="Equation.3" ShapeID="_x0000_i1046" DrawAspect="Content" ObjectID="_1554283160" r:id="rId50"/>
        </w:object>
      </w:r>
      <w:r w:rsidRPr="00F8514B">
        <w:rPr>
          <w:rFonts w:ascii="Times New Roman" w:hAnsi="Times New Roman" w:cs="Times New Roman"/>
          <w:sz w:val="24"/>
          <w:szCs w:val="24"/>
        </w:rPr>
        <w:t>,</w:t>
      </w:r>
      <w:r w:rsidRPr="00F85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sz w:val="24"/>
          <w:szCs w:val="24"/>
        </w:rPr>
        <w:t>(19)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Уравнения (18) и (19) — соответственно критерии Струхаля и Фруда, хорошо известные в физике.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Критерии подобия заключаются в равенстве этих параметров на мо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дели и в натуре. При выполнении этих условий все деформации будут по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добными. Несложные преобразования позволят получить группу уравне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ний коэффициентов подобия (см. таблицу), рекомендуемых для использо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вания при моделировании методом динамического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.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760" w:rsidRDefault="00B26760" w:rsidP="00B267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:rsidR="00B26760" w:rsidRDefault="00B26760" w:rsidP="00B267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уравнения и критерии подобия при физическом моделировании в геотектонике</w:t>
      </w:r>
    </w:p>
    <w:tbl>
      <w:tblPr>
        <w:tblStyle w:val="a8"/>
        <w:tblW w:w="9089" w:type="dxa"/>
        <w:tblLook w:val="04A0" w:firstRow="1" w:lastRow="0" w:firstColumn="1" w:lastColumn="0" w:noHBand="0" w:noVBand="1"/>
      </w:tblPr>
      <w:tblGrid>
        <w:gridCol w:w="506"/>
        <w:gridCol w:w="1547"/>
        <w:gridCol w:w="1463"/>
        <w:gridCol w:w="1409"/>
        <w:gridCol w:w="1982"/>
        <w:gridCol w:w="2195"/>
      </w:tblGrid>
      <w:tr w:rsidR="00B26760" w:rsidTr="00D02A03">
        <w:trPr>
          <w:cantSplit/>
          <w:trHeight w:val="1134"/>
        </w:trPr>
        <w:tc>
          <w:tcPr>
            <w:tcW w:w="498" w:type="dxa"/>
            <w:textDirection w:val="btLr"/>
          </w:tcPr>
          <w:p w:rsidR="00B26760" w:rsidRDefault="00B26760" w:rsidP="00D02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547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вивалентных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463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парамет-ры</w:t>
            </w:r>
            <w:proofErr w:type="spellEnd"/>
          </w:p>
        </w:tc>
        <w:tc>
          <w:tcPr>
            <w:tcW w:w="1409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физические уравнения и критерии-комплексы</w:t>
            </w:r>
          </w:p>
        </w:tc>
        <w:tc>
          <w:tcPr>
            <w:tcW w:w="197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Критерии-комплексы по анализу размерностей</w:t>
            </w:r>
          </w:p>
        </w:tc>
        <w:tc>
          <w:tcPr>
            <w:tcW w:w="219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Коэффициенты подобия</w:t>
            </w:r>
          </w:p>
        </w:tc>
      </w:tr>
      <w:tr w:rsidR="00B26760" w:rsidTr="00D02A03">
        <w:tc>
          <w:tcPr>
            <w:tcW w:w="498" w:type="dxa"/>
            <w:vMerge w:val="restart"/>
            <w:textDirection w:val="btLr"/>
          </w:tcPr>
          <w:p w:rsidR="00B26760" w:rsidRDefault="00B26760" w:rsidP="00D02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нагружение</w:t>
            </w:r>
            <w:proofErr w:type="spellEnd"/>
          </w:p>
        </w:tc>
        <w:tc>
          <w:tcPr>
            <w:tcW w:w="1547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Хрупкие и упругие</w:t>
            </w:r>
          </w:p>
        </w:tc>
        <w:tc>
          <w:tcPr>
            <w:tcW w:w="1463" w:type="dxa"/>
          </w:tcPr>
          <w:p w:rsidR="00B26760" w:rsidRPr="00F8514B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σ, ρ,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409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D5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279">
                <v:shape id="_x0000_i1047" type="#_x0000_t75" style="width:39.95pt;height:13.75pt" o:ole="">
                  <v:imagedata r:id="rId51" o:title=""/>
                </v:shape>
                <o:OLEObject Type="Embed" ProgID="Equation.3" ShapeID="_x0000_i1047" DrawAspect="Content" ObjectID="_1554283161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D5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20">
                <v:shape id="_x0000_i1048" type="#_x0000_t75" style="width:39.95pt;height:16.25pt" o:ole="">
                  <v:imagedata r:id="rId53" o:title=""/>
                </v:shape>
                <o:OLEObject Type="Embed" ProgID="Equation.3" ShapeID="_x0000_i1048" DrawAspect="Content" ObjectID="_1554283162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382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040" w:dyaOrig="660">
                <v:shape id="_x0000_i1049" type="#_x0000_t75" style="width:52pt;height:33.3pt" o:ole="">
                  <v:imagedata r:id="rId27" o:title=""/>
                </v:shape>
                <o:OLEObject Type="Embed" ProgID="Equation.3" ShapeID="_x0000_i1049" DrawAspect="Content" ObjectID="_1554283163" r:id="rId5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382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60" w:dyaOrig="620">
                <v:shape id="_x0000_i1050" type="#_x0000_t75" style="width:33.3pt;height:31.2pt" o:ole="">
                  <v:imagedata r:id="rId29" o:title=""/>
                </v:shape>
                <o:OLEObject Type="Embed" ProgID="Equation.3" ShapeID="_x0000_i1050" DrawAspect="Content" ObjectID="_1554283164" r:id="rId56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B26760" w:rsidRPr="00264D5C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82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39" w:dyaOrig="660">
                <v:shape id="_x0000_i1051" type="#_x0000_t75" style="width:32.05pt;height:33.3pt" o:ole="">
                  <v:imagedata r:id="rId31" o:title=""/>
                </v:shape>
                <o:OLEObject Type="Embed" ProgID="Equation.3" ShapeID="_x0000_i1051" DrawAspect="Content" ObjectID="_1554283165" r:id="rId57"/>
              </w:object>
            </w:r>
          </w:p>
        </w:tc>
        <w:tc>
          <w:tcPr>
            <w:tcW w:w="197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1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40" w:dyaOrig="660">
                <v:shape id="_x0000_i1052" type="#_x0000_t75" style="width:62pt;height:33.3pt" o:ole="">
                  <v:imagedata r:id="rId58" o:title=""/>
                </v:shape>
                <o:OLEObject Type="Embed" ProgID="Equation.3" ShapeID="_x0000_i1052" DrawAspect="Content" ObjectID="_1554283166" r:id="rId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1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60" w:dyaOrig="660">
                <v:shape id="_x0000_i1053" type="#_x0000_t75" style="width:53.25pt;height:33.3pt" o:ole="">
                  <v:imagedata r:id="rId60" o:title=""/>
                </v:shape>
                <o:OLEObject Type="Embed" ProgID="Equation.3" ShapeID="_x0000_i1053" DrawAspect="Content" ObjectID="_1554283167" r:id="rId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19" w:dyaOrig="620">
                <v:shape id="_x0000_i1054" type="#_x0000_t75" style="width:60.75pt;height:31.2pt" o:ole="">
                  <v:imagedata r:id="rId62" o:title=""/>
                </v:shape>
                <o:OLEObject Type="Embed" ProgID="Equation.3" ShapeID="_x0000_i1054" DrawAspect="Content" ObjectID="_1554283168" r:id="rId6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055" type="#_x0000_t75" style="width:53.25pt;height:31.2pt" o:ole="">
                  <v:imagedata r:id="rId64" o:title=""/>
                </v:shape>
                <o:OLEObject Type="Embed" ProgID="Equation.3" ShapeID="_x0000_i1055" DrawAspect="Content" ObjectID="_1554283169" r:id="rId65"/>
              </w:objec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критерий Струхаля),</w:t>
            </w:r>
          </w:p>
          <w:p w:rsidR="00B26760" w:rsidRPr="00264D5C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20" w:dyaOrig="700">
                <v:shape id="_x0000_i1056" type="#_x0000_t75" style="width:55.75pt;height:34.95pt" o:ole="">
                  <v:imagedata r:id="rId66" o:title=""/>
                </v:shape>
                <o:OLEObject Type="Embed" ProgID="Equation.3" ShapeID="_x0000_i1056" DrawAspect="Content" ObjectID="_1554283170" r:id="rId6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(критерий Фруда)</w:t>
            </w:r>
          </w:p>
        </w:tc>
        <w:tc>
          <w:tcPr>
            <w:tcW w:w="219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00" w:dyaOrig="360">
                <v:shape id="_x0000_i1057" type="#_x0000_t75" style="width:44.95pt;height:18.3pt" o:ole="">
                  <v:imagedata r:id="rId68" o:title=""/>
                </v:shape>
                <o:OLEObject Type="Embed" ProgID="Equation.3" ShapeID="_x0000_i1057" DrawAspect="Content" ObjectID="_1554283171" r:id="rId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40" w:dyaOrig="380">
                <v:shape id="_x0000_i1058" type="#_x0000_t75" style="width:1in;height:18.75pt" o:ole="">
                  <v:imagedata r:id="rId70" o:title=""/>
                </v:shape>
                <o:OLEObject Type="Embed" ProgID="Equation.3" ShapeID="_x0000_i1058" DrawAspect="Content" ObjectID="_1554283172" r:id="rId7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60" w:dyaOrig="380">
                <v:shape id="_x0000_i1059" type="#_x0000_t75" style="width:58.25pt;height:18.75pt" o:ole="">
                  <v:imagedata r:id="rId72" o:title=""/>
                </v:shape>
                <o:OLEObject Type="Embed" ProgID="Equation.3" ShapeID="_x0000_i1059" DrawAspect="Content" ObjectID="_1554283173" r:id="rId7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60" w:dyaOrig="360">
                <v:shape id="_x0000_i1060" type="#_x0000_t75" style="width:58.25pt;height:18.3pt" o:ole="">
                  <v:imagedata r:id="rId74" o:title=""/>
                </v:shape>
                <o:OLEObject Type="Embed" ProgID="Equation.3" ShapeID="_x0000_i1060" DrawAspect="Content" ObjectID="_1554283174" r:id="rId7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60">
                <v:shape id="_x0000_i1061" type="#_x0000_t75" style="width:58.7pt;height:18.3pt" o:ole="">
                  <v:imagedata r:id="rId76" o:title=""/>
                </v:shape>
                <o:OLEObject Type="Embed" ProgID="Equation.3" ShapeID="_x0000_i1061" DrawAspect="Content" ObjectID="_1554283175" r:id="rId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00" w:dyaOrig="360">
                <v:shape id="_x0000_i1062" type="#_x0000_t75" style="width:54.95pt;height:18.3pt" o:ole="">
                  <v:imagedata r:id="rId78" o:title=""/>
                </v:shape>
                <o:OLEObject Type="Embed" ProgID="Equation.3" ShapeID="_x0000_i1062" DrawAspect="Content" ObjectID="_1554283176" r:id="rId7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359" w:dyaOrig="440">
                <v:shape id="_x0000_i1063" type="#_x0000_t75" style="width:68.25pt;height:22.05pt" o:ole="">
                  <v:imagedata r:id="rId80" o:title=""/>
                </v:shape>
                <o:OLEObject Type="Embed" ProgID="Equation.3" ShapeID="_x0000_i1063" DrawAspect="Content" ObjectID="_1554283177" r:id="rId8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40" w:dyaOrig="400">
                <v:shape id="_x0000_i1064" type="#_x0000_t75" style="width:57pt;height:20pt" o:ole="">
                  <v:imagedata r:id="rId82" o:title=""/>
                </v:shape>
                <o:OLEObject Type="Embed" ProgID="Equation.3" ShapeID="_x0000_i1064" DrawAspect="Content" ObjectID="_1554283178" r:id="rId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59" w:dyaOrig="380">
                <v:shape id="_x0000_i1065" type="#_x0000_t75" style="width:43.3pt;height:18.75pt" o:ole="">
                  <v:imagedata r:id="rId84" o:title=""/>
                </v:shape>
                <o:OLEObject Type="Embed" ProgID="Equation.3" ShapeID="_x0000_i1065" DrawAspect="Content" ObjectID="_1554283179" r:id="rId85"/>
              </w:object>
            </w:r>
          </w:p>
        </w:tc>
      </w:tr>
      <w:tr w:rsidR="00B26760" w:rsidTr="00D02A03">
        <w:tc>
          <w:tcPr>
            <w:tcW w:w="498" w:type="dxa"/>
            <w:vMerge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Пластичные</w:t>
            </w:r>
          </w:p>
        </w:tc>
        <w:tc>
          <w:tcPr>
            <w:tcW w:w="1463" w:type="dxa"/>
          </w:tcPr>
          <w:p w:rsidR="00B26760" w:rsidRPr="00264D5C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η,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D5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66" type="#_x0000_t75" style="width:10pt;height:13.75pt" o:ole="">
                  <v:imagedata r:id="rId86" o:title=""/>
                </v:shape>
                <o:OLEObject Type="Embed" ProgID="Equation.3" ShapeID="_x0000_i1066" DrawAspect="Content" ObjectID="_1554283180" r:id="rId8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τ,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409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067" type="#_x0000_t75" style="width:34.95pt;height:16.25pt" o:ole="">
                  <v:imagedata r:id="rId88" o:title=""/>
                </v:shape>
                <o:OLEObject Type="Embed" ProgID="Equation.3" ShapeID="_x0000_i1067" DrawAspect="Content" ObjectID="_1554283181" r:id="rId89"/>
              </w:object>
            </w:r>
          </w:p>
        </w:tc>
        <w:tc>
          <w:tcPr>
            <w:tcW w:w="197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00" w:dyaOrig="660">
                <v:shape id="_x0000_i1068" type="#_x0000_t75" style="width:54.95pt;height:33.3pt" o:ole="">
                  <v:imagedata r:id="rId90" o:title=""/>
                </v:shape>
                <o:OLEObject Type="Embed" ProgID="Equation.3" ShapeID="_x0000_i1068" DrawAspect="Content" ObjectID="_1554283182" r:id="rId9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40" w:dyaOrig="660">
                <v:shape id="_x0000_i1069" type="#_x0000_t75" style="width:62pt;height:33.3pt" o:ole="">
                  <v:imagedata r:id="rId92" o:title=""/>
                </v:shape>
                <o:OLEObject Type="Embed" ProgID="Equation.3" ShapeID="_x0000_i1069" DrawAspect="Content" ObjectID="_1554283183" r:id="rId9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40" w:dyaOrig="660">
                <v:shape id="_x0000_i1070" type="#_x0000_t75" style="width:57pt;height:33.3pt" o:ole="">
                  <v:imagedata r:id="rId94" o:title=""/>
                </v:shape>
                <o:OLEObject Type="Embed" ProgID="Equation.3" ShapeID="_x0000_i1070" DrawAspect="Content" ObjectID="_1554283184" r:id="rId9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60" w:dyaOrig="660">
                <v:shape id="_x0000_i1071" type="#_x0000_t75" style="width:88.25pt;height:33.3pt" o:ole="">
                  <v:imagedata r:id="rId96" o:title=""/>
                </v:shape>
                <o:OLEObject Type="Embed" ProgID="Equation.3" ShapeID="_x0000_i1071" DrawAspect="Content" ObjectID="_1554283185" r:id="rId9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Рейнольдса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80" w:dyaOrig="380">
                <v:shape id="_x0000_i1072" type="#_x0000_t75" style="width:53.7pt;height:18.75pt" o:ole="">
                  <v:imagedata r:id="rId98" o:title=""/>
                </v:shape>
                <o:OLEObject Type="Embed" ProgID="Equation.3" ShapeID="_x0000_i1072" DrawAspect="Content" ObjectID="_1554283186" r:id="rId9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40" w:dyaOrig="380">
                <v:shape id="_x0000_i1073" type="#_x0000_t75" style="width:52pt;height:18.75pt" o:ole="">
                  <v:imagedata r:id="rId100" o:title=""/>
                </v:shape>
                <o:OLEObject Type="Embed" ProgID="Equation.3" ShapeID="_x0000_i1073" DrawAspect="Content" ObjectID="_1554283187" r:id="rId10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79" w:dyaOrig="380">
                <v:shape id="_x0000_i1074" type="#_x0000_t75" style="width:79.1pt;height:18.75pt" o:ole="">
                  <v:imagedata r:id="rId102" o:title=""/>
                </v:shape>
                <o:OLEObject Type="Embed" ProgID="Equation.3" ShapeID="_x0000_i1074" DrawAspect="Content" ObjectID="_1554283188" r:id="rId10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20" w:dyaOrig="380">
                <v:shape id="_x0000_i1075" type="#_x0000_t75" style="width:65.75pt;height:18.75pt" o:ole="">
                  <v:imagedata r:id="rId104" o:title=""/>
                </v:shape>
                <o:OLEObject Type="Embed" ProgID="Equation.3" ShapeID="_x0000_i1075" DrawAspect="Content" ObjectID="_1554283189" r:id="rId10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380">
                <v:shape id="_x0000_i1076" type="#_x0000_t75" style="width:53.25pt;height:18.75pt" o:ole="">
                  <v:imagedata r:id="rId106" o:title=""/>
                </v:shape>
                <o:OLEObject Type="Embed" ProgID="Equation.3" ShapeID="_x0000_i1076" DrawAspect="Content" ObjectID="_1554283190" r:id="rId10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80" w:dyaOrig="380">
                <v:shape id="_x0000_i1077" type="#_x0000_t75" style="width:68.65pt;height:18.75pt" o:ole="">
                  <v:imagedata r:id="rId108" o:title=""/>
                </v:shape>
                <o:OLEObject Type="Embed" ProgID="Equation.3" ShapeID="_x0000_i1077" DrawAspect="Content" ObjectID="_1554283191" r:id="rId109"/>
              </w:object>
            </w:r>
          </w:p>
        </w:tc>
      </w:tr>
      <w:tr w:rsidR="00B26760" w:rsidTr="00D02A03">
        <w:tc>
          <w:tcPr>
            <w:tcW w:w="498" w:type="dxa"/>
            <w:vMerge w:val="restart"/>
            <w:textDirection w:val="btLr"/>
          </w:tcPr>
          <w:p w:rsidR="00B26760" w:rsidRDefault="00B26760" w:rsidP="00D02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Центрифугирование</w:t>
            </w:r>
          </w:p>
        </w:tc>
        <w:tc>
          <w:tcPr>
            <w:tcW w:w="1547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Хрупкие и упругие</w:t>
            </w:r>
          </w:p>
        </w:tc>
        <w:tc>
          <w:tcPr>
            <w:tcW w:w="1463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D5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279">
                <v:shape id="_x0000_i1078" type="#_x0000_t75" style="width:39.95pt;height:13.75pt" o:ole="">
                  <v:imagedata r:id="rId51" o:title=""/>
                </v:shape>
                <o:OLEObject Type="Embed" ProgID="Equation.3" ShapeID="_x0000_i1078" DrawAspect="Content" ObjectID="_1554283192" r:id="rId1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Pr="008B28DE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D5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20">
                <v:shape id="_x0000_i1079" type="#_x0000_t75" style="width:39.95pt;height:16.25pt" o:ole="">
                  <v:imagedata r:id="rId53" o:title=""/>
                </v:shape>
                <o:OLEObject Type="Embed" ProgID="Equation.3" ShapeID="_x0000_i1079" DrawAspect="Content" ObjectID="_1554283193" r:id="rId111"/>
              </w:object>
            </w:r>
          </w:p>
        </w:tc>
        <w:tc>
          <w:tcPr>
            <w:tcW w:w="197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40" w:dyaOrig="660">
                <v:shape id="_x0000_i1080" type="#_x0000_t75" style="width:62pt;height:33.3pt" o:ole="">
                  <v:imagedata r:id="rId58" o:title=""/>
                </v:shape>
                <o:OLEObject Type="Embed" ProgID="Equation.3" ShapeID="_x0000_i1080" DrawAspect="Content" ObjectID="_1554283194" r:id="rId112"/>
              </w:object>
            </w:r>
          </w:p>
        </w:tc>
        <w:tc>
          <w:tcPr>
            <w:tcW w:w="219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20" w:dyaOrig="380">
                <v:shape id="_x0000_i1081" type="#_x0000_t75" style="width:75.75pt;height:18.75pt" o:ole="">
                  <v:imagedata r:id="rId113" o:title=""/>
                </v:shape>
                <o:OLEObject Type="Embed" ProgID="Equation.3" ShapeID="_x0000_i1081" DrawAspect="Content" ObjectID="_1554283195" r:id="rId1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00" w:dyaOrig="400">
                <v:shape id="_x0000_i1082" type="#_x0000_t75" style="width:69.9pt;height:20pt" o:ole="">
                  <v:imagedata r:id="rId115" o:title=""/>
                </v:shape>
                <o:OLEObject Type="Embed" ProgID="Equation.3" ShapeID="_x0000_i1082" DrawAspect="Content" ObjectID="_1554283196" r:id="rId1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80" w:dyaOrig="400">
                <v:shape id="_x0000_i1083" type="#_x0000_t75" style="width:74.1pt;height:20pt" o:ole="">
                  <v:imagedata r:id="rId117" o:title=""/>
                </v:shape>
                <o:OLEObject Type="Embed" ProgID="Equation.3" ShapeID="_x0000_i1083" DrawAspect="Content" ObjectID="_1554283197" r:id="rId1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00" w:dyaOrig="380">
                <v:shape id="_x0000_i1084" type="#_x0000_t75" style="width:69.9pt;height:18.75pt" o:ole="">
                  <v:imagedata r:id="rId119" o:title=""/>
                </v:shape>
                <o:OLEObject Type="Embed" ProgID="Equation.3" ShapeID="_x0000_i1084" DrawAspect="Content" ObjectID="_1554283198" r:id="rId120"/>
              </w:object>
            </w:r>
          </w:p>
        </w:tc>
      </w:tr>
      <w:tr w:rsidR="00B26760" w:rsidTr="00D02A03">
        <w:tc>
          <w:tcPr>
            <w:tcW w:w="498" w:type="dxa"/>
            <w:vMerge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Пластичные</w:t>
            </w:r>
          </w:p>
        </w:tc>
        <w:tc>
          <w:tcPr>
            <w:tcW w:w="1463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η,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D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409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085" type="#_x0000_t75" style="width:34.95pt;height:16.25pt" o:ole="">
                  <v:imagedata r:id="rId88" o:title=""/>
                </v:shape>
                <o:OLEObject Type="Embed" ProgID="Equation.3" ShapeID="_x0000_i1085" DrawAspect="Content" ObjectID="_1554283199" r:id="rId121"/>
              </w:object>
            </w:r>
          </w:p>
        </w:tc>
        <w:tc>
          <w:tcPr>
            <w:tcW w:w="197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086" type="#_x0000_t75" style="width:53.25pt;height:31.2pt" o:ole="">
                  <v:imagedata r:id="rId64" o:title=""/>
                </v:shape>
                <o:OLEObject Type="Embed" ProgID="Equation.3" ShapeID="_x0000_i1086" DrawAspect="Content" ObjectID="_1554283200" r:id="rId122"/>
              </w:objec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критерий Струхаля),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20" w:dyaOrig="700">
                <v:shape id="_x0000_i1087" type="#_x0000_t75" style="width:55.75pt;height:34.95pt" o:ole="">
                  <v:imagedata r:id="rId66" o:title=""/>
                </v:shape>
                <o:OLEObject Type="Embed" ProgID="Equation.3" ShapeID="_x0000_i1087" DrawAspect="Content" ObjectID="_1554283201" r:id="rId1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(критерий Фруда),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20" w:dyaOrig="700">
                <v:shape id="_x0000_i1088" type="#_x0000_t75" style="width:65.75pt;height:34.95pt" o:ole="">
                  <v:imagedata r:id="rId124" o:title=""/>
                </v:shape>
                <o:OLEObject Type="Embed" ProgID="Equation.3" ShapeID="_x0000_i1088" DrawAspect="Content" ObjectID="_1554283202" r:id="rId1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00" w:dyaOrig="660">
                <v:shape id="_x0000_i1089" type="#_x0000_t75" style="width:64.9pt;height:33.3pt" o:ole="">
                  <v:imagedata r:id="rId126" o:title=""/>
                </v:shape>
                <o:OLEObject Type="Embed" ProgID="Equation.3" ShapeID="_x0000_i1089" DrawAspect="Content" ObjectID="_1554283203" r:id="rId1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60" w:dyaOrig="660">
                <v:shape id="_x0000_i1090" type="#_x0000_t75" style="width:88.25pt;height:33.3pt" o:ole="">
                  <v:imagedata r:id="rId128" o:title=""/>
                </v:shape>
                <o:OLEObject Type="Embed" ProgID="Equation.3" ShapeID="_x0000_i1090" DrawAspect="Content" ObjectID="_1554283204" r:id="rId1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Рейнольдса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79" w:dyaOrig="380">
                <v:shape id="_x0000_i1091" type="#_x0000_t75" style="width:79.1pt;height:18.75pt" o:ole="">
                  <v:imagedata r:id="rId102" o:title=""/>
                </v:shape>
                <o:OLEObject Type="Embed" ProgID="Equation.3" ShapeID="_x0000_i1091" DrawAspect="Content" ObjectID="_1554283205" r:id="rId1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40" w:dyaOrig="400">
                <v:shape id="_x0000_i1092" type="#_x0000_t75" style="width:57pt;height:20pt" o:ole="">
                  <v:imagedata r:id="rId82" o:title=""/>
                </v:shape>
                <o:OLEObject Type="Embed" ProgID="Equation.3" ShapeID="_x0000_i1092" DrawAspect="Content" ObjectID="_1554283206" r:id="rId1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00" w:dyaOrig="360">
                <v:shape id="_x0000_i1093" type="#_x0000_t75" style="width:54.95pt;height:18.3pt" o:ole="">
                  <v:imagedata r:id="rId78" o:title=""/>
                </v:shape>
                <o:OLEObject Type="Embed" ProgID="Equation.3" ShapeID="_x0000_i1093" DrawAspect="Content" ObjectID="_1554283207" r:id="rId1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80" w:dyaOrig="380">
                <v:shape id="_x0000_i1094" type="#_x0000_t75" style="width:68.65pt;height:18.75pt" o:ole="">
                  <v:imagedata r:id="rId133" o:title=""/>
                </v:shape>
                <o:OLEObject Type="Embed" ProgID="Equation.3" ShapeID="_x0000_i1094" DrawAspect="Content" ObjectID="_1554283208" r:id="rId1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359" w:dyaOrig="440">
                <v:shape id="_x0000_i1095" type="#_x0000_t75" style="width:68.25pt;height:22.05pt" o:ole="">
                  <v:imagedata r:id="rId80" o:title=""/>
                </v:shape>
                <o:OLEObject Type="Embed" ProgID="Equation.3" ShapeID="_x0000_i1095" DrawAspect="Content" ObjectID="_1554283209" r:id="rId1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980" w:dyaOrig="460">
                <v:shape id="_x0000_i1096" type="#_x0000_t75" style="width:99.05pt;height:23.3pt" o:ole="">
                  <v:imagedata r:id="rId136" o:title=""/>
                </v:shape>
                <o:OLEObject Type="Embed" ProgID="Equation.3" ShapeID="_x0000_i1096" DrawAspect="Content" ObjectID="_1554283210" r:id="rId137"/>
              </w:object>
            </w:r>
          </w:p>
        </w:tc>
      </w:tr>
      <w:tr w:rsidR="00B26760" w:rsidTr="00D02A03">
        <w:trPr>
          <w:cantSplit/>
          <w:trHeight w:val="1134"/>
        </w:trPr>
        <w:tc>
          <w:tcPr>
            <w:tcW w:w="498" w:type="dxa"/>
            <w:textDirection w:val="btLr"/>
          </w:tcPr>
          <w:p w:rsidR="00B26760" w:rsidRPr="009A6174" w:rsidRDefault="00B26760" w:rsidP="00D02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Фотоупругость</w:t>
            </w:r>
            <w:proofErr w:type="spellEnd"/>
          </w:p>
        </w:tc>
        <w:tc>
          <w:tcPr>
            <w:tcW w:w="1547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Оптические изотропные упругие</w:t>
            </w:r>
          </w:p>
        </w:tc>
        <w:tc>
          <w:tcPr>
            <w:tcW w:w="1463" w:type="dxa"/>
          </w:tcPr>
          <w:p w:rsidR="00B26760" w:rsidRPr="008B28DE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σ, </w:t>
            </w:r>
            <w:r w:rsidRPr="008B28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28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28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</w:p>
        </w:tc>
        <w:tc>
          <w:tcPr>
            <w:tcW w:w="1409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382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60" w:dyaOrig="620">
                <v:shape id="_x0000_i1097" type="#_x0000_t75" style="width:33.3pt;height:31.2pt" o:ole="">
                  <v:imagedata r:id="rId29" o:title=""/>
                </v:shape>
                <o:OLEObject Type="Embed" ProgID="Equation.3" ShapeID="_x0000_i1097" DrawAspect="Content" ObjectID="_1554283211" r:id="rId138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2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39" w:dyaOrig="660">
                <v:shape id="_x0000_i1098" type="#_x0000_t75" style="width:32.05pt;height:33.3pt" o:ole="">
                  <v:imagedata r:id="rId31" o:title=""/>
                </v:shape>
                <o:OLEObject Type="Embed" ProgID="Equation.3" ShapeID="_x0000_i1098" DrawAspect="Content" ObjectID="_1554283212" r:id="rId139"/>
              </w:object>
            </w:r>
          </w:p>
        </w:tc>
        <w:tc>
          <w:tcPr>
            <w:tcW w:w="197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382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999" w:dyaOrig="620">
                <v:shape id="_x0000_i1099" type="#_x0000_t75" style="width:49.95pt;height:31.2pt" o:ole="">
                  <v:imagedata r:id="rId140" o:title=""/>
                </v:shape>
                <o:OLEObject Type="Embed" ProgID="Equation.3" ShapeID="_x0000_i1099" DrawAspect="Content" ObjectID="_1554283213" r:id="rId14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382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180" w:dyaOrig="620">
                <v:shape id="_x0000_i1100" type="#_x0000_t75" style="width:58.7pt;height:31.2pt" o:ole="">
                  <v:imagedata r:id="rId142" o:title=""/>
                </v:shape>
                <o:OLEObject Type="Embed" ProgID="Equation.3" ShapeID="_x0000_i1100" DrawAspect="Content" ObjectID="_1554283214" r:id="rId14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B26760" w:rsidRPr="009A6174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82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219" w:dyaOrig="620">
                <v:shape id="_x0000_i1101" type="#_x0000_t75" style="width:60.75pt;height:31.2pt" o:ole="">
                  <v:imagedata r:id="rId144" o:title=""/>
                </v:shape>
                <o:OLEObject Type="Embed" ProgID="Equation.3" ShapeID="_x0000_i1101" DrawAspect="Content" ObjectID="_1554283215" r:id="rId145"/>
              </w:object>
            </w:r>
          </w:p>
        </w:tc>
        <w:tc>
          <w:tcPr>
            <w:tcW w:w="219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380">
                <v:shape id="_x0000_i1102" type="#_x0000_t75" style="width:43.3pt;height:18.75pt" o:ole="">
                  <v:imagedata r:id="rId146" o:title=""/>
                </v:shape>
                <o:OLEObject Type="Embed" ProgID="Equation.3" ShapeID="_x0000_i1102" DrawAspect="Content" ObjectID="_1554283216" r:id="rId1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20" w:dyaOrig="380">
                <v:shape id="_x0000_i1103" type="#_x0000_t75" style="width:40.8pt;height:18.75pt" o:ole="">
                  <v:imagedata r:id="rId148" o:title=""/>
                </v:shape>
                <o:OLEObject Type="Embed" ProgID="Equation.3" ShapeID="_x0000_i1103" DrawAspect="Content" ObjectID="_1554283217" r:id="rId1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40" w:dyaOrig="400">
                <v:shape id="_x0000_i1104" type="#_x0000_t75" style="width:57pt;height:20pt" o:ole="">
                  <v:imagedata r:id="rId150" o:title=""/>
                </v:shape>
                <o:OLEObject Type="Embed" ProgID="Equation.3" ShapeID="_x0000_i1104" DrawAspect="Content" ObjectID="_1554283218" r:id="rId1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Pr="009A6174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60">
                <v:shape id="_x0000_i1105" type="#_x0000_t75" style="width:57pt;height:18.3pt" o:ole="">
                  <v:imagedata r:id="rId152" o:title=""/>
                </v:shape>
                <o:OLEObject Type="Embed" ProgID="Equation.3" ShapeID="_x0000_i1105" DrawAspect="Content" ObjectID="_1554283219" r:id="rId153"/>
              </w:object>
            </w:r>
          </w:p>
        </w:tc>
      </w:tr>
      <w:tr w:rsidR="00B26760" w:rsidTr="00D02A03">
        <w:trPr>
          <w:cantSplit/>
          <w:trHeight w:val="3184"/>
        </w:trPr>
        <w:tc>
          <w:tcPr>
            <w:tcW w:w="498" w:type="dxa"/>
            <w:textDirection w:val="btLr"/>
          </w:tcPr>
          <w:p w:rsidR="00B26760" w:rsidRDefault="00B26760" w:rsidP="00D02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нагружение</w:t>
            </w:r>
            <w:proofErr w:type="spellEnd"/>
          </w:p>
        </w:tc>
        <w:tc>
          <w:tcPr>
            <w:tcW w:w="1547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Упругие и пластичные</w:t>
            </w:r>
          </w:p>
        </w:tc>
        <w:tc>
          <w:tcPr>
            <w:tcW w:w="1463" w:type="dxa"/>
          </w:tcPr>
          <w:p w:rsidR="00B26760" w:rsidRPr="009A6174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1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9A617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x</w:t>
            </w:r>
            <w:proofErr w:type="spellEnd"/>
            <w:r w:rsidRPr="009A6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A6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61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 w:rsidRPr="009A6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61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9A6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61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9A6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9A6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η</w:t>
            </w:r>
          </w:p>
        </w:tc>
        <w:tc>
          <w:tcPr>
            <w:tcW w:w="1409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00" w:dyaOrig="620">
                <v:shape id="_x0000_i1106" type="#_x0000_t75" style="width:39.95pt;height:31.2pt" o:ole="">
                  <v:imagedata r:id="rId154" o:title=""/>
                </v:shape>
                <o:OLEObject Type="Embed" ProgID="Equation.3" ShapeID="_x0000_i1106" DrawAspect="Content" ObjectID="_1554283220" r:id="rId15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Pr="009A6174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60">
                <v:shape id="_x0000_i1107" type="#_x0000_t75" style="width:49.95pt;height:18.3pt" o:ole="">
                  <v:imagedata r:id="rId156" o:title=""/>
                </v:shape>
                <o:OLEObject Type="Embed" ProgID="Equation.3" ShapeID="_x0000_i1107" DrawAspect="Content" ObjectID="_1554283221" r:id="rId157"/>
              </w:object>
            </w:r>
          </w:p>
        </w:tc>
        <w:tc>
          <w:tcPr>
            <w:tcW w:w="197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40" w:dyaOrig="620">
                <v:shape id="_x0000_i1108" type="#_x0000_t75" style="width:62pt;height:31.2pt" o:ole="">
                  <v:imagedata r:id="rId158" o:title=""/>
                </v:shape>
                <o:OLEObject Type="Embed" ProgID="Equation.3" ShapeID="_x0000_i1108" DrawAspect="Content" ObjectID="_1554283222" r:id="rId1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240" w:dyaOrig="700">
                <v:shape id="_x0000_i1109" type="#_x0000_t75" style="width:62pt;height:34.95pt" o:ole="">
                  <v:imagedata r:id="rId160" o:title=""/>
                </v:shape>
                <o:OLEObject Type="Embed" ProgID="Equation.3" ShapeID="_x0000_i1109" DrawAspect="Content" ObjectID="_1554283223" r:id="rId1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40" w:dyaOrig="700">
                <v:shape id="_x0000_i1110" type="#_x0000_t75" style="width:62pt;height:34.95pt" o:ole="">
                  <v:imagedata r:id="rId162" o:title=""/>
                </v:shape>
                <o:OLEObject Type="Embed" ProgID="Equation.3" ShapeID="_x0000_i1110" DrawAspect="Content" ObjectID="_1554283224" r:id="rId16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Pr="009A6174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80" w:dyaOrig="700">
                <v:shape id="_x0000_i1111" type="#_x0000_t75" style="width:58.7pt;height:34.95pt" o:ole="">
                  <v:imagedata r:id="rId164" o:title=""/>
                </v:shape>
                <o:OLEObject Type="Embed" ProgID="Equation.3" ShapeID="_x0000_i1111" DrawAspect="Content" ObjectID="_1554283225" r:id="rId165"/>
              </w:object>
            </w:r>
          </w:p>
        </w:tc>
        <w:tc>
          <w:tcPr>
            <w:tcW w:w="219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60" w:dyaOrig="380">
                <v:shape id="_x0000_i1112" type="#_x0000_t75" style="width:73.25pt;height:18.75pt" o:ole="">
                  <v:imagedata r:id="rId166" o:title=""/>
                </v:shape>
                <o:OLEObject Type="Embed" ProgID="Equation.3" ShapeID="_x0000_i1112" DrawAspect="Content" ObjectID="_1554283226" r:id="rId16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80" w:dyaOrig="380">
                <v:shape id="_x0000_i1113" type="#_x0000_t75" style="width:58.7pt;height:18.75pt" o:ole="">
                  <v:imagedata r:id="rId168" o:title=""/>
                </v:shape>
                <o:OLEObject Type="Embed" ProgID="Equation.3" ShapeID="_x0000_i1113" DrawAspect="Content" ObjectID="_1554283227" r:id="rId1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540" w:dyaOrig="440">
                <v:shape id="_x0000_i1114" type="#_x0000_t75" style="width:77pt;height:22.05pt" o:ole="">
                  <v:imagedata r:id="rId170" o:title=""/>
                </v:shape>
                <o:OLEObject Type="Embed" ProgID="Equation.3" ShapeID="_x0000_i1114" DrawAspect="Content" ObjectID="_1554283228" r:id="rId17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280" w:dyaOrig="440">
                <v:shape id="_x0000_i1115" type="#_x0000_t75" style="width:63.7pt;height:22.05pt" o:ole="">
                  <v:imagedata r:id="rId172" o:title=""/>
                </v:shape>
                <o:OLEObject Type="Embed" ProgID="Equation.3" ShapeID="_x0000_i1115" DrawAspect="Content" ObjectID="_1554283229" r:id="rId17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40" w:dyaOrig="400">
                <v:shape id="_x0000_i1116" type="#_x0000_t75" style="width:1in;height:20pt" o:ole="">
                  <v:imagedata r:id="rId174" o:title=""/>
                </v:shape>
                <o:OLEObject Type="Embed" ProgID="Equation.3" ShapeID="_x0000_i1116" DrawAspect="Content" ObjectID="_1554283230" r:id="rId17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40" w:dyaOrig="380">
                <v:shape id="_x0000_i1117" type="#_x0000_t75" style="width:57pt;height:18.75pt" o:ole="">
                  <v:imagedata r:id="rId176" o:title=""/>
                </v:shape>
                <o:OLEObject Type="Embed" ProgID="Equation.3" ShapeID="_x0000_i1117" DrawAspect="Content" ObjectID="_1554283231" r:id="rId1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Pr="009A6174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380">
                <v:shape id="_x0000_i1118" type="#_x0000_t75" style="width:47.05pt;height:18.75pt" o:ole="">
                  <v:imagedata r:id="rId178" o:title=""/>
                </v:shape>
                <o:OLEObject Type="Embed" ProgID="Equation.3" ShapeID="_x0000_i1118" DrawAspect="Content" ObjectID="_1554283232" r:id="rId179"/>
              </w:object>
            </w:r>
          </w:p>
        </w:tc>
      </w:tr>
    </w:tbl>
    <w:p w:rsidR="00B26760" w:rsidRPr="009A6174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Примечание.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– линейные размеры, </w:t>
      </w:r>
      <w:r w:rsidRPr="009A6174">
        <w:rPr>
          <w:rFonts w:ascii="Times New Roman" w:hAnsi="Times New Roman" w:cs="Times New Roman"/>
          <w:position w:val="-6"/>
          <w:sz w:val="24"/>
          <w:szCs w:val="24"/>
        </w:rPr>
        <w:object w:dxaOrig="180" w:dyaOrig="340">
          <v:shape id="_x0000_i1119" type="#_x0000_t75" style="width:8.75pt;height:17.05pt" o:ole="">
            <v:imagedata r:id="rId180" o:title=""/>
          </v:shape>
          <o:OLEObject Type="Embed" ProgID="Equation.3" ShapeID="_x0000_i1119" DrawAspect="Content" ObjectID="_1554283233" r:id="rId181"/>
        </w:object>
      </w:r>
      <w:r>
        <w:rPr>
          <w:rFonts w:ascii="Times New Roman" w:hAnsi="Times New Roman" w:cs="Times New Roman"/>
          <w:sz w:val="24"/>
          <w:szCs w:val="24"/>
        </w:rPr>
        <w:t xml:space="preserve">– перемещения,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– время,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– масса</w:t>
      </w:r>
      <w:r w:rsidRPr="009A6174">
        <w:rPr>
          <w:rFonts w:ascii="Times New Roman" w:hAnsi="Times New Roman" w:cs="Times New Roman"/>
          <w:sz w:val="24"/>
          <w:szCs w:val="24"/>
        </w:rPr>
        <w:t xml:space="preserve">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– сила,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– вес, </w:t>
      </w:r>
      <w:proofErr w:type="spellStart"/>
      <w:r w:rsidRPr="009A617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9A617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x</w:t>
      </w:r>
      <w:proofErr w:type="spellEnd"/>
      <w:r w:rsidRPr="009A6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6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давление,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– площадь,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– кинетическая энергия,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– модуль Юнга, σ – нормальные и τ – касательные напряжения, </w:t>
      </w:r>
      <w:r>
        <w:rPr>
          <w:rFonts w:ascii="Times New Roman" w:hAnsi="Times New Roman" w:cs="Times New Roman"/>
          <w:sz w:val="24"/>
          <w:szCs w:val="24"/>
          <w:lang w:val="en-US"/>
        </w:rPr>
        <w:t>σ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предел прочности, </w:t>
      </w:r>
      <w:r>
        <w:rPr>
          <w:rFonts w:ascii="Times New Roman" w:hAnsi="Times New Roman" w:cs="Times New Roman"/>
          <w:sz w:val="24"/>
          <w:szCs w:val="24"/>
          <w:lang w:val="en-US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– вязкость, </w:t>
      </w:r>
      <w:r>
        <w:rPr>
          <w:rFonts w:ascii="Times New Roman" w:hAnsi="Times New Roman" w:cs="Times New Roman"/>
          <w:sz w:val="24"/>
          <w:szCs w:val="24"/>
          <w:lang w:val="en-US"/>
        </w:rPr>
        <w:t>ρ</w:t>
      </w:r>
      <w:r>
        <w:rPr>
          <w:rFonts w:ascii="Times New Roman" w:hAnsi="Times New Roman" w:cs="Times New Roman"/>
          <w:sz w:val="24"/>
          <w:szCs w:val="24"/>
        </w:rPr>
        <w:t xml:space="preserve"> – плотность, γ – удельный вес,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– скорость,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– объем, </w:t>
      </w:r>
      <w:r w:rsidRPr="00575516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ускорение,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– ускорение силы тяжести,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9A6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частота, ε – относительная деформация, </w:t>
      </w:r>
      <w:r w:rsidRPr="00264D5C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20" type="#_x0000_t75" style="width:10pt;height:13.75pt" o:ole="">
            <v:imagedata r:id="rId86" o:title=""/>
          </v:shape>
          <o:OLEObject Type="Embed" ProgID="Equation.3" ShapeID="_x0000_i1120" DrawAspect="Content" ObjectID="_1554283234" r:id="rId182"/>
        </w:object>
      </w:r>
      <w:r>
        <w:rPr>
          <w:rFonts w:ascii="Times New Roman" w:hAnsi="Times New Roman" w:cs="Times New Roman"/>
          <w:sz w:val="24"/>
          <w:szCs w:val="24"/>
        </w:rPr>
        <w:t>– скорость деформации.</w:t>
      </w:r>
    </w:p>
    <w:p w:rsidR="00B26760" w:rsidRPr="00F8514B" w:rsidRDefault="00B26760" w:rsidP="00B267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Наибольший практический интерес представляет критерий-комплекс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516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121" type="#_x0000_t75" style="width:58.25pt;height:18.3pt" o:ole="">
            <v:imagedata r:id="rId183" o:title=""/>
          </v:shape>
          <o:OLEObject Type="Embed" ProgID="Equation.3" ShapeID="_x0000_i1121" DrawAspect="Content" ObjectID="_1554283235" r:id="rId184"/>
        </w:object>
      </w:r>
      <w:r w:rsidRPr="000958EF">
        <w:rPr>
          <w:rFonts w:ascii="Times New Roman" w:hAnsi="Times New Roman" w:cs="Times New Roman"/>
          <w:sz w:val="24"/>
          <w:szCs w:val="24"/>
        </w:rPr>
        <w:t>, связывающий линейные размеры со скоростью и временем течения процесса (деформированием и т. п.). Это преобразование критерия Струхаля, чаще пр</w:t>
      </w:r>
      <w:r>
        <w:rPr>
          <w:rFonts w:ascii="Times New Roman" w:hAnsi="Times New Roman" w:cs="Times New Roman"/>
          <w:sz w:val="24"/>
          <w:szCs w:val="24"/>
        </w:rPr>
        <w:t>именяемого для связи частоты (ω</w:t>
      </w:r>
      <w:r w:rsidRPr="000958EF">
        <w:rPr>
          <w:rFonts w:ascii="Times New Roman" w:hAnsi="Times New Roman" w:cs="Times New Roman"/>
          <w:sz w:val="24"/>
          <w:szCs w:val="24"/>
        </w:rPr>
        <w:t>), линейной скорости (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0958EF">
        <w:rPr>
          <w:rFonts w:ascii="Times New Roman" w:hAnsi="Times New Roman" w:cs="Times New Roman"/>
          <w:sz w:val="24"/>
          <w:szCs w:val="24"/>
        </w:rPr>
        <w:t>) и пути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5516">
        <w:rPr>
          <w:rFonts w:ascii="Times New Roman" w:hAnsi="Times New Roman" w:cs="Times New Roman"/>
          <w:iCs/>
          <w:sz w:val="24"/>
          <w:szCs w:val="24"/>
        </w:rPr>
        <w:t>(</w:t>
      </w:r>
      <w:r w:rsidRPr="00575516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575516">
        <w:rPr>
          <w:rFonts w:ascii="Times New Roman" w:hAnsi="Times New Roman" w:cs="Times New Roman"/>
          <w:iCs/>
          <w:sz w:val="24"/>
          <w:szCs w:val="24"/>
        </w:rPr>
        <w:t>):</w:t>
      </w:r>
    </w:p>
    <w:p w:rsidR="00B26760" w:rsidRPr="00575516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516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122" type="#_x0000_t75" style="width:55.75pt;height:31.2pt" o:ole="">
            <v:imagedata r:id="rId185" o:title=""/>
          </v:shape>
          <o:OLEObject Type="Embed" ProgID="Equation.3" ShapeID="_x0000_i1122" DrawAspect="Content" ObjectID="_1554283236" r:id="rId186"/>
        </w:object>
      </w:r>
      <w:r w:rsidRPr="00B26760">
        <w:rPr>
          <w:rFonts w:ascii="Times New Roman" w:hAnsi="Times New Roman" w:cs="Times New Roman"/>
          <w:sz w:val="24"/>
          <w:szCs w:val="24"/>
        </w:rPr>
        <w:t>.</w:t>
      </w:r>
      <w:r w:rsidRPr="00B26760">
        <w:rPr>
          <w:rFonts w:ascii="Times New Roman" w:hAnsi="Times New Roman" w:cs="Times New Roman"/>
          <w:sz w:val="24"/>
          <w:szCs w:val="24"/>
        </w:rPr>
        <w:tab/>
      </w:r>
      <w:r w:rsidRPr="00B26760">
        <w:rPr>
          <w:rFonts w:ascii="Times New Roman" w:hAnsi="Times New Roman" w:cs="Times New Roman"/>
          <w:sz w:val="24"/>
          <w:szCs w:val="24"/>
        </w:rPr>
        <w:tab/>
      </w:r>
      <w:r w:rsidRPr="00B26760">
        <w:rPr>
          <w:rFonts w:ascii="Times New Roman" w:hAnsi="Times New Roman" w:cs="Times New Roman"/>
          <w:sz w:val="24"/>
          <w:szCs w:val="24"/>
        </w:rPr>
        <w:tab/>
      </w:r>
      <w:r w:rsidRPr="00575516">
        <w:rPr>
          <w:rFonts w:ascii="Times New Roman" w:hAnsi="Times New Roman" w:cs="Times New Roman"/>
          <w:sz w:val="24"/>
          <w:szCs w:val="24"/>
        </w:rPr>
        <w:t>(20)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575516">
        <w:rPr>
          <w:rFonts w:ascii="Times New Roman" w:hAnsi="Times New Roman" w:cs="Times New Roman"/>
          <w:bCs/>
          <w:sz w:val="24"/>
          <w:szCs w:val="24"/>
        </w:rPr>
        <w:t>.Б.</w:t>
      </w:r>
      <w:r w:rsidRPr="00575516">
        <w:rPr>
          <w:rFonts w:ascii="Times New Roman" w:hAnsi="Times New Roman" w:cs="Times New Roman"/>
          <w:sz w:val="24"/>
          <w:szCs w:val="24"/>
        </w:rPr>
        <w:t xml:space="preserve"> Розовский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5516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14]</w:t>
      </w:r>
      <w:r w:rsidRPr="00575516">
        <w:rPr>
          <w:rFonts w:ascii="Times New Roman" w:hAnsi="Times New Roman" w:cs="Times New Roman"/>
          <w:sz w:val="24"/>
          <w:szCs w:val="24"/>
        </w:rPr>
        <w:t xml:space="preserve"> рекомендует использовать этот критерий (или критерий </w:t>
      </w:r>
      <w:proofErr w:type="spellStart"/>
      <w:r w:rsidRPr="00575516">
        <w:rPr>
          <w:rFonts w:ascii="Times New Roman" w:hAnsi="Times New Roman" w:cs="Times New Roman"/>
          <w:sz w:val="24"/>
          <w:szCs w:val="24"/>
        </w:rPr>
        <w:t>гомохронности</w:t>
      </w:r>
      <w:proofErr w:type="spellEnd"/>
      <w:r w:rsidRPr="00575516">
        <w:rPr>
          <w:rFonts w:ascii="Times New Roman" w:hAnsi="Times New Roman" w:cs="Times New Roman"/>
          <w:sz w:val="24"/>
          <w:szCs w:val="24"/>
        </w:rPr>
        <w:t>) для моделирования подобия времени протекания геологических движений. Последнее справедливо, если</w:t>
      </w:r>
      <w:r w:rsidRPr="000958EF">
        <w:rPr>
          <w:rFonts w:ascii="Times New Roman" w:hAnsi="Times New Roman" w:cs="Times New Roman"/>
          <w:sz w:val="24"/>
          <w:szCs w:val="24"/>
        </w:rPr>
        <w:t xml:space="preserve"> геологические процессы связаны с вращательными или колебательными движениями. Более удобно применять число Фруда</w:t>
      </w:r>
      <w:r w:rsidRPr="000958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516">
        <w:rPr>
          <w:rFonts w:ascii="Times New Roman" w:hAnsi="Times New Roman" w:cs="Times New Roman"/>
          <w:bCs/>
          <w:sz w:val="24"/>
          <w:szCs w:val="24"/>
        </w:rPr>
        <w:t>(19)</w:t>
      </w:r>
      <w:r>
        <w:rPr>
          <w:rStyle w:val="a5"/>
          <w:rFonts w:ascii="Times New Roman" w:hAnsi="Times New Roman" w:cs="Times New Roman"/>
          <w:bCs/>
          <w:sz w:val="24"/>
          <w:szCs w:val="24"/>
        </w:rPr>
        <w:footnoteReference w:customMarkFollows="1" w:id="2"/>
        <w:t>1</w:t>
      </w:r>
      <w:r w:rsidRPr="00575516">
        <w:rPr>
          <w:rFonts w:ascii="Times New Roman" w:hAnsi="Times New Roman" w:cs="Times New Roman"/>
          <w:bCs/>
          <w:sz w:val="24"/>
          <w:szCs w:val="24"/>
        </w:rPr>
        <w:t>,</w:t>
      </w:r>
      <w:r w:rsidRPr="00575516">
        <w:rPr>
          <w:rFonts w:ascii="Times New Roman" w:hAnsi="Times New Roman" w:cs="Times New Roman"/>
          <w:sz w:val="24"/>
          <w:szCs w:val="24"/>
        </w:rPr>
        <w:t xml:space="preserve"> которое</w:t>
      </w:r>
      <w:r w:rsidRPr="000958EF">
        <w:rPr>
          <w:rFonts w:ascii="Times New Roman" w:hAnsi="Times New Roman" w:cs="Times New Roman"/>
          <w:sz w:val="24"/>
          <w:szCs w:val="24"/>
        </w:rPr>
        <w:t xml:space="preserve"> после </w:t>
      </w:r>
      <w:r>
        <w:rPr>
          <w:rFonts w:ascii="Times New Roman" w:hAnsi="Times New Roman" w:cs="Times New Roman"/>
          <w:sz w:val="24"/>
          <w:szCs w:val="24"/>
        </w:rPr>
        <w:t>преобразо</w:t>
      </w:r>
      <w:r>
        <w:rPr>
          <w:rFonts w:ascii="Times New Roman" w:hAnsi="Times New Roman" w:cs="Times New Roman"/>
          <w:sz w:val="24"/>
          <w:szCs w:val="24"/>
        </w:rPr>
        <w:softHyphen/>
        <w:t>ваний можно записать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516">
        <w:rPr>
          <w:rFonts w:ascii="Times New Roman" w:hAnsi="Times New Roman" w:cs="Times New Roman"/>
          <w:position w:val="-28"/>
          <w:sz w:val="24"/>
          <w:szCs w:val="24"/>
        </w:rPr>
        <w:object w:dxaOrig="1160" w:dyaOrig="660">
          <v:shape id="_x0000_i1123" type="#_x0000_t75" style="width:58.25pt;height:33.3pt" o:ole="">
            <v:imagedata r:id="rId187" o:title=""/>
          </v:shape>
          <o:OLEObject Type="Embed" ProgID="Equation.3" ShapeID="_x0000_i1123" DrawAspect="Content" ObjectID="_1554283237" r:id="rId18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(21)</w:t>
      </w:r>
    </w:p>
    <w:p w:rsidR="00B26760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958EF">
        <w:rPr>
          <w:rFonts w:ascii="Times New Roman" w:hAnsi="Times New Roman" w:cs="Times New Roman"/>
          <w:sz w:val="24"/>
          <w:szCs w:val="24"/>
        </w:rPr>
        <w:t xml:space="preserve"> преобразовать в уравнение коэффициентов подобия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D5C">
        <w:rPr>
          <w:rFonts w:ascii="Times New Roman" w:hAnsi="Times New Roman" w:cs="Times New Roman"/>
          <w:position w:val="-14"/>
          <w:sz w:val="24"/>
          <w:szCs w:val="24"/>
        </w:rPr>
        <w:object w:dxaOrig="1140" w:dyaOrig="400">
          <v:shape id="_x0000_i1124" type="#_x0000_t75" style="width:57pt;height:20pt" o:ole="">
            <v:imagedata r:id="rId82" o:title=""/>
          </v:shape>
          <o:OLEObject Type="Embed" ProgID="Equation.3" ShapeID="_x0000_i1124" DrawAspect="Content" ObjectID="_1554283238" r:id="rId189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(22)</w:t>
      </w:r>
    </w:p>
    <w:p w:rsidR="00B26760" w:rsidRPr="000958EF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приведенное в таблице.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Для моделей в гравитационном поле Земли</w:t>
      </w:r>
      <w:r w:rsidRPr="00575516">
        <w:rPr>
          <w:rFonts w:ascii="Times New Roman" w:hAnsi="Times New Roman" w:cs="Times New Roman"/>
          <w:position w:val="-12"/>
          <w:sz w:val="24"/>
          <w:szCs w:val="24"/>
        </w:rPr>
        <w:object w:dxaOrig="840" w:dyaOrig="380">
          <v:shape id="_x0000_i1125" type="#_x0000_t75" style="width:42.05pt;height:18.75pt" o:ole="">
            <v:imagedata r:id="rId190" o:title=""/>
          </v:shape>
          <o:OLEObject Type="Embed" ProgID="Equation.3" ShapeID="_x0000_i1125" DrawAspect="Content" ObjectID="_1554283239" r:id="rId191"/>
        </w:object>
      </w:r>
      <w:r w:rsidRPr="000958EF">
        <w:rPr>
          <w:rFonts w:ascii="Times New Roman" w:hAnsi="Times New Roman" w:cs="Times New Roman"/>
          <w:sz w:val="24"/>
          <w:szCs w:val="24"/>
        </w:rPr>
        <w:t>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sz w:val="24"/>
          <w:szCs w:val="24"/>
        </w:rPr>
        <w:t>этому кри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терию можно моделировать развитие структур во времени, или оценивать, наоборот, длительность развития структур по их размерам. Как правило, в тектонических экспериментах число Фруда невелико и означает, что сила инерции незначительна по сравнению с силой тяжести. Это очень важно, так как в моделях силы инерции должны быть чрезвычайно малыми.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Большая степень подобия при тектонических экспериментах дости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гается при моделировании на пластичных материалах. Физический про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цесс описывается уравнением (14), из которого после преобразований можно получить группу уравнений коэффициентов подобия (см. таблицу). Одно из них соответствует уравнению (3), по М.В.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Гзовскому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[4].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В основное уравнение (14) не входят характерные размеры модели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руемых объектов.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Воспользуемся теорией подобия и размерностей и определим систему главных параметров, отражающих основные свойства пластичных материалов. К </w:t>
      </w:r>
      <w:proofErr w:type="gramStart"/>
      <w:r w:rsidRPr="000958EF">
        <w:rPr>
          <w:rFonts w:ascii="Times New Roman" w:hAnsi="Times New Roman" w:cs="Times New Roman"/>
          <w:sz w:val="24"/>
          <w:szCs w:val="24"/>
        </w:rPr>
        <w:t>ним</w:t>
      </w:r>
      <w:proofErr w:type="gramEnd"/>
      <w:r w:rsidRPr="000958EF">
        <w:rPr>
          <w:rFonts w:ascii="Times New Roman" w:hAnsi="Times New Roman" w:cs="Times New Roman"/>
          <w:sz w:val="24"/>
          <w:szCs w:val="24"/>
        </w:rPr>
        <w:t xml:space="preserve"> преж</w:t>
      </w:r>
      <w:r>
        <w:rPr>
          <w:rFonts w:ascii="Times New Roman" w:hAnsi="Times New Roman" w:cs="Times New Roman"/>
          <w:sz w:val="24"/>
          <w:szCs w:val="24"/>
        </w:rPr>
        <w:t>де всего относятся: вязкость (η</w:t>
      </w:r>
      <w:r w:rsidRPr="000958EF">
        <w:rPr>
          <w:rFonts w:ascii="Times New Roman" w:hAnsi="Times New Roman" w:cs="Times New Roman"/>
          <w:sz w:val="24"/>
          <w:szCs w:val="24"/>
        </w:rPr>
        <w:t>), время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5516">
        <w:rPr>
          <w:rFonts w:ascii="Times New Roman" w:hAnsi="Times New Roman" w:cs="Times New Roman"/>
          <w:iCs/>
          <w:sz w:val="24"/>
          <w:szCs w:val="24"/>
        </w:rPr>
        <w:t>(</w:t>
      </w:r>
      <w:r w:rsidRPr="00575516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575516">
        <w:rPr>
          <w:rFonts w:ascii="Times New Roman" w:hAnsi="Times New Roman" w:cs="Times New Roman"/>
          <w:iCs/>
          <w:sz w:val="24"/>
          <w:szCs w:val="24"/>
        </w:rPr>
        <w:t>),</w:t>
      </w:r>
      <w:r w:rsidRPr="000958EF">
        <w:rPr>
          <w:rFonts w:ascii="Times New Roman" w:hAnsi="Times New Roman" w:cs="Times New Roman"/>
          <w:sz w:val="24"/>
          <w:szCs w:val="24"/>
        </w:rPr>
        <w:t xml:space="preserve"> размеры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sz w:val="24"/>
          <w:szCs w:val="24"/>
        </w:rPr>
        <w:t>объекта (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958EF">
        <w:rPr>
          <w:rFonts w:ascii="Times New Roman" w:hAnsi="Times New Roman" w:cs="Times New Roman"/>
          <w:sz w:val="24"/>
          <w:szCs w:val="24"/>
        </w:rPr>
        <w:t>), ускорение (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), плотность (ρ), скорость деформации (</w:t>
      </w:r>
      <w:r w:rsidRPr="00264D5C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26" type="#_x0000_t75" style="width:10pt;height:13.75pt" o:ole="">
            <v:imagedata r:id="rId86" o:title=""/>
          </v:shape>
          <o:OLEObject Type="Embed" ProgID="Equation.3" ShapeID="_x0000_i1126" DrawAspect="Content" ObjectID="_1554283240" r:id="rId192"/>
        </w:object>
      </w:r>
      <w:r w:rsidRPr="000958EF">
        <w:rPr>
          <w:rFonts w:ascii="Times New Roman" w:hAnsi="Times New Roman" w:cs="Times New Roman"/>
          <w:sz w:val="24"/>
          <w:szCs w:val="24"/>
        </w:rPr>
        <w:t>), напр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softHyphen/>
        <w:t>жения (σ</w:t>
      </w:r>
      <w:r w:rsidRPr="000958EF">
        <w:rPr>
          <w:rFonts w:ascii="Times New Roman" w:hAnsi="Times New Roman" w:cs="Times New Roman"/>
          <w:sz w:val="24"/>
          <w:szCs w:val="24"/>
        </w:rPr>
        <w:t>), скорость потока (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0958EF">
        <w:rPr>
          <w:rFonts w:ascii="Times New Roman" w:hAnsi="Times New Roman" w:cs="Times New Roman"/>
          <w:sz w:val="24"/>
          <w:szCs w:val="24"/>
        </w:rPr>
        <w:t>).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Базой для динамически подобных состояний будут уравнения:</w:t>
      </w:r>
    </w:p>
    <w:p w:rsidR="00B26760" w:rsidRP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D5C">
        <w:rPr>
          <w:rFonts w:ascii="Times New Roman" w:hAnsi="Times New Roman" w:cs="Times New Roman"/>
          <w:position w:val="-28"/>
          <w:sz w:val="24"/>
          <w:szCs w:val="24"/>
        </w:rPr>
        <w:object w:dxaOrig="1080" w:dyaOrig="660">
          <v:shape id="_x0000_i1127" type="#_x0000_t75" style="width:53.7pt;height:33.3pt" o:ole="">
            <v:imagedata r:id="rId193" o:title=""/>
          </v:shape>
          <o:OLEObject Type="Embed" ProgID="Equation.3" ShapeID="_x0000_i1127" DrawAspect="Content" ObjectID="_1554283241" r:id="rId194"/>
        </w:object>
      </w:r>
      <w:r w:rsidRPr="00B26760">
        <w:rPr>
          <w:rFonts w:ascii="Times New Roman" w:hAnsi="Times New Roman" w:cs="Times New Roman"/>
          <w:sz w:val="24"/>
          <w:szCs w:val="24"/>
        </w:rPr>
        <w:t xml:space="preserve">, </w:t>
      </w:r>
      <w:r w:rsidRPr="00B26760">
        <w:rPr>
          <w:rFonts w:ascii="Times New Roman" w:hAnsi="Times New Roman" w:cs="Times New Roman"/>
          <w:sz w:val="24"/>
          <w:szCs w:val="24"/>
        </w:rPr>
        <w:tab/>
      </w:r>
      <w:r w:rsidRPr="00B26760">
        <w:rPr>
          <w:rFonts w:ascii="Times New Roman" w:hAnsi="Times New Roman" w:cs="Times New Roman"/>
          <w:sz w:val="24"/>
          <w:szCs w:val="24"/>
        </w:rPr>
        <w:tab/>
      </w:r>
      <w:r w:rsidRPr="00B26760">
        <w:rPr>
          <w:rFonts w:ascii="Times New Roman" w:hAnsi="Times New Roman" w:cs="Times New Roman"/>
          <w:sz w:val="24"/>
          <w:szCs w:val="24"/>
        </w:rPr>
        <w:tab/>
        <w:t>(23)</w:t>
      </w:r>
    </w:p>
    <w:p w:rsidR="00B26760" w:rsidRPr="00575516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D5C">
        <w:rPr>
          <w:rFonts w:ascii="Times New Roman" w:hAnsi="Times New Roman" w:cs="Times New Roman"/>
          <w:position w:val="-28"/>
          <w:sz w:val="24"/>
          <w:szCs w:val="24"/>
        </w:rPr>
        <w:object w:dxaOrig="1240" w:dyaOrig="660">
          <v:shape id="_x0000_i1128" type="#_x0000_t75" style="width:62pt;height:33.3pt" o:ole="">
            <v:imagedata r:id="rId195" o:title=""/>
          </v:shape>
          <o:OLEObject Type="Embed" ProgID="Equation.3" ShapeID="_x0000_i1128" DrawAspect="Content" ObjectID="_1554283242" r:id="rId196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5516">
        <w:rPr>
          <w:rFonts w:ascii="Times New Roman" w:hAnsi="Times New Roman" w:cs="Times New Roman"/>
          <w:sz w:val="24"/>
          <w:szCs w:val="24"/>
        </w:rPr>
        <w:t>(24)</w:t>
      </w:r>
    </w:p>
    <w:p w:rsidR="00B26760" w:rsidRPr="00575516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D5C">
        <w:rPr>
          <w:rFonts w:ascii="Times New Roman" w:hAnsi="Times New Roman" w:cs="Times New Roman"/>
          <w:position w:val="-28"/>
          <w:sz w:val="24"/>
          <w:szCs w:val="24"/>
        </w:rPr>
        <w:object w:dxaOrig="1160" w:dyaOrig="660">
          <v:shape id="_x0000_i1129" type="#_x0000_t75" style="width:58.25pt;height:33.3pt" o:ole="">
            <v:imagedata r:id="rId197" o:title=""/>
          </v:shape>
          <o:OLEObject Type="Embed" ProgID="Equation.3" ShapeID="_x0000_i1129" DrawAspect="Content" ObjectID="_1554283243" r:id="rId198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5516">
        <w:rPr>
          <w:rFonts w:ascii="Times New Roman" w:hAnsi="Times New Roman" w:cs="Times New Roman"/>
          <w:sz w:val="24"/>
          <w:szCs w:val="24"/>
        </w:rPr>
        <w:t>(25)</w:t>
      </w:r>
    </w:p>
    <w:p w:rsidR="00B26760" w:rsidRP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D5C">
        <w:rPr>
          <w:rFonts w:ascii="Times New Roman" w:hAnsi="Times New Roman" w:cs="Times New Roman"/>
          <w:position w:val="-28"/>
          <w:sz w:val="24"/>
          <w:szCs w:val="24"/>
        </w:rPr>
        <w:object w:dxaOrig="1219" w:dyaOrig="660">
          <v:shape id="_x0000_i1130" type="#_x0000_t75" style="width:60.75pt;height:33.3pt" o:ole="">
            <v:imagedata r:id="rId199" o:title=""/>
          </v:shape>
          <o:OLEObject Type="Embed" ProgID="Equation.3" ShapeID="_x0000_i1130" DrawAspect="Content" ObjectID="_1554283244" r:id="rId200"/>
        </w:object>
      </w:r>
      <w:r w:rsidRPr="00575516">
        <w:rPr>
          <w:rFonts w:ascii="Times New Roman" w:hAnsi="Times New Roman" w:cs="Times New Roman"/>
          <w:sz w:val="24"/>
          <w:szCs w:val="24"/>
        </w:rPr>
        <w:t>.</w:t>
      </w:r>
      <w:r w:rsidRPr="005755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6760">
        <w:rPr>
          <w:rFonts w:ascii="Times New Roman" w:hAnsi="Times New Roman" w:cs="Times New Roman"/>
          <w:sz w:val="24"/>
          <w:szCs w:val="24"/>
        </w:rPr>
        <w:t>(26)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Наиболее емким является уравнение (24), которое охватывает глав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ные определяющие параметры, характеризующие моделируемый процесс. Преобразования (24) приводят к следующему соотношению коэффициентов подобия:</w:t>
      </w:r>
    </w:p>
    <w:p w:rsidR="00B26760" w:rsidRP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DE">
        <w:rPr>
          <w:rFonts w:ascii="Times New Roman" w:hAnsi="Times New Roman" w:cs="Times New Roman"/>
          <w:position w:val="-14"/>
          <w:sz w:val="24"/>
          <w:szCs w:val="24"/>
        </w:rPr>
        <w:object w:dxaOrig="1600" w:dyaOrig="380">
          <v:shape id="_x0000_i1131" type="#_x0000_t75" style="width:80.3pt;height:18.75pt" o:ole="">
            <v:imagedata r:id="rId201" o:title=""/>
          </v:shape>
          <o:OLEObject Type="Embed" ProgID="Equation.3" ShapeID="_x0000_i1131" DrawAspect="Content" ObjectID="_1554283245" r:id="rId202"/>
        </w:object>
      </w:r>
      <w:r w:rsidRPr="00B26760">
        <w:rPr>
          <w:rFonts w:ascii="Times New Roman" w:hAnsi="Times New Roman" w:cs="Times New Roman"/>
          <w:sz w:val="24"/>
          <w:szCs w:val="24"/>
        </w:rPr>
        <w:t>.</w:t>
      </w:r>
      <w:r w:rsidRPr="00B26760">
        <w:rPr>
          <w:rFonts w:ascii="Times New Roman" w:hAnsi="Times New Roman" w:cs="Times New Roman"/>
          <w:sz w:val="24"/>
          <w:szCs w:val="24"/>
        </w:rPr>
        <w:tab/>
      </w:r>
      <w:r w:rsidRPr="00B26760">
        <w:rPr>
          <w:rFonts w:ascii="Times New Roman" w:hAnsi="Times New Roman" w:cs="Times New Roman"/>
          <w:sz w:val="24"/>
          <w:szCs w:val="24"/>
        </w:rPr>
        <w:tab/>
        <w:t>(27)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Уравнение (27) является основным критерием-комплексом подобия при моделировании тектонических процессов [4, 8]. При моделировании без применения ускоряющих устройств, когда </w:t>
      </w:r>
      <w:r w:rsidRPr="0055551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55551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g</w:t>
      </w:r>
      <w:r w:rsidRPr="000958EF">
        <w:rPr>
          <w:rFonts w:ascii="Times New Roman" w:hAnsi="Times New Roman" w:cs="Times New Roman"/>
          <w:sz w:val="24"/>
          <w:szCs w:val="24"/>
        </w:rPr>
        <w:t xml:space="preserve"> = 1, уравнение (27) упро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щается: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28DE">
        <w:rPr>
          <w:rFonts w:ascii="Times New Roman" w:hAnsi="Times New Roman" w:cs="Times New Roman"/>
          <w:position w:val="-14"/>
          <w:sz w:val="24"/>
          <w:szCs w:val="24"/>
        </w:rPr>
        <w:object w:dxaOrig="1340" w:dyaOrig="380">
          <v:shape id="_x0000_i1132" type="#_x0000_t75" style="width:67pt;height:18.75pt" o:ole="">
            <v:imagedata r:id="rId203" o:title=""/>
          </v:shape>
          <o:OLEObject Type="Embed" ProgID="Equation.3" ShapeID="_x0000_i1132" DrawAspect="Content" ObjectID="_1554283246" r:id="rId204"/>
        </w:objec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Если учесть, что при моделировании геотектонических процессов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58EF">
        <w:rPr>
          <w:rFonts w:ascii="Times New Roman" w:hAnsi="Times New Roman" w:cs="Times New Roman"/>
          <w:sz w:val="24"/>
          <w:szCs w:val="24"/>
        </w:rPr>
        <w:t xml:space="preserve"> структур </w:t>
      </w:r>
      <w:proofErr w:type="spellStart"/>
      <w:r w:rsidRPr="00555512">
        <w:rPr>
          <w:rFonts w:ascii="Times New Roman" w:hAnsi="Times New Roman" w:cs="Times New Roman"/>
          <w:i/>
          <w:sz w:val="24"/>
          <w:szCs w:val="24"/>
        </w:rPr>
        <w:t>С</w:t>
      </w:r>
      <w:r w:rsidRPr="00555512">
        <w:rPr>
          <w:rFonts w:ascii="Times New Roman" w:hAnsi="Times New Roman" w:cs="Times New Roman"/>
          <w:sz w:val="24"/>
          <w:szCs w:val="24"/>
          <w:vertAlign w:val="subscript"/>
        </w:rPr>
        <w:t>η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55512">
        <w:rPr>
          <w:rFonts w:ascii="Times New Roman" w:hAnsi="Times New Roman" w:cs="Times New Roman"/>
          <w:i/>
          <w:sz w:val="24"/>
          <w:szCs w:val="24"/>
        </w:rPr>
        <w:t>С</w:t>
      </w:r>
      <w:r w:rsidRPr="0055551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sz w:val="24"/>
          <w:szCs w:val="24"/>
        </w:rPr>
        <w:t>оцениваются числами 6—12 порядков, можно прене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бречь</w:t>
      </w:r>
      <w:r w:rsidRPr="000958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551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ρ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0958EF">
        <w:rPr>
          <w:rFonts w:ascii="Times New Roman" w:hAnsi="Times New Roman" w:cs="Times New Roman"/>
          <w:sz w:val="24"/>
          <w:szCs w:val="24"/>
        </w:rPr>
        <w:t>поскольку плотность эквивалентных материалов измеряется в тех же порядках, что и горные породы, или, в крайнем случае, на один порядок ниже. Тогда</w:t>
      </w:r>
    </w:p>
    <w:p w:rsidR="00B26760" w:rsidRP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DE">
        <w:rPr>
          <w:rFonts w:ascii="Times New Roman" w:hAnsi="Times New Roman" w:cs="Times New Roman"/>
          <w:position w:val="-14"/>
          <w:sz w:val="24"/>
          <w:szCs w:val="24"/>
        </w:rPr>
        <w:object w:dxaOrig="1060" w:dyaOrig="380">
          <v:shape id="_x0000_i1133" type="#_x0000_t75" style="width:53.25pt;height:18.75pt" o:ole="">
            <v:imagedata r:id="rId205" o:title=""/>
          </v:shape>
          <o:OLEObject Type="Embed" ProgID="Equation.3" ShapeID="_x0000_i1133" DrawAspect="Content" ObjectID="_1554283247" r:id="rId206"/>
        </w:object>
      </w:r>
      <w:r w:rsidRPr="00B26760">
        <w:rPr>
          <w:rFonts w:ascii="Times New Roman" w:hAnsi="Times New Roman" w:cs="Times New Roman"/>
          <w:sz w:val="24"/>
          <w:szCs w:val="24"/>
        </w:rPr>
        <w:t>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Последний критерий-комплекс необходимо соблюдать обязательно. Попутно заметим, что М.А. Гончаров [5] успешно использовал его при мо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делировании и оценке параметров адвекции. При моделировании на плас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тичных материалах произвольно выбирать масштабы модели и время дли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тельности эксперимента нельзя.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Уравнение (24) является одной из форм представления числа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Рейнольда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(26). При моделировании движения тела в несжимаемой вязкой жидкости число </w:t>
      </w:r>
      <w:r w:rsidRPr="000958EF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0958EF">
        <w:rPr>
          <w:rFonts w:ascii="Times New Roman" w:hAnsi="Times New Roman" w:cs="Times New Roman"/>
          <w:sz w:val="24"/>
          <w:szCs w:val="24"/>
        </w:rPr>
        <w:t xml:space="preserve"> отражает ламинарный или турбулентный характер пото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ка. Высокое значение </w:t>
      </w:r>
      <w:r w:rsidRPr="000958EF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0958EF">
        <w:rPr>
          <w:rFonts w:ascii="Times New Roman" w:hAnsi="Times New Roman" w:cs="Times New Roman"/>
          <w:sz w:val="24"/>
          <w:szCs w:val="24"/>
        </w:rPr>
        <w:t xml:space="preserve"> свидетельствует о турбулентности потока. В экспериментах на вязких материалах число </w:t>
      </w:r>
      <w:r w:rsidRPr="000958EF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0958E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олучается очень низким (порядка</w:t>
      </w:r>
      <w:r w:rsidRPr="00555512">
        <w:rPr>
          <w:rFonts w:ascii="Times New Roman" w:hAnsi="Times New Roman" w:cs="Times New Roman"/>
          <w:sz w:val="24"/>
          <w:szCs w:val="24"/>
        </w:rPr>
        <w:t xml:space="preserve"> 10</w:t>
      </w:r>
      <w:r w:rsidRPr="00555512"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÷</w:t>
      </w:r>
      <w:r w:rsidRPr="00555512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555512">
        <w:rPr>
          <w:rFonts w:ascii="Times New Roman" w:hAnsi="Times New Roman" w:cs="Times New Roman"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sz w:val="24"/>
          <w:szCs w:val="24"/>
        </w:rPr>
        <w:t>что свидетельствует об исключительно ламинарном</w:t>
      </w:r>
      <w:r w:rsidRPr="00555512">
        <w:rPr>
          <w:rFonts w:ascii="Times New Roman" w:hAnsi="Times New Roman" w:cs="Times New Roman"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sz w:val="24"/>
          <w:szCs w:val="24"/>
        </w:rPr>
        <w:t>спокойном течении материала, а также о том, что сила инерции мала по сравнению с силой вязкого трения. В таблице даны другие уравнения ко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эффициентов подобия, которые рекомендуется применять при моделиро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вании методом динамического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К сожалению, эти хорошо известные вещи мы не всегда используем при анализе наших экспериментов.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i/>
          <w:iCs/>
          <w:sz w:val="24"/>
          <w:szCs w:val="24"/>
        </w:rPr>
        <w:t>Метод центрифугирования</w:t>
      </w:r>
      <w:r w:rsidRPr="000958EF">
        <w:rPr>
          <w:rFonts w:ascii="Times New Roman" w:hAnsi="Times New Roman" w:cs="Times New Roman"/>
          <w:sz w:val="24"/>
          <w:szCs w:val="24"/>
        </w:rPr>
        <w:t xml:space="preserve"> также очень широко распространен в гео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тектонике. Он применяется для моделирования прежде всего явлений, вызываемых силой тяжести. В основе метода центрифугирования динамических моделей лежит принцип, согласно которому в моделях центробеж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ная сила играет ту же роль, что и сила тяжести в геологии. Но </w:t>
      </w:r>
      <w:proofErr w:type="gramStart"/>
      <w:r w:rsidRPr="000958EF">
        <w:rPr>
          <w:rFonts w:ascii="Times New Roman" w:hAnsi="Times New Roman" w:cs="Times New Roman"/>
          <w:sz w:val="24"/>
          <w:szCs w:val="24"/>
        </w:rPr>
        <w:t>поскольку</w:t>
      </w:r>
      <w:proofErr w:type="gramEnd"/>
      <w:r w:rsidRPr="000958EF">
        <w:rPr>
          <w:rFonts w:ascii="Times New Roman" w:hAnsi="Times New Roman" w:cs="Times New Roman"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0958EF">
        <w:rPr>
          <w:rFonts w:ascii="Times New Roman" w:hAnsi="Times New Roman" w:cs="Times New Roman"/>
          <w:sz w:val="24"/>
          <w:szCs w:val="24"/>
        </w:rPr>
        <w:t xml:space="preserve"> мы можем увеличивать в несколько тысяч раз, то и модельные материалы можно использовать менее прочные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58EF">
        <w:rPr>
          <w:rFonts w:ascii="Times New Roman" w:hAnsi="Times New Roman" w:cs="Times New Roman"/>
          <w:sz w:val="24"/>
          <w:szCs w:val="24"/>
        </w:rPr>
        <w:t xml:space="preserve"> менее вязкие, выиграв время дли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тельности процесса.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Наиболее серьезным исследованиям по применению центрифуги для моделирования посвящены [11, 12 и др.]. Для целей геотектонических построений серьезные опыты с примене</w:t>
      </w:r>
      <w:r>
        <w:rPr>
          <w:rFonts w:ascii="Times New Roman" w:hAnsi="Times New Roman" w:cs="Times New Roman"/>
          <w:sz w:val="24"/>
          <w:szCs w:val="24"/>
        </w:rPr>
        <w:t xml:space="preserve">нием центрифуги ведет В.Г.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r w:rsidRPr="000958EF">
        <w:rPr>
          <w:rFonts w:ascii="Times New Roman" w:hAnsi="Times New Roman" w:cs="Times New Roman"/>
          <w:sz w:val="24"/>
          <w:szCs w:val="24"/>
        </w:rPr>
        <w:t>терман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</w:t>
      </w:r>
      <w:r w:rsidRPr="00555512">
        <w:rPr>
          <w:rFonts w:ascii="Times New Roman" w:hAnsi="Times New Roman" w:cs="Times New Roman"/>
          <w:sz w:val="24"/>
          <w:szCs w:val="24"/>
        </w:rPr>
        <w:t>[</w:t>
      </w:r>
      <w:r w:rsidRPr="000958EF">
        <w:rPr>
          <w:rFonts w:ascii="Times New Roman" w:hAnsi="Times New Roman" w:cs="Times New Roman"/>
          <w:sz w:val="24"/>
          <w:szCs w:val="24"/>
        </w:rPr>
        <w:t>6], методические основы применения этог</w:t>
      </w:r>
      <w:r>
        <w:rPr>
          <w:rFonts w:ascii="Times New Roman" w:hAnsi="Times New Roman" w:cs="Times New Roman"/>
          <w:sz w:val="24"/>
          <w:szCs w:val="24"/>
        </w:rPr>
        <w:t xml:space="preserve">о метода разработал X.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0958EF">
        <w:rPr>
          <w:rFonts w:ascii="Times New Roman" w:hAnsi="Times New Roman" w:cs="Times New Roman"/>
          <w:sz w:val="24"/>
          <w:szCs w:val="24"/>
        </w:rPr>
        <w:t>12], предложивший коэффициенты подобия для центрифуги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руемых моделей. В основном это критерии-симплексы. В экспериментах исследователи добивались подобия линейных и прочностных характе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ристик, связанных чаще всего уравнением</w:t>
      </w:r>
    </w:p>
    <w:p w:rsidR="00B26760" w:rsidRP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D5C">
        <w:rPr>
          <w:rFonts w:ascii="Times New Roman" w:hAnsi="Times New Roman" w:cs="Times New Roman"/>
          <w:position w:val="-14"/>
          <w:sz w:val="24"/>
          <w:szCs w:val="24"/>
        </w:rPr>
        <w:object w:dxaOrig="1380" w:dyaOrig="380">
          <v:shape id="_x0000_i1134" type="#_x0000_t75" style="width:68.65pt;height:18.75pt" o:ole="">
            <v:imagedata r:id="rId207" o:title=""/>
          </v:shape>
          <o:OLEObject Type="Embed" ProgID="Equation.3" ShapeID="_x0000_i1134" DrawAspect="Content" ObjectID="_1554283248" r:id="rId208"/>
        </w:object>
      </w:r>
      <w:r w:rsidRPr="00B26760">
        <w:rPr>
          <w:rFonts w:ascii="Times New Roman" w:hAnsi="Times New Roman" w:cs="Times New Roman"/>
          <w:sz w:val="24"/>
          <w:szCs w:val="24"/>
        </w:rPr>
        <w:t>.</w:t>
      </w:r>
      <w:r w:rsidRPr="00B26760">
        <w:rPr>
          <w:rFonts w:ascii="Times New Roman" w:hAnsi="Times New Roman" w:cs="Times New Roman"/>
          <w:sz w:val="24"/>
          <w:szCs w:val="24"/>
        </w:rPr>
        <w:tab/>
      </w:r>
      <w:r w:rsidRPr="00B26760">
        <w:rPr>
          <w:rFonts w:ascii="Times New Roman" w:hAnsi="Times New Roman" w:cs="Times New Roman"/>
          <w:sz w:val="24"/>
          <w:szCs w:val="24"/>
        </w:rPr>
        <w:tab/>
        <w:t>(28)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Экспериментатор должен соблюдать главное [12] условие: экспери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мент не должен длиться больше нескольких часов и деформация не долж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на происходить слишком быстро, </w:t>
      </w:r>
      <w:r w:rsidRPr="000958EF">
        <w:rPr>
          <w:rFonts w:ascii="Times New Roman" w:hAnsi="Times New Roman" w:cs="Times New Roman"/>
          <w:sz w:val="24"/>
          <w:szCs w:val="24"/>
        </w:rPr>
        <w:lastRenderedPageBreak/>
        <w:t xml:space="preserve">чтобы число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Рейнольдса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0958EF">
        <w:rPr>
          <w:rFonts w:ascii="Times New Roman" w:hAnsi="Times New Roman" w:cs="Times New Roman"/>
          <w:sz w:val="24"/>
          <w:szCs w:val="24"/>
        </w:rPr>
        <w:t>превысило критического значения и не началась</w:t>
      </w:r>
      <w:proofErr w:type="gramEnd"/>
      <w:r w:rsidRPr="000958EF">
        <w:rPr>
          <w:rFonts w:ascii="Times New Roman" w:hAnsi="Times New Roman" w:cs="Times New Roman"/>
          <w:sz w:val="24"/>
          <w:szCs w:val="24"/>
        </w:rPr>
        <w:t xml:space="preserve"> турбулентность. Последнее, как уже отмечалось, </w:t>
      </w:r>
      <w:r>
        <w:rPr>
          <w:rFonts w:ascii="Times New Roman" w:hAnsi="Times New Roman" w:cs="Times New Roman"/>
          <w:sz w:val="24"/>
          <w:szCs w:val="24"/>
        </w:rPr>
        <w:t>легко</w:t>
      </w:r>
      <w:r w:rsidRPr="000958EF">
        <w:rPr>
          <w:rFonts w:ascii="Times New Roman" w:hAnsi="Times New Roman" w:cs="Times New Roman"/>
          <w:sz w:val="24"/>
          <w:szCs w:val="24"/>
        </w:rPr>
        <w:t xml:space="preserve"> преодолимо. Эффект Кориолиса, как показано в [12], ничтожен и в расчет не принимается.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X.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Рамберг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[12] в своих опытах отказывался от условия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5516">
        <w:rPr>
          <w:rFonts w:ascii="Times New Roman" w:hAnsi="Times New Roman" w:cs="Times New Roman"/>
          <w:position w:val="-12"/>
          <w:sz w:val="24"/>
          <w:szCs w:val="24"/>
        </w:rPr>
        <w:object w:dxaOrig="840" w:dyaOrig="380">
          <v:shape id="_x0000_i1135" type="#_x0000_t75" style="width:42.05pt;height:18.75pt" o:ole="">
            <v:imagedata r:id="rId190" o:title=""/>
          </v:shape>
          <o:OLEObject Type="Embed" ProgID="Equation.3" ShapeID="_x0000_i1135" DrawAspect="Content" ObjectID="_1554283249" r:id="rId20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8EF">
        <w:rPr>
          <w:rFonts w:ascii="Times New Roman" w:hAnsi="Times New Roman" w:cs="Times New Roman"/>
          <w:sz w:val="24"/>
          <w:szCs w:val="24"/>
        </w:rPr>
        <w:t xml:space="preserve">описывающего зависимость между размерами моделируемых объектов и временем деформирования при </w:t>
      </w:r>
      <w:r w:rsidRPr="00555512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Pr="0055551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g</w:t>
      </w:r>
      <w:proofErr w:type="gramEnd"/>
      <w:r w:rsidRPr="000958EF">
        <w:rPr>
          <w:rFonts w:ascii="Times New Roman" w:hAnsi="Times New Roman" w:cs="Times New Roman"/>
          <w:sz w:val="24"/>
          <w:szCs w:val="24"/>
        </w:rPr>
        <w:t xml:space="preserve"> = 1, и считал, что поскольку ускоре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ние в тектонических процессах пренебрежимо мало (кроме землетрясений), то в экспериментах величины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0958EF">
        <w:rPr>
          <w:rFonts w:ascii="Times New Roman" w:hAnsi="Times New Roman" w:cs="Times New Roman"/>
          <w:sz w:val="24"/>
          <w:szCs w:val="24"/>
        </w:rPr>
        <w:t xml:space="preserve"> можно принять независимыми.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Однако это не совсем корректно. Время в геотектонике тесно корре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лирует с развитием геологических структур и их размерами. Если пре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небречь этим и следовать только рекомендациям X.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Рамберга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, из экспери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мента можно извлечь лишь качественную картину, что не соответствует требованиям сегодняшнего дня.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Метод центробежного моделирования основывается на динамическом подобии Ньютона и, по существу, является разновидностью метода ди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намического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.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958EF">
        <w:rPr>
          <w:rFonts w:ascii="Times New Roman" w:hAnsi="Times New Roman" w:cs="Times New Roman"/>
          <w:sz w:val="24"/>
          <w:szCs w:val="24"/>
        </w:rPr>
        <w:t xml:space="preserve"> основе физических процессов лежит уравнение (9), причем в усло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виях земных недр сила равна весу толщи горных пород. Сила тяжести играет роль деформирующей силы. Отсюда,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512">
        <w:rPr>
          <w:rFonts w:ascii="Times New Roman" w:hAnsi="Times New Roman" w:cs="Times New Roman"/>
          <w:position w:val="-12"/>
          <w:sz w:val="24"/>
          <w:szCs w:val="24"/>
        </w:rPr>
        <w:object w:dxaOrig="2020" w:dyaOrig="360">
          <v:shape id="_x0000_i1136" type="#_x0000_t75" style="width:100.7pt;height:18.3pt" o:ole="">
            <v:imagedata r:id="rId210" o:title=""/>
          </v:shape>
          <o:OLEObject Type="Embed" ProgID="Equation.3" ShapeID="_x0000_i1136" DrawAspect="Content" ObjectID="_1554283250" r:id="rId21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(29)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центрифуге сила давления </w:t>
      </w:r>
      <w:r w:rsidRPr="00555512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из развиваемого ускорения </w:t>
      </w:r>
      <w:r w:rsidRPr="0055551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и равна центробежной силе</w:t>
      </w:r>
    </w:p>
    <w:p w:rsidR="00B26760" w:rsidRPr="00555512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512">
        <w:rPr>
          <w:rFonts w:ascii="Times New Roman" w:hAnsi="Times New Roman" w:cs="Times New Roman"/>
          <w:position w:val="-12"/>
          <w:sz w:val="24"/>
          <w:szCs w:val="24"/>
        </w:rPr>
        <w:object w:dxaOrig="1579" w:dyaOrig="360">
          <v:shape id="_x0000_i1137" type="#_x0000_t75" style="width:79.1pt;height:18.3pt" o:ole="">
            <v:imagedata r:id="rId212" o:title=""/>
          </v:shape>
          <o:OLEObject Type="Embed" ProgID="Equation.3" ShapeID="_x0000_i1137" DrawAspect="Content" ObjectID="_1554283251" r:id="rId21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(30)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Подобие процессов будет соблюдено, если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512">
        <w:rPr>
          <w:rFonts w:ascii="Times New Roman" w:hAnsi="Times New Roman" w:cs="Times New Roman"/>
          <w:position w:val="-30"/>
          <w:sz w:val="24"/>
          <w:szCs w:val="24"/>
        </w:rPr>
        <w:object w:dxaOrig="1560" w:dyaOrig="680">
          <v:shape id="_x0000_i1138" type="#_x0000_t75" style="width:78.25pt;height:33.7pt" o:ole="">
            <v:imagedata r:id="rId214" o:title=""/>
          </v:shape>
          <o:OLEObject Type="Embed" ProgID="Equation.3" ShapeID="_x0000_i1138" DrawAspect="Content" ObjectID="_1554283252" r:id="rId215"/>
        </w:objec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Кроме того, могут быть использованы общие критерии-комплексы метода динамического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(см. таблицу).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Если при моделировании применяются хрупкие материалы, деформа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ция которых подчиняется закону Гука, то основным уравнением подобия явится отношение (15), из преобразований которого следует основное соот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ношение коэффицие</w:t>
      </w:r>
      <w:r>
        <w:rPr>
          <w:rFonts w:ascii="Times New Roman" w:hAnsi="Times New Roman" w:cs="Times New Roman"/>
          <w:sz w:val="24"/>
          <w:szCs w:val="24"/>
        </w:rPr>
        <w:t>нтов подобия: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D5C">
        <w:rPr>
          <w:rFonts w:ascii="Times New Roman" w:hAnsi="Times New Roman" w:cs="Times New Roman"/>
          <w:position w:val="-14"/>
          <w:sz w:val="24"/>
          <w:szCs w:val="24"/>
        </w:rPr>
        <w:object w:dxaOrig="1400" w:dyaOrig="380">
          <v:shape id="_x0000_i1139" type="#_x0000_t75" style="width:69.9pt;height:18.75pt" o:ole="">
            <v:imagedata r:id="rId216" o:title=""/>
          </v:shape>
          <o:OLEObject Type="Embed" ProgID="Equation.3" ShapeID="_x0000_i1139" DrawAspect="Content" ObjectID="_1554283253" r:id="rId21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(32)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Из (32) видно, что можно оценивать размеры структур, получаемые при моделировании, и прогнозировать их на природные процессы.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Однако хрупкие материалы редко применяются при моделировании, а при методе центрифугирования вообще практически не применяются. Поскольку динамический процесс при центрифугировании тот же, что и при динамическом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нагружении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, используем соотношение критериев из уравнения (27). Оно по практически максимальному числу параметров характеризует физический процесс при центрифугировании. Из критери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ев-комплексов следует группа основных уравнений коэффициентов подобия, рекомендуемых для моделирования на центрифуге (см. таблицу).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На центрифуге хорошо моделируются процессы гравитационного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тектогенеза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. Здесь, если строго соблюдать критерии подобия, можно добить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ся и количественной оценки структурных параметров.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Некоторые процессы, связанные с всплыванием соляных куполов или гранитных массивов и часто обсуждаемые в геотектонике, можно оценивать через уравнение Навье-Стокса и моделировать на центрифуге. Здесь мы не рассматриваем более подробно этот вопрос.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Без учета параметра времени для оценки соотношений размеров мо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дели и натуры можно использовать критерий, приводимый И.</w:t>
      </w:r>
      <w:r>
        <w:rPr>
          <w:rFonts w:ascii="Times New Roman" w:hAnsi="Times New Roman" w:cs="Times New Roman"/>
          <w:sz w:val="24"/>
          <w:szCs w:val="24"/>
        </w:rPr>
        <w:t>Д. Насо</w:t>
      </w:r>
      <w:r>
        <w:rPr>
          <w:rFonts w:ascii="Times New Roman" w:hAnsi="Times New Roman" w:cs="Times New Roman"/>
          <w:sz w:val="24"/>
          <w:szCs w:val="24"/>
        </w:rPr>
        <w:softHyphen/>
        <w:t>новым [10</w:t>
      </w:r>
      <w:r w:rsidRPr="00F1417D">
        <w:rPr>
          <w:rFonts w:ascii="Times New Roman" w:hAnsi="Times New Roman" w:cs="Times New Roman"/>
          <w:sz w:val="24"/>
          <w:szCs w:val="24"/>
        </w:rPr>
        <w:t>]</w:t>
      </w:r>
      <w:r w:rsidRPr="000958EF">
        <w:rPr>
          <w:rFonts w:ascii="Times New Roman" w:hAnsi="Times New Roman" w:cs="Times New Roman"/>
          <w:sz w:val="24"/>
          <w:szCs w:val="24"/>
        </w:rPr>
        <w:t>:</w:t>
      </w:r>
    </w:p>
    <w:p w:rsidR="00B26760" w:rsidRPr="007360D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0D0">
        <w:rPr>
          <w:rFonts w:ascii="Times New Roman" w:hAnsi="Times New Roman" w:cs="Times New Roman"/>
          <w:position w:val="-10"/>
          <w:sz w:val="24"/>
          <w:szCs w:val="24"/>
        </w:rPr>
        <w:object w:dxaOrig="820" w:dyaOrig="340">
          <v:shape id="_x0000_i1140" type="#_x0000_t75" style="width:40.8pt;height:17.05pt" o:ole="">
            <v:imagedata r:id="rId218" o:title=""/>
          </v:shape>
          <o:OLEObject Type="Embed" ProgID="Equation.3" ShapeID="_x0000_i1140" DrawAspect="Content" ObjectID="_1554283254" r:id="rId219"/>
        </w:object>
      </w:r>
      <w:r w:rsidRPr="007360D0">
        <w:rPr>
          <w:rFonts w:ascii="Times New Roman" w:hAnsi="Times New Roman" w:cs="Times New Roman"/>
          <w:sz w:val="24"/>
          <w:szCs w:val="24"/>
        </w:rPr>
        <w:t>,</w:t>
      </w:r>
      <w:r w:rsidRPr="007360D0">
        <w:rPr>
          <w:rFonts w:ascii="Times New Roman" w:hAnsi="Times New Roman" w:cs="Times New Roman"/>
          <w:sz w:val="24"/>
          <w:szCs w:val="24"/>
        </w:rPr>
        <w:tab/>
      </w:r>
      <w:r w:rsidRPr="007360D0">
        <w:rPr>
          <w:rFonts w:ascii="Times New Roman" w:hAnsi="Times New Roman" w:cs="Times New Roman"/>
          <w:sz w:val="24"/>
          <w:szCs w:val="24"/>
        </w:rPr>
        <w:tab/>
      </w:r>
      <w:r w:rsidRPr="007360D0">
        <w:rPr>
          <w:rFonts w:ascii="Times New Roman" w:hAnsi="Times New Roman" w:cs="Times New Roman"/>
          <w:sz w:val="24"/>
          <w:szCs w:val="24"/>
        </w:rPr>
        <w:tab/>
        <w:t>(33)</w:t>
      </w:r>
    </w:p>
    <w:p w:rsidR="00B26760" w:rsidRPr="000958EF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где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r w:rsidRPr="000958EF">
        <w:rPr>
          <w:rFonts w:ascii="Times New Roman" w:hAnsi="Times New Roman" w:cs="Times New Roman"/>
          <w:sz w:val="24"/>
          <w:szCs w:val="24"/>
        </w:rPr>
        <w:t xml:space="preserve"> — полное ускорение какой-либо точки модели на центрифуге.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lastRenderedPageBreak/>
        <w:t>Из (33) следует, что на модель должны действовать центробежные силы, превосходящие силу тяжести во столько раз, во сколько раз модель меньше исследуемой области в натуре.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Уравнение (22), если его удастся выполнить при моделировании на центрифуге, позволяет оценивать одновременное соотношение масштабов моделируемого объекта и времени моделирования. Но оно не учитывает свойств материала и применяется в тех случаях, когда физико-механические свойства модельного материала и натурного объекта близки.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Тектонистами еще полностью не раскрыты возможности метода центрифугирования. Он может применяться для оценки тектонических сил, времени и скорости развития отдельных тектонических структур. Пред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ставляется целесообразным комбинация этого метода со способами дина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мического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для постановки экспериментов по деформациям в глубоких частях литосферы.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Метод </w:t>
      </w:r>
      <w:proofErr w:type="spellStart"/>
      <w:r w:rsidRPr="000958EF">
        <w:rPr>
          <w:rFonts w:ascii="Times New Roman" w:hAnsi="Times New Roman" w:cs="Times New Roman"/>
          <w:i/>
          <w:iCs/>
          <w:sz w:val="24"/>
          <w:szCs w:val="24"/>
        </w:rPr>
        <w:t>фотоупругости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в тектонических экспериментах</w:t>
      </w:r>
      <w:r>
        <w:rPr>
          <w:rFonts w:ascii="Times New Roman" w:hAnsi="Times New Roman" w:cs="Times New Roman"/>
          <w:sz w:val="24"/>
          <w:szCs w:val="24"/>
        </w:rPr>
        <w:t xml:space="preserve"> имеет узко</w:t>
      </w:r>
      <w:r>
        <w:rPr>
          <w:rFonts w:ascii="Times New Roman" w:hAnsi="Times New Roman" w:cs="Times New Roman"/>
          <w:sz w:val="24"/>
          <w:szCs w:val="24"/>
        </w:rPr>
        <w:softHyphen/>
        <w:t>целевую задачу по из</w:t>
      </w:r>
      <w:r w:rsidRPr="000958EF">
        <w:rPr>
          <w:rFonts w:ascii="Times New Roman" w:hAnsi="Times New Roman" w:cs="Times New Roman"/>
          <w:sz w:val="24"/>
          <w:szCs w:val="24"/>
        </w:rPr>
        <w:t>учению напряжений в складчатых и разрывных структурах и в окружающих их зонах.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Физическая основа метода — эффект появления оптической анизо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тропии в изотропных телах, пропорциональной внутренним напряже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ниям, возникающим под действием внешних сил. Такая пропорция воз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никает в телах, при деформации которых фиксируется пропорциональ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ность между напряжением и деформацией, т.е. деформируемые тела опи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сываются законом Гука, или уравнениями Коши, определяющими связь между малыми деформациями и перемещениями [1]. Уже этим фактом накладываются определенные ограничения на возможность распространения результатов моделирования на геологические процессы и медленные тек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тонические деформации, отвечающие пластическому или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квазипластическому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течению.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Оптический метод не фиксирует прямо главные нормальные напряже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ния: в оптическом эффекте проявляется разность между ними, т.е. мак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симальные касательные напряжения: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0D0">
        <w:rPr>
          <w:rFonts w:ascii="Times New Roman" w:hAnsi="Times New Roman" w:cs="Times New Roman"/>
          <w:position w:val="-24"/>
          <w:sz w:val="24"/>
          <w:szCs w:val="24"/>
        </w:rPr>
        <w:object w:dxaOrig="1440" w:dyaOrig="620">
          <v:shape id="_x0000_i1141" type="#_x0000_t75" style="width:1in;height:31.2pt" o:ole="">
            <v:imagedata r:id="rId220" o:title=""/>
          </v:shape>
          <o:OLEObject Type="Embed" ProgID="Equation.3" ShapeID="_x0000_i1141" DrawAspect="Content" ObjectID="_1554283255" r:id="rId22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58EF">
        <w:rPr>
          <w:rFonts w:ascii="Times New Roman" w:hAnsi="Times New Roman" w:cs="Times New Roman"/>
          <w:sz w:val="24"/>
          <w:szCs w:val="24"/>
        </w:rPr>
        <w:t xml:space="preserve"> (34)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Изотропные тела под нагрузкой обнаруживают и свойства двойного лучепреломления. Под действием напряжений создаются деформации, которые приводят материал к оптической анизотропии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При этом лучи в напряженной пластинке распространяются с различ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ными скоростями в соответствии с величинами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958E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58EF">
        <w:rPr>
          <w:rFonts w:ascii="Times New Roman" w:hAnsi="Times New Roman" w:cs="Times New Roman"/>
          <w:sz w:val="24"/>
          <w:szCs w:val="24"/>
        </w:rPr>
        <w:t>, что приводит к опти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ческому сдвигу фаз и линейной разности хода. Разность хода в любой точке пропорциональна разности главных напряжений: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0D0">
        <w:rPr>
          <w:rFonts w:ascii="Times New Roman" w:hAnsi="Times New Roman" w:cs="Times New Roman"/>
          <w:position w:val="-10"/>
          <w:sz w:val="24"/>
          <w:szCs w:val="24"/>
        </w:rPr>
        <w:object w:dxaOrig="1579" w:dyaOrig="340">
          <v:shape id="_x0000_i1142" type="#_x0000_t75" style="width:79.1pt;height:17.05pt" o:ole="">
            <v:imagedata r:id="rId222" o:title=""/>
          </v:shape>
          <o:OLEObject Type="Embed" ProgID="Equation.3" ShapeID="_x0000_i1142" DrawAspect="Content" ObjectID="_1554283256" r:id="rId223"/>
        </w:object>
      </w:r>
      <w:r w:rsidRPr="0009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7360D0">
        <w:rPr>
          <w:rFonts w:ascii="Times New Roman" w:hAnsi="Times New Roman" w:cs="Times New Roman"/>
          <w:position w:val="-12"/>
          <w:sz w:val="24"/>
          <w:szCs w:val="24"/>
        </w:rPr>
        <w:object w:dxaOrig="1080" w:dyaOrig="360">
          <v:shape id="_x0000_i1143" type="#_x0000_t75" style="width:53.7pt;height:18.3pt" o:ole="">
            <v:imagedata r:id="rId224" o:title=""/>
          </v:shape>
          <o:OLEObject Type="Embed" ProgID="Equation.3" ShapeID="_x0000_i1143" DrawAspect="Content" ObjectID="_1554283257" r:id="rId225"/>
        </w:object>
      </w:r>
      <w:r w:rsidRPr="0009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958EF">
        <w:rPr>
          <w:rFonts w:ascii="Times New Roman" w:hAnsi="Times New Roman" w:cs="Times New Roman"/>
          <w:sz w:val="24"/>
          <w:szCs w:val="24"/>
        </w:rPr>
        <w:t>(35)</w:t>
      </w:r>
    </w:p>
    <w:p w:rsidR="00B26760" w:rsidRPr="000958EF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где Г — разность хода;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0958EF">
        <w:rPr>
          <w:rFonts w:ascii="Times New Roman" w:hAnsi="Times New Roman" w:cs="Times New Roman"/>
          <w:sz w:val="24"/>
          <w:szCs w:val="24"/>
        </w:rPr>
        <w:t xml:space="preserve"> — постоянная материала или оптический коэф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фициент напряжений;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0958EF">
        <w:rPr>
          <w:rFonts w:ascii="Times New Roman" w:hAnsi="Times New Roman" w:cs="Times New Roman"/>
          <w:sz w:val="24"/>
          <w:szCs w:val="24"/>
        </w:rPr>
        <w:t xml:space="preserve"> — толщина пластинки.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Зная толщину исследуемой пластинки — среза, оптическую постоян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ную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0958EF">
        <w:rPr>
          <w:rFonts w:ascii="Times New Roman" w:hAnsi="Times New Roman" w:cs="Times New Roman"/>
          <w:sz w:val="24"/>
          <w:szCs w:val="24"/>
        </w:rPr>
        <w:t xml:space="preserve"> и оценив разность хода Г по различию цветовой окраски и таблице соотношений </w:t>
      </w:r>
      <w:r>
        <w:rPr>
          <w:rFonts w:ascii="Times New Roman" w:hAnsi="Times New Roman" w:cs="Times New Roman"/>
          <w:sz w:val="24"/>
          <w:szCs w:val="24"/>
        </w:rPr>
        <w:t>цвета и длины волн, можно найти τ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7360D0">
        <w:rPr>
          <w:rFonts w:ascii="Times New Roman" w:hAnsi="Times New Roman" w:cs="Times New Roman"/>
          <w:sz w:val="24"/>
          <w:szCs w:val="24"/>
        </w:rPr>
        <w:t>.</w:t>
      </w:r>
      <w:r w:rsidRPr="000958EF">
        <w:rPr>
          <w:rFonts w:ascii="Times New Roman" w:hAnsi="Times New Roman" w:cs="Times New Roman"/>
          <w:sz w:val="24"/>
          <w:szCs w:val="24"/>
        </w:rPr>
        <w:t xml:space="preserve"> Приняв во внимание физическую природу метода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фотоупругост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, оценим самые общие крите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рии подобия. Поскольку моделируются напряжения в упругом теле и так как они исчезают со снятием нагрузки, оптическое моделирование может быть применено для оценки напряжений, связанных с упругой стадией деформации. Это инициальные стадии развития геотектонических про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цессов.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Моделирование динамических процессов на оптически активных мо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делях связано с большими трудностями,</w:t>
      </w:r>
      <w:r>
        <w:rPr>
          <w:rFonts w:ascii="Times New Roman" w:hAnsi="Times New Roman" w:cs="Times New Roman"/>
          <w:sz w:val="24"/>
          <w:szCs w:val="24"/>
        </w:rPr>
        <w:t xml:space="preserve"> а если деформация носит упругопластический</w:t>
      </w:r>
      <w:r w:rsidRPr="000958EF">
        <w:rPr>
          <w:rFonts w:ascii="Times New Roman" w:hAnsi="Times New Roman" w:cs="Times New Roman"/>
          <w:sz w:val="24"/>
          <w:szCs w:val="24"/>
        </w:rPr>
        <w:t xml:space="preserve"> или пластический характер — практически невозможно. Вероятно, поэтому большинство экспериментов в геотектонике с исполь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зованием этого метода носит качественный характер.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lastRenderedPageBreak/>
        <w:t>Для оптического метода должно быть соблюдено геометрическое и ме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ханическое подобие.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Условия инвариантности физических процессов в модели и объекте вытекают либо из закона Гука (12) о пропорциональности деформаций приложенным напряжениям, либо из уравнений Коши (13), описывающих пропорциональность деформаций малым перемещениям. Во всех случаях должна соблюдаться пропорциональность сил (6). Коэффициенты Пуассо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на в натуре и эквивалентном материале должны быть одинаковы.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Связь деформируемых сил, напряжений и линейных размеров оцени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вается теорией размерностей. Определяющие параметры — это величины </w:t>
      </w:r>
      <w:r w:rsidRPr="000958EF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9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0958EF">
        <w:rPr>
          <w:rFonts w:ascii="Times New Roman" w:hAnsi="Times New Roman" w:cs="Times New Roman"/>
          <w:sz w:val="24"/>
          <w:szCs w:val="24"/>
        </w:rPr>
        <w:t>,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Е, </w:t>
      </w:r>
      <w:r w:rsidRPr="000958EF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958EF">
        <w:rPr>
          <w:rFonts w:ascii="Times New Roman" w:hAnsi="Times New Roman" w:cs="Times New Roman"/>
          <w:sz w:val="24"/>
          <w:szCs w:val="24"/>
        </w:rPr>
        <w:t xml:space="preserve"> Из размерных переменных и параметров следует три незави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симых степенных комплекса, которые и являются критериями-комплекса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ми подобия. Из них следуют четыре основных уравнения коэффициентов подобия (см. таблицу).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Ни закон Гука, ни уравнения Коши не дают возможности ввести в ос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новные уравнения коэффициентов подобия параметр времени. Исполь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зовать же другой закон нельзя, так как исчезнет физический смысл, лежащий в основе метода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фотоупругости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. Важный для геологии параметр времени этот метод не учитывает.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Через коэффициенты подобия геометрических форм можно перейти к количественной оценке площадных границ аномальных по сравнению с окружающей средой полей напряжений. При анализе результатов моде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лирования методом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фотоупругости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необходимо указывать, что выводы отражают ситуацию только упругой характеристики деформации.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Вот почему на повестку дня ставятся задачи моделирования стадий развития структур и прослеживания эволюции полей напряжений тензометрическим методом. Он позволит получить объемную характеристику поля напряжений в модели в различные временные периоды ее развития. Известные сегодня схемы полей напряжений в складках и разрывах отра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жают с геологической точки зрения мгновенную картину, характерную для инициальной стадии развития структур.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Метод статического </w:t>
      </w:r>
      <w:proofErr w:type="spellStart"/>
      <w:r w:rsidRPr="000958EF">
        <w:rPr>
          <w:rFonts w:ascii="Times New Roman" w:hAnsi="Times New Roman" w:cs="Times New Roman"/>
          <w:i/>
          <w:iCs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редко применяется в геотекто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нике. Скорее всего это связано с тем, что до настоящего времени серьезно не ставились задачи выяснения соответствия между давлением, вязкостью, напряжением и линейными размерами структур. В таблице приведены физические уравнения, критерий-комплексы и основные соотношения ко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эффициентов подобия, рекомендуемые при моделировании методом статического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Таблица охватывает все основные уравнения коэффициентов подобия, которые могут использоваться при физическом моделировании в геотек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тонике. Естественно, что условия опыта должны удовлетворять какому-то одному соотношению. Но даже и это требование не всегда удовлетворяется. В настоящее время проводятся сотни различных экспериментов, на базе которых в геотектонике делается такое же число или больше выводов. Выводы в ряде случаев справедливы, нередко же они некорректны. По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следнее особенно часто бывает тогда, когда экспериментатор добился в опы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те гео</w:t>
      </w:r>
      <w:r>
        <w:rPr>
          <w:rFonts w:ascii="Times New Roman" w:hAnsi="Times New Roman" w:cs="Times New Roman"/>
          <w:sz w:val="24"/>
          <w:szCs w:val="24"/>
        </w:rPr>
        <w:t>метрического подобия структур, н</w:t>
      </w:r>
      <w:r w:rsidRPr="000958EF">
        <w:rPr>
          <w:rFonts w:ascii="Times New Roman" w:hAnsi="Times New Roman" w:cs="Times New Roman"/>
          <w:sz w:val="24"/>
          <w:szCs w:val="24"/>
        </w:rPr>
        <w:t>о синхронно не сопоставил другие необходимые коэффициенты подобия, в частности, соотношение рангов (линейных размеров). Бывает, что моделируются структуры одних раз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меров,</w:t>
      </w:r>
      <w:r>
        <w:rPr>
          <w:rFonts w:ascii="Times New Roman" w:hAnsi="Times New Roman" w:cs="Times New Roman"/>
          <w:sz w:val="24"/>
          <w:szCs w:val="24"/>
        </w:rPr>
        <w:t xml:space="preserve"> а выводы делаются для структур</w:t>
      </w:r>
      <w:r w:rsidRPr="000958EF">
        <w:rPr>
          <w:rFonts w:ascii="Times New Roman" w:hAnsi="Times New Roman" w:cs="Times New Roman"/>
          <w:sz w:val="24"/>
          <w:szCs w:val="24"/>
        </w:rPr>
        <w:t xml:space="preserve"> совершенно других масштабов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58EF">
        <w:rPr>
          <w:rFonts w:ascii="Times New Roman" w:hAnsi="Times New Roman" w:cs="Times New Roman"/>
          <w:sz w:val="24"/>
          <w:szCs w:val="24"/>
        </w:rPr>
        <w:t xml:space="preserve"> геологической значимости. То же относится и к процессам. Бывает и наоборот: экспериментатор от модели берет меньше информации, чем она дает. Так, при некоторых опытах можно оценивать порядок тектониче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ских сил, длительность процессов и т. п. Это опускается.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Наконец, не надо забывать, что эксперимент, как один из методов на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учных исследований, призван не только объяснить явление. Моделиро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вание в геотектонике при более строгом применении теории подобия и раз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мерностей дает возможность количественно оценивать моделируемые про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цессы и структуры и предсказывать их в </w:t>
      </w:r>
      <w:r w:rsidRPr="000958EF">
        <w:rPr>
          <w:rFonts w:ascii="Times New Roman" w:hAnsi="Times New Roman" w:cs="Times New Roman"/>
          <w:sz w:val="24"/>
          <w:szCs w:val="24"/>
        </w:rPr>
        <w:lastRenderedPageBreak/>
        <w:t>натуре. Такова задача модели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рования в геотектонике сегодня. Необходимо корректно придерживаться существующих общих правил физического моделирования и соблюдать подобие по основным параметрам натурных и лабораторных процессов. Более строгими станут эксперименты, увеличится их теоретическая и прак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тическая ценность, исчезнут опирающиеся на некорректные эксперименты геотектонические построения и гипотезы.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Автор благодарит А.А.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Бабичева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Громина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и В.К.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Кучая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за обсуждение и советы, высказанные при чтении рукописи статьи.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760" w:rsidRPr="009D6605" w:rsidRDefault="00B26760" w:rsidP="00B26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605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605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D6605">
        <w:rPr>
          <w:rFonts w:ascii="Times New Roman" w:hAnsi="Times New Roman" w:cs="Times New Roman"/>
          <w:bCs/>
          <w:sz w:val="24"/>
          <w:szCs w:val="24"/>
        </w:rPr>
        <w:t>Александров 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6605">
        <w:rPr>
          <w:rFonts w:ascii="Times New Roman" w:hAnsi="Times New Roman" w:cs="Times New Roman"/>
          <w:bCs/>
          <w:sz w:val="24"/>
          <w:szCs w:val="24"/>
        </w:rPr>
        <w:t>Я., Ахметзянов 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6605">
        <w:rPr>
          <w:rFonts w:ascii="Times New Roman" w:hAnsi="Times New Roman" w:cs="Times New Roman"/>
          <w:bCs/>
          <w:sz w:val="24"/>
          <w:szCs w:val="24"/>
        </w:rPr>
        <w:t>X. Поляризационно-оптические методы механики деформируемого тела. М: Наука, 1973.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Гавич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И. </w:t>
      </w:r>
      <w:r w:rsidRPr="000958EF">
        <w:rPr>
          <w:rFonts w:ascii="Times New Roman" w:hAnsi="Times New Roman" w:cs="Times New Roman"/>
          <w:bCs/>
          <w:sz w:val="24"/>
          <w:szCs w:val="24"/>
        </w:rPr>
        <w:t>К. Теория и практика применения моделирования в гидрогеологии. М.: Недра, 1980.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Гзовскин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bCs/>
          <w:sz w:val="24"/>
          <w:szCs w:val="24"/>
        </w:rPr>
        <w:t xml:space="preserve">В. Метод моделирования в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тектонофизике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— Сов. геол., 1958, № 4.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Гзовскин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М. В. Основы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тектонофизики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>. М.: Наука, 1975.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Гончаров М. А. Инверсия плотности в земной коре и складкообразование. М.: Недра, 1979.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Гуте</w:t>
      </w:r>
      <w:r w:rsidRPr="000958EF">
        <w:rPr>
          <w:rFonts w:ascii="Times New Roman" w:hAnsi="Times New Roman" w:cs="Times New Roman"/>
          <w:bCs/>
          <w:sz w:val="24"/>
          <w:szCs w:val="24"/>
        </w:rPr>
        <w:t>рман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В. Г. Эволюция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многофазнослоистой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тектоносферы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. Киев: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Наукова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думка, 1977.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Кацауров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И.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958EF">
        <w:rPr>
          <w:rFonts w:ascii="Times New Roman" w:hAnsi="Times New Roman" w:cs="Times New Roman"/>
          <w:bCs/>
          <w:sz w:val="24"/>
          <w:szCs w:val="24"/>
        </w:rPr>
        <w:t>. Механика горных пород. М.: Недра, 1981.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Люстих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Е.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958EF">
        <w:rPr>
          <w:rFonts w:ascii="Times New Roman" w:hAnsi="Times New Roman" w:cs="Times New Roman"/>
          <w:bCs/>
          <w:sz w:val="24"/>
          <w:szCs w:val="24"/>
        </w:rPr>
        <w:t>. Условия подобия при моделировании тектонических процессов — ДАН СССР, 1949, т. 64, № 5.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0958EF">
        <w:rPr>
          <w:rFonts w:ascii="Times New Roman" w:hAnsi="Times New Roman" w:cs="Times New Roman"/>
          <w:bCs/>
          <w:sz w:val="24"/>
          <w:szCs w:val="24"/>
        </w:rPr>
        <w:t>Назаров А. Г. О механическом подобии твердых деформируемых тел. Ереван: Изд-во АН АрмССР, 1965.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8EF">
        <w:rPr>
          <w:rFonts w:ascii="Times New Roman" w:hAnsi="Times New Roman" w:cs="Times New Roman"/>
          <w:bCs/>
          <w:sz w:val="24"/>
          <w:szCs w:val="24"/>
        </w:rPr>
        <w:t>10. Насонов И. Д. Моделирование горных процессов. М.: Недра, 1969.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8EF">
        <w:rPr>
          <w:rFonts w:ascii="Times New Roman" w:hAnsi="Times New Roman" w:cs="Times New Roman"/>
          <w:bCs/>
          <w:sz w:val="24"/>
          <w:szCs w:val="24"/>
        </w:rPr>
        <w:t>11.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bCs/>
          <w:sz w:val="24"/>
          <w:szCs w:val="24"/>
        </w:rPr>
        <w:t xml:space="preserve">Покровский Г. И., Федоров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0958EF">
        <w:rPr>
          <w:rFonts w:ascii="Times New Roman" w:hAnsi="Times New Roman" w:cs="Times New Roman"/>
          <w:bCs/>
          <w:sz w:val="24"/>
          <w:szCs w:val="24"/>
        </w:rPr>
        <w:t>. С. Центробежное моделирование для решения инже</w:t>
      </w:r>
      <w:r w:rsidRPr="000958EF">
        <w:rPr>
          <w:rFonts w:ascii="Times New Roman" w:hAnsi="Times New Roman" w:cs="Times New Roman"/>
          <w:bCs/>
          <w:sz w:val="24"/>
          <w:szCs w:val="24"/>
        </w:rPr>
        <w:softHyphen/>
        <w:t xml:space="preserve">нерных задач. М.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Госстройиздат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bCs/>
          <w:sz w:val="24"/>
          <w:szCs w:val="24"/>
        </w:rPr>
        <w:t>1953.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8EF">
        <w:rPr>
          <w:rFonts w:ascii="Times New Roman" w:hAnsi="Times New Roman" w:cs="Times New Roman"/>
          <w:bCs/>
          <w:sz w:val="24"/>
          <w:szCs w:val="24"/>
        </w:rPr>
        <w:t>12.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Рамберг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bCs/>
          <w:sz w:val="24"/>
          <w:szCs w:val="24"/>
        </w:rPr>
        <w:t>X. Моделирование деформаций земной коры с применением центрифуги. М.: Мир, 1970.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8EF">
        <w:rPr>
          <w:rFonts w:ascii="Times New Roman" w:hAnsi="Times New Roman" w:cs="Times New Roman"/>
          <w:bCs/>
          <w:sz w:val="24"/>
          <w:szCs w:val="24"/>
        </w:rPr>
        <w:t xml:space="preserve">13.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Резняков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А. Б. Метод подобия. Алма-Ата: Изд-во АН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КазССР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>, 1959.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8EF">
        <w:rPr>
          <w:rFonts w:ascii="Times New Roman" w:hAnsi="Times New Roman" w:cs="Times New Roman"/>
          <w:bCs/>
          <w:sz w:val="24"/>
          <w:szCs w:val="24"/>
        </w:rPr>
        <w:t>14. Розовский Л. Б. Введение в теорию геологического подобия и моделирования. М.: Недра, 1969.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8EF">
        <w:rPr>
          <w:rFonts w:ascii="Times New Roman" w:hAnsi="Times New Roman" w:cs="Times New Roman"/>
          <w:bCs/>
          <w:sz w:val="24"/>
          <w:szCs w:val="24"/>
        </w:rPr>
        <w:t xml:space="preserve">15.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Шеменда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А.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0958EF">
        <w:rPr>
          <w:rFonts w:ascii="Times New Roman" w:hAnsi="Times New Roman" w:cs="Times New Roman"/>
          <w:bCs/>
          <w:sz w:val="24"/>
          <w:szCs w:val="24"/>
        </w:rPr>
        <w:t>. Условия и методика физического моделирования процесса подвига литосферных плит</w:t>
      </w:r>
      <w:r>
        <w:rPr>
          <w:rFonts w:ascii="Times New Roman" w:hAnsi="Times New Roman" w:cs="Times New Roman"/>
          <w:bCs/>
          <w:sz w:val="24"/>
          <w:szCs w:val="24"/>
        </w:rPr>
        <w:t>. – В</w:t>
      </w:r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кн.: Проблемы теоретической геодинамики и тектоника литосферных плит. М.: ИОАН, 1981.</w:t>
      </w:r>
    </w:p>
    <w:p w:rsidR="00B26760" w:rsidRP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958EF">
        <w:rPr>
          <w:rFonts w:ascii="Times New Roman" w:hAnsi="Times New Roman" w:cs="Times New Roman"/>
          <w:bCs/>
          <w:sz w:val="24"/>
          <w:szCs w:val="24"/>
        </w:rPr>
        <w:t xml:space="preserve">16.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Шнеерсон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bCs/>
          <w:sz w:val="24"/>
          <w:szCs w:val="24"/>
        </w:rPr>
        <w:t>Б. Л. О применении теории подобия при тектоническом моделировании.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bCs/>
          <w:sz w:val="24"/>
          <w:szCs w:val="24"/>
        </w:rPr>
        <w:t>— Тр</w:t>
      </w:r>
      <w:r w:rsidRPr="009D66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958EF">
        <w:rPr>
          <w:rFonts w:ascii="Times New Roman" w:hAnsi="Times New Roman" w:cs="Times New Roman"/>
          <w:bCs/>
          <w:sz w:val="24"/>
          <w:szCs w:val="24"/>
        </w:rPr>
        <w:t>Института</w:t>
      </w:r>
      <w:r w:rsidRPr="00B26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теоретич</w:t>
      </w:r>
      <w:proofErr w:type="spellEnd"/>
      <w:r w:rsidRPr="00B26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геофиз</w:t>
      </w:r>
      <w:proofErr w:type="spellEnd"/>
      <w:r w:rsidRPr="00B26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0958EF">
        <w:rPr>
          <w:rFonts w:ascii="Times New Roman" w:hAnsi="Times New Roman" w:cs="Times New Roman"/>
          <w:bCs/>
          <w:sz w:val="24"/>
          <w:szCs w:val="24"/>
        </w:rPr>
        <w:t>АН</w:t>
      </w:r>
      <w:r w:rsidRPr="00B26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958EF">
        <w:rPr>
          <w:rFonts w:ascii="Times New Roman" w:hAnsi="Times New Roman" w:cs="Times New Roman"/>
          <w:bCs/>
          <w:sz w:val="24"/>
          <w:szCs w:val="24"/>
        </w:rPr>
        <w:t>СССР</w:t>
      </w:r>
      <w:r w:rsidRPr="00B26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1947, </w:t>
      </w:r>
      <w:r w:rsidRPr="000958EF">
        <w:rPr>
          <w:rFonts w:ascii="Times New Roman" w:hAnsi="Times New Roman" w:cs="Times New Roman"/>
          <w:bCs/>
          <w:sz w:val="24"/>
          <w:szCs w:val="24"/>
        </w:rPr>
        <w:t>т</w:t>
      </w:r>
      <w:r w:rsidRPr="00B26760">
        <w:rPr>
          <w:rFonts w:ascii="Times New Roman" w:hAnsi="Times New Roman" w:cs="Times New Roman"/>
          <w:bCs/>
          <w:sz w:val="24"/>
          <w:szCs w:val="24"/>
          <w:lang w:val="en-US"/>
        </w:rPr>
        <w:t>. 3.</w:t>
      </w:r>
    </w:p>
    <w:p w:rsidR="00B26760" w:rsidRPr="009D6605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958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17.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  <w:lang w:val="en-US"/>
        </w:rPr>
        <w:t>Hubbert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958EF">
        <w:rPr>
          <w:rFonts w:ascii="Times New Roman" w:hAnsi="Times New Roman" w:cs="Times New Roman"/>
          <w:bCs/>
          <w:sz w:val="24"/>
          <w:szCs w:val="24"/>
        </w:rPr>
        <w:t>М</w:t>
      </w:r>
      <w:r w:rsidRPr="000958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0958EF">
        <w:rPr>
          <w:rFonts w:ascii="Times New Roman" w:hAnsi="Times New Roman" w:cs="Times New Roman"/>
          <w:bCs/>
          <w:sz w:val="24"/>
          <w:szCs w:val="24"/>
        </w:rPr>
        <w:t>К</w:t>
      </w:r>
      <w:r w:rsidRPr="000958EF">
        <w:rPr>
          <w:rFonts w:ascii="Times New Roman" w:hAnsi="Times New Roman" w:cs="Times New Roman"/>
          <w:bCs/>
          <w:sz w:val="24"/>
          <w:szCs w:val="24"/>
          <w:lang w:val="en-US"/>
        </w:rPr>
        <w:t>. Theory of scale models as applied to the study of geological structures.</w:t>
      </w:r>
      <w:r w:rsidRPr="009D66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— Bull. Geol. Soc. Amer., </w:t>
      </w:r>
      <w:r w:rsidRPr="009D6605">
        <w:rPr>
          <w:rFonts w:ascii="Times New Roman" w:hAnsi="Times New Roman" w:cs="Times New Roman"/>
          <w:sz w:val="24"/>
          <w:szCs w:val="24"/>
          <w:lang w:val="en-US"/>
        </w:rPr>
        <w:t>1937, v. 48, N 1459.</w:t>
      </w:r>
    </w:p>
    <w:p w:rsidR="007F2EA9" w:rsidRDefault="007F2EA9"/>
    <w:sectPr w:rsidR="007F2EA9" w:rsidSect="004576EB">
      <w:footerReference w:type="default" r:id="rId226"/>
      <w:footnotePr>
        <w:numRestart w:val="eachPage"/>
      </w:footnotePr>
      <w:pgSz w:w="11906" w:h="16838"/>
      <w:pgMar w:top="1134" w:right="851" w:bottom="1134" w:left="1701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B6" w:rsidRDefault="00525DB6" w:rsidP="00B26760">
      <w:pPr>
        <w:spacing w:after="0" w:line="240" w:lineRule="auto"/>
      </w:pPr>
      <w:r>
        <w:separator/>
      </w:r>
    </w:p>
  </w:endnote>
  <w:endnote w:type="continuationSeparator" w:id="0">
    <w:p w:rsidR="00525DB6" w:rsidRDefault="00525DB6" w:rsidP="00B2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945996"/>
      <w:docPartObj>
        <w:docPartGallery w:val="Page Numbers (Bottom of Page)"/>
        <w:docPartUnique/>
      </w:docPartObj>
    </w:sdtPr>
    <w:sdtEndPr/>
    <w:sdtContent>
      <w:p w:rsidR="00575516" w:rsidRDefault="005654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AE0">
          <w:rPr>
            <w:noProof/>
          </w:rPr>
          <w:t>1</w:t>
        </w:r>
        <w:r>
          <w:fldChar w:fldCharType="end"/>
        </w:r>
      </w:p>
    </w:sdtContent>
  </w:sdt>
  <w:p w:rsidR="00575516" w:rsidRDefault="00525DB6">
    <w:pPr>
      <w:pStyle w:val="a6"/>
    </w:pPr>
  </w:p>
  <w:p w:rsidR="00575516" w:rsidRDefault="00525DB6"/>
  <w:p w:rsidR="00575516" w:rsidRDefault="00525D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B6" w:rsidRDefault="00525DB6" w:rsidP="00B26760">
      <w:pPr>
        <w:spacing w:after="0" w:line="240" w:lineRule="auto"/>
      </w:pPr>
      <w:r>
        <w:separator/>
      </w:r>
    </w:p>
  </w:footnote>
  <w:footnote w:type="continuationSeparator" w:id="0">
    <w:p w:rsidR="00525DB6" w:rsidRDefault="00525DB6" w:rsidP="00B26760">
      <w:pPr>
        <w:spacing w:after="0" w:line="240" w:lineRule="auto"/>
      </w:pPr>
      <w:r>
        <w:continuationSeparator/>
      </w:r>
    </w:p>
  </w:footnote>
  <w:footnote w:id="1">
    <w:p w:rsidR="00B26760" w:rsidRPr="000958EF" w:rsidRDefault="00B26760" w:rsidP="00B26760">
      <w:pPr>
        <w:pStyle w:val="a3"/>
        <w:rPr>
          <w:rFonts w:ascii="Times New Roman" w:hAnsi="Times New Roman" w:cs="Times New Roman"/>
        </w:rPr>
      </w:pPr>
      <w:r w:rsidRPr="000958EF">
        <w:rPr>
          <w:rStyle w:val="a5"/>
          <w:rFonts w:ascii="Times New Roman" w:hAnsi="Times New Roman" w:cs="Times New Roman"/>
        </w:rPr>
        <w:t>*</w:t>
      </w:r>
      <w:r w:rsidRPr="000958EF">
        <w:rPr>
          <w:rFonts w:ascii="Times New Roman" w:hAnsi="Times New Roman" w:cs="Times New Roman"/>
        </w:rPr>
        <w:t xml:space="preserve"> Геология и геофизика. – 1984. – № 3. – С. 8–18.</w:t>
      </w:r>
    </w:p>
  </w:footnote>
  <w:footnote w:id="2">
    <w:p w:rsidR="00B26760" w:rsidRPr="00575516" w:rsidRDefault="00B26760" w:rsidP="00B26760">
      <w:pPr>
        <w:pStyle w:val="a3"/>
        <w:rPr>
          <w:rFonts w:ascii="Times New Roman" w:hAnsi="Times New Roman" w:cs="Times New Roman"/>
        </w:rPr>
      </w:pPr>
      <w:r w:rsidRPr="00575516">
        <w:rPr>
          <w:rStyle w:val="a5"/>
          <w:rFonts w:ascii="Times New Roman" w:hAnsi="Times New Roman" w:cs="Times New Roman"/>
        </w:rPr>
        <w:t>1</w:t>
      </w:r>
      <w:r w:rsidRPr="00575516">
        <w:rPr>
          <w:rFonts w:ascii="Times New Roman" w:hAnsi="Times New Roman" w:cs="Times New Roman"/>
        </w:rPr>
        <w:t xml:space="preserve"> В гидродинамике используют число Фруда в виде </w:t>
      </w:r>
      <w:r w:rsidRPr="00575516">
        <w:rPr>
          <w:rFonts w:ascii="Times New Roman" w:hAnsi="Times New Roman" w:cs="Times New Roman"/>
          <w:position w:val="-12"/>
        </w:rPr>
        <w:object w:dxaOrig="1300" w:dyaOrig="400">
          <v:shape id="_x0000_i1144" type="#_x0000_t75" style="width:64.9pt;height:20pt" o:ole="">
            <v:imagedata r:id="rId1" o:title=""/>
          </v:shape>
          <o:OLEObject Type="Embed" ProgID="Equation.3" ShapeID="_x0000_i1144" DrawAspect="Content" ObjectID="_1554283258" r:id="rId2"/>
        </w:object>
      </w:r>
      <w:r w:rsidRPr="00575516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01"/>
    <w:rsid w:val="00115301"/>
    <w:rsid w:val="00525DB6"/>
    <w:rsid w:val="005654C3"/>
    <w:rsid w:val="007F2EA9"/>
    <w:rsid w:val="00A61AE0"/>
    <w:rsid w:val="00B2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676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676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26760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B2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760"/>
  </w:style>
  <w:style w:type="table" w:styleId="a8">
    <w:name w:val="Table Grid"/>
    <w:basedOn w:val="a1"/>
    <w:uiPriority w:val="39"/>
    <w:rsid w:val="00B26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676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676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26760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B2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760"/>
  </w:style>
  <w:style w:type="table" w:styleId="a8">
    <w:name w:val="Table Grid"/>
    <w:basedOn w:val="a1"/>
    <w:uiPriority w:val="39"/>
    <w:rsid w:val="00B26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4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102.bin"/><Relationship Id="rId205" Type="http://schemas.openxmlformats.org/officeDocument/2006/relationships/image" Target="media/image92.wmf"/><Relationship Id="rId226" Type="http://schemas.openxmlformats.org/officeDocument/2006/relationships/footer" Target="footer1.xml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3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9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5.bin"/><Relationship Id="rId216" Type="http://schemas.openxmlformats.org/officeDocument/2006/relationships/image" Target="media/image97.wmf"/><Relationship Id="rId211" Type="http://schemas.openxmlformats.org/officeDocument/2006/relationships/oleObject" Target="embeddings/oleObject11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70.bin"/><Relationship Id="rId139" Type="http://schemas.openxmlformats.org/officeDocument/2006/relationships/oleObject" Target="embeddings/oleObject74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2.bin"/><Relationship Id="rId171" Type="http://schemas.openxmlformats.org/officeDocument/2006/relationships/oleObject" Target="embeddings/oleObject90.bin"/><Relationship Id="rId176" Type="http://schemas.openxmlformats.org/officeDocument/2006/relationships/image" Target="media/image78.wmf"/><Relationship Id="rId192" Type="http://schemas.openxmlformats.org/officeDocument/2006/relationships/oleObject" Target="embeddings/oleObject103.bin"/><Relationship Id="rId197" Type="http://schemas.openxmlformats.org/officeDocument/2006/relationships/image" Target="media/image88.wmf"/><Relationship Id="rId206" Type="http://schemas.openxmlformats.org/officeDocument/2006/relationships/oleObject" Target="embeddings/oleObject110.bin"/><Relationship Id="rId227" Type="http://schemas.openxmlformats.org/officeDocument/2006/relationships/fontTable" Target="fontTable.xml"/><Relationship Id="rId201" Type="http://schemas.openxmlformats.org/officeDocument/2006/relationships/image" Target="media/image90.wmf"/><Relationship Id="rId222" Type="http://schemas.openxmlformats.org/officeDocument/2006/relationships/image" Target="media/image10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image" Target="media/image60.wmf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5.bin"/><Relationship Id="rId166" Type="http://schemas.openxmlformats.org/officeDocument/2006/relationships/image" Target="media/image73.wmf"/><Relationship Id="rId182" Type="http://schemas.openxmlformats.org/officeDocument/2006/relationships/oleObject" Target="embeddings/oleObject96.bin"/><Relationship Id="rId187" Type="http://schemas.openxmlformats.org/officeDocument/2006/relationships/image" Target="media/image84.wmf"/><Relationship Id="rId217" Type="http://schemas.openxmlformats.org/officeDocument/2006/relationships/oleObject" Target="embeddings/oleObject116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image" Target="media/image9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0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6.bin"/><Relationship Id="rId172" Type="http://schemas.openxmlformats.org/officeDocument/2006/relationships/image" Target="media/image76.wmf"/><Relationship Id="rId193" Type="http://schemas.openxmlformats.org/officeDocument/2006/relationships/image" Target="media/image86.wmf"/><Relationship Id="rId202" Type="http://schemas.openxmlformats.org/officeDocument/2006/relationships/oleObject" Target="embeddings/oleObject108.bin"/><Relationship Id="rId207" Type="http://schemas.openxmlformats.org/officeDocument/2006/relationships/image" Target="media/image93.wmf"/><Relationship Id="rId223" Type="http://schemas.openxmlformats.org/officeDocument/2006/relationships/oleObject" Target="embeddings/oleObject119.bin"/><Relationship Id="rId228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100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162" Type="http://schemas.openxmlformats.org/officeDocument/2006/relationships/image" Target="media/image71.wmf"/><Relationship Id="rId183" Type="http://schemas.openxmlformats.org/officeDocument/2006/relationships/image" Target="media/image81.wmf"/><Relationship Id="rId213" Type="http://schemas.openxmlformats.org/officeDocument/2006/relationships/oleObject" Target="embeddings/oleObject114.bin"/><Relationship Id="rId218" Type="http://schemas.openxmlformats.org/officeDocument/2006/relationships/image" Target="media/image98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8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79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4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01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7.bin"/><Relationship Id="rId189" Type="http://schemas.openxmlformats.org/officeDocument/2006/relationships/oleObject" Target="embeddings/oleObject101.bin"/><Relationship Id="rId219" Type="http://schemas.openxmlformats.org/officeDocument/2006/relationships/oleObject" Target="embeddings/oleObject117.bin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4.bin"/><Relationship Id="rId195" Type="http://schemas.openxmlformats.org/officeDocument/2006/relationships/image" Target="media/image87.wmf"/><Relationship Id="rId209" Type="http://schemas.openxmlformats.org/officeDocument/2006/relationships/oleObject" Target="embeddings/oleObject112.bin"/><Relationship Id="rId190" Type="http://schemas.openxmlformats.org/officeDocument/2006/relationships/image" Target="media/image85.wmf"/><Relationship Id="rId204" Type="http://schemas.openxmlformats.org/officeDocument/2006/relationships/oleObject" Target="embeddings/oleObject109.bin"/><Relationship Id="rId220" Type="http://schemas.openxmlformats.org/officeDocument/2006/relationships/image" Target="media/image99.wmf"/><Relationship Id="rId225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9.bin"/><Relationship Id="rId185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0.wmf"/><Relationship Id="rId210" Type="http://schemas.openxmlformats.org/officeDocument/2006/relationships/image" Target="media/image94.wmf"/><Relationship Id="rId215" Type="http://schemas.openxmlformats.org/officeDocument/2006/relationships/oleObject" Target="embeddings/oleObject115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8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2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8.bin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99.bin"/><Relationship Id="rId1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4487</Words>
  <Characters>25581</Characters>
  <Application>Microsoft Office Word</Application>
  <DocSecurity>0</DocSecurity>
  <Lines>213</Lines>
  <Paragraphs>60</Paragraphs>
  <ScaleCrop>false</ScaleCrop>
  <Company/>
  <LinksUpToDate>false</LinksUpToDate>
  <CharactersWithSpaces>30008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3</cp:revision>
  <dcterms:created xsi:type="dcterms:W3CDTF">2017-03-01T02:15:00Z</dcterms:created>
  <dcterms:modified xsi:type="dcterms:W3CDTF">2017-04-21T03:31:00Z</dcterms:modified>
</cp:coreProperties>
</file>