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6E" w:rsidRPr="0057706E" w:rsidRDefault="0057706E" w:rsidP="0057706E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57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"https://elibrary.ru/title_about.asp?id=7923" </w:instrText>
      </w:r>
      <w:r w:rsidRPr="0057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57706E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ОКЕАНОЛОГИЯ</w:t>
      </w:r>
      <w:r w:rsidRPr="0057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57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57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57706E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 xml:space="preserve">Федеральное государственное унитарное предприятие "Академический научно-издательский, производственно-полиграфический и </w:t>
        </w:r>
        <w:proofErr w:type="spellStart"/>
        <w:r w:rsidRPr="0057706E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книгораспространительский</w:t>
        </w:r>
        <w:proofErr w:type="spellEnd"/>
        <w:r w:rsidRPr="0057706E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 xml:space="preserve"> центр "Наука"</w:t>
        </w:r>
      </w:hyperlink>
      <w:r w:rsidRPr="0057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57706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57706E" w:rsidRPr="0057706E" w:rsidTr="0057706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7706E" w:rsidRPr="0057706E" w:rsidRDefault="0057706E" w:rsidP="0057706E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71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671"/>
      </w:tblGrid>
      <w:tr w:rsidR="0057706E" w:rsidRPr="0057706E" w:rsidTr="0057706E">
        <w:trPr>
          <w:tblCellSpacing w:w="0" w:type="dxa"/>
        </w:trPr>
        <w:tc>
          <w:tcPr>
            <w:tcW w:w="867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divId w:val="16864309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57706E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58</w:t>
            </w:r>
            <w:r w:rsidRPr="0057706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68E03AF" wp14:editId="413045EA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70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7706E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</w:t>
            </w:r>
            <w:r w:rsidRPr="005770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7706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3F6E6B7" wp14:editId="61FDE9F9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70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7706E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2018</w:t>
            </w:r>
          </w:p>
        </w:tc>
      </w:tr>
    </w:tbl>
    <w:p w:rsidR="0057706E" w:rsidRPr="0057706E" w:rsidRDefault="0057706E" w:rsidP="0057706E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83" w:type="dxa"/>
        <w:tblCellSpacing w:w="0" w:type="dxa"/>
        <w:shd w:val="clear" w:color="auto" w:fill="F5F5F5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1221"/>
        <w:gridCol w:w="1843"/>
      </w:tblGrid>
      <w:tr w:rsidR="0057706E" w:rsidRPr="0057706E" w:rsidTr="0057706E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7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122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1843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7706E" w:rsidRPr="0057706E" w:rsidTr="0057706E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57706E" w:rsidRPr="0057706E" w:rsidTr="0057706E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8pt;height:15.6pt" o:ole="">
                  <v:imagedata r:id="rId7" o:title=""/>
                </v:shape>
                <w:control r:id="rId8" w:name="DefaultOcxName" w:shapeid="_x0000_i1075"/>
              </w:object>
            </w:r>
          </w:p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F759C82" wp14:editId="4E01FAFF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ВАРИАЦИИ СОЛЕНОСТИ ПРОМЕЖУТОЧНЫХ ВОД ОЙЯСИО И ИХ СВЯЗЬ С ЛУННЫМ НОДАЛЬНЫМ ЦИКЛОМ</w:t>
              </w:r>
            </w:hyperlink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Рогачев К.А., Шлык Н.В.</w:t>
            </w:r>
          </w:p>
        </w:tc>
        <w:tc>
          <w:tcPr>
            <w:tcW w:w="122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5-10</w:t>
            </w:r>
          </w:p>
        </w:tc>
        <w:tc>
          <w:tcPr>
            <w:tcW w:w="1843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8pt;height:15.6pt" o:ole="">
                  <v:imagedata r:id="rId7" o:title=""/>
                </v:shape>
                <w:control r:id="rId12" w:name="DefaultOcxName1" w:shapeid="_x0000_i1074"/>
              </w:object>
            </w:r>
          </w:p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FF8CC07" wp14:editId="66B8127D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ВОСПРОИЗВЕДЕНИЕ МНОГОЛЕТНЕЙ ИЗМЕНЧИВОСТИ УРОВНЯ КАСПИЙСКОГО МОРЯ В ГИДРОДИНАМИЧЕСКОЙ МОДЕЛИ ВЫСОКОГО РАЗРЕШЕНИЯ</w:t>
              </w:r>
            </w:hyperlink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Дьяконов Г.С.,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Ибраев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</w:t>
            </w:r>
          </w:p>
        </w:tc>
        <w:tc>
          <w:tcPr>
            <w:tcW w:w="122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11-22</w:t>
            </w:r>
          </w:p>
        </w:tc>
        <w:tc>
          <w:tcPr>
            <w:tcW w:w="1843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6pt" o:ole="">
                  <v:imagedata r:id="rId7" o:title=""/>
                </v:shape>
                <w:control r:id="rId15" w:name="DefaultOcxName2" w:shapeid="_x0000_i1073"/>
              </w:object>
            </w:r>
          </w:p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CEED7E9" wp14:editId="71DDF296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ЧИСЛЕННЫЙ АНАЛИЗ ВЛИЯНИЯ СКОРОСТИ И НАПРАВЛЕНИЯ ПРОДОЛЖИТЕЛЬНО ДЕЙСТВУЮЩЕГО ВЕТРА НА ЦИРКУЛЯЦИЮ ВОД АЗОВСКОГО МОРЯ С УЧЕТОМ И БЕЗ УЧЕТА ВОДООБМЕНА ЧЕРЕЗ КЕРЧЕНСКИЙ ПРОЛИВ</w:t>
              </w:r>
            </w:hyperlink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Черкесов Л.В., Шульга Т.Я.</w:t>
            </w:r>
          </w:p>
        </w:tc>
        <w:tc>
          <w:tcPr>
            <w:tcW w:w="122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23-33</w:t>
            </w:r>
          </w:p>
        </w:tc>
        <w:tc>
          <w:tcPr>
            <w:tcW w:w="1843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7" o:title=""/>
                </v:shape>
                <w:control r:id="rId18" w:name="DefaultOcxName3" w:shapeid="_x0000_i1072"/>
              </w:object>
            </w:r>
          </w:p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A7A6E60" wp14:editId="25E93710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РАСПРЕДЕЛЕНИЕ ФОРМ РТУТИ В ВОДНОЙ ТОЛЩЕ СТРАТИФИЦИРОВАННЫХ БАССЕЙНОВ</w:t>
              </w:r>
            </w:hyperlink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Пахомова С.В.,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Браатен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Х.Ф.В., Якушев Е.В., Проценко Е.А.</w:t>
            </w:r>
          </w:p>
        </w:tc>
        <w:tc>
          <w:tcPr>
            <w:tcW w:w="122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34-44</w:t>
            </w:r>
          </w:p>
        </w:tc>
        <w:tc>
          <w:tcPr>
            <w:tcW w:w="1843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7" o:title=""/>
                </v:shape>
                <w:control r:id="rId21" w:name="DefaultOcxName4" w:shapeid="_x0000_i1071"/>
              </w:object>
            </w:r>
          </w:p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819B3A2" wp14:editId="4D0D0E11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ЗАГАДКА НАУТИЛУСА. СТРУКТУРНЫЕ ОСОБЕННОСТИ СТРОЕНИЯ ЕГО РАКОВИНЫ</w:t>
              </w:r>
            </w:hyperlink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Петроченков Д.А.,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Велигжанин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gram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Фрей</w:t>
            </w:r>
            <w:proofErr w:type="gram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Д.И.,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Чернышов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22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45-52</w:t>
            </w:r>
          </w:p>
        </w:tc>
        <w:tc>
          <w:tcPr>
            <w:tcW w:w="1843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7" o:title=""/>
                </v:shape>
                <w:control r:id="rId24" w:name="DefaultOcxName5" w:shapeid="_x0000_i1070"/>
              </w:object>
            </w:r>
          </w:p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7D3A384" wp14:editId="2D34AD56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ИЗОТОПНЫЕ МАРКЕРЫ ОРГАНИЧЕСКОГО УГЛЕРОДА ВО ВЗВЕСИ КАСПИЙСКОГО МОРЯ</w:t>
              </w:r>
            </w:hyperlink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Кравчишина М.Д.,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Клювиткин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Паутова Л.А., Политова Н.В., Леин А.Ю.</w:t>
            </w:r>
          </w:p>
        </w:tc>
        <w:tc>
          <w:tcPr>
            <w:tcW w:w="122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53-66</w:t>
            </w:r>
          </w:p>
        </w:tc>
        <w:tc>
          <w:tcPr>
            <w:tcW w:w="1843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7" o:title=""/>
                </v:shape>
                <w:control r:id="rId27" w:name="DefaultOcxName6" w:shapeid="_x0000_i1069"/>
              </w:object>
            </w:r>
          </w:p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728D3A9" wp14:editId="344CC15A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СЕЗОННАЯ ДИНАМИКА БИОГЕОХИМИЧЕСКИХ ПРОЦЕССОВ В ВОДНОЙ ТОЛЩЕ СЕВЕРО-ВОСТОЧНОГО РАЙОНА ЧЕРНОГО МОРЯ</w:t>
              </w:r>
            </w:hyperlink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Русанов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И.И., Леин А.Ю., Маккавеев П.Н.,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Клювиткин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Кравчишина М.Д., Иванов М.В., Флинт М.В.</w:t>
            </w:r>
          </w:p>
        </w:tc>
        <w:tc>
          <w:tcPr>
            <w:tcW w:w="122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67-79</w:t>
            </w:r>
          </w:p>
        </w:tc>
        <w:tc>
          <w:tcPr>
            <w:tcW w:w="1843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7" o:title=""/>
                </v:shape>
                <w:control r:id="rId30" w:name="DefaultOcxName7" w:shapeid="_x0000_i1068"/>
              </w:object>
            </w:r>
          </w:p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6F198F2" wp14:editId="6D8555E7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ЗЕРНА ЦВЕТНЫХ И БЛАГОРОДНЫХ МЕТАЛЛОВ В ЖЕЛЕЗОМАРГАНЦЕВЫХ ОБРАЗОВАНИЯХ И МАГМАТИЧЕСКИХ ПОРОДАХ ПОДВОДНЫХ ВОЗВЫШЕННОСТЕЙ ЯПОНСКОГО МОРЯ</w:t>
              </w:r>
            </w:hyperlink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Колесник О.Н., Астахова Н.В.</w:t>
            </w:r>
          </w:p>
        </w:tc>
        <w:tc>
          <w:tcPr>
            <w:tcW w:w="122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80-88</w:t>
            </w:r>
          </w:p>
        </w:tc>
        <w:tc>
          <w:tcPr>
            <w:tcW w:w="1843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7" o:title=""/>
                </v:shape>
                <w:control r:id="rId33" w:name="DefaultOcxName8" w:shapeid="_x0000_i1067"/>
              </w:object>
            </w:r>
          </w:p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AF61F15" wp14:editId="2F135667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РЕКОНСТРУКЦИЯ ПАЛЕООБСТАНОВКИ В ГОЛОЦЕНЕ НА СЕВЕРНОМ ШЕЛЬФЕ КАСПИЙСКОГО МОРЯ ПО ОСТРАКОДАМ</w:t>
              </w:r>
            </w:hyperlink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Чеховская М.П.,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Зенина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Матуль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Степанова А.Ю.,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Раковски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А.З.</w:t>
            </w:r>
          </w:p>
        </w:tc>
        <w:tc>
          <w:tcPr>
            <w:tcW w:w="122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89-101</w:t>
            </w:r>
          </w:p>
        </w:tc>
        <w:tc>
          <w:tcPr>
            <w:tcW w:w="1843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7" o:title=""/>
                </v:shape>
                <w:control r:id="rId36" w:name="DefaultOcxName9" w:shapeid="_x0000_i1066"/>
              </w:object>
            </w:r>
          </w:p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436A616" wp14:editId="2F8E6166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МАГМАТИЧЕСКИЕ КОМПЛЕКСЫ ВЕТЛОВСКОГО </w:t>
              </w:r>
              <w:proofErr w:type="gramStart"/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ОКРАИННО-МОРСКОГО</w:t>
              </w:r>
              <w:proofErr w:type="gramEnd"/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ПАЛЕОБАССЕЙНА (КАМЧАТКА): СОСТАВ И ГЕОДИНАМИЧЕСКИЕ УСЛОВИЯ ФОРМИРОВАНИЯ</w:t>
              </w:r>
            </w:hyperlink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Цуканов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Савельев Д.П., Коваленко Д.В.</w:t>
            </w:r>
          </w:p>
        </w:tc>
        <w:tc>
          <w:tcPr>
            <w:tcW w:w="122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102-117</w:t>
            </w:r>
          </w:p>
        </w:tc>
        <w:tc>
          <w:tcPr>
            <w:tcW w:w="1843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7" o:title=""/>
                </v:shape>
                <w:control r:id="rId39" w:name="DefaultOcxName10" w:shapeid="_x0000_i1065"/>
              </w:object>
            </w:r>
          </w:p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CCE3DCC" wp14:editId="2F25831E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ЗАКОНОМЕРНОСТИ РУДОГЕНЕЗА ЗОН СУБДУКЦИИ</w:t>
              </w:r>
            </w:hyperlink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Сорохтин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Н.О.,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Лобковский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Л.И., Козлов Н.Е.</w:t>
            </w:r>
          </w:p>
        </w:tc>
        <w:tc>
          <w:tcPr>
            <w:tcW w:w="122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118-128</w:t>
            </w:r>
          </w:p>
        </w:tc>
        <w:tc>
          <w:tcPr>
            <w:tcW w:w="1843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7" o:title=""/>
                </v:shape>
                <w:control r:id="rId42" w:name="DefaultOcxName11" w:shapeid="_x0000_i1064"/>
              </w:object>
            </w:r>
          </w:p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CE99EA3" wp14:editId="5977D55D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ВУЛКАНИЗМ И ТЕКТОНИКА ЦЕНТРАЛЬНОЙ ГЛУБОКОВОДНОЙ КОТЛОВИНЫ ЯПОНСКОГО МОРЯ</w:t>
              </w:r>
            </w:hyperlink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Леликов Е.П., Емельянова Т.А., Пугачев А.А.</w:t>
            </w:r>
          </w:p>
        </w:tc>
        <w:tc>
          <w:tcPr>
            <w:tcW w:w="122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129-144</w:t>
            </w:r>
          </w:p>
        </w:tc>
        <w:tc>
          <w:tcPr>
            <w:tcW w:w="1843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7" o:title=""/>
                </v:shape>
                <w:control r:id="rId45" w:name="DefaultOcxName12" w:shapeid="_x0000_i1063"/>
              </w:object>
            </w:r>
          </w:p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E2EDA57" wp14:editId="067B0663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СТРОЕНИЕ ПРИПОВЕРХНОСТНЫХ ОСАДКОВ ВО ВПАДИНЕ СКАН (МОРЕ СКОТИЯ)</w:t>
              </w:r>
            </w:hyperlink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Шрейдер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Шрейдер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Сажнева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А.Э.,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Галиндо-Зальдивар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Руано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Мальдонадо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Мартос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-Мартин Я.,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Лобо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</w:t>
            </w:r>
          </w:p>
        </w:tc>
        <w:tc>
          <w:tcPr>
            <w:tcW w:w="122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145-148</w:t>
            </w:r>
          </w:p>
        </w:tc>
        <w:tc>
          <w:tcPr>
            <w:tcW w:w="1843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7" o:title=""/>
                </v:shape>
                <w:control r:id="rId48" w:name="DefaultOcxName13" w:shapeid="_x0000_i1062"/>
              </w:object>
            </w:r>
          </w:p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CA4A87D" wp14:editId="03E0BB00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МИКРОПЛАСТИК В МОРСКОЙ СРЕДЕ: ОБЗОР МЕТОДОВ ОТБОРА, ПОДГОТОВКИ И АНАЛИЗА ПРОБ ВОДЫ, ДОННЫХ ОТЛОЖЕНИЙ И БЕРЕГОВЫХ НАНОСОВ</w:t>
              </w:r>
            </w:hyperlink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Зобков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М.Б.,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Есюкова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Е.Е.</w:t>
            </w:r>
          </w:p>
        </w:tc>
        <w:tc>
          <w:tcPr>
            <w:tcW w:w="122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149-157</w:t>
            </w:r>
          </w:p>
        </w:tc>
        <w:tc>
          <w:tcPr>
            <w:tcW w:w="1843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7" o:title=""/>
                </v:shape>
                <w:control r:id="rId51" w:name="DefaultOcxName14" w:shapeid="_x0000_i1061"/>
              </w:object>
            </w:r>
          </w:p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4332FE21" wp14:editId="164C076A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МОДЕРНИЗАЦИЯ ТЕЛЕУПРАВЛЯЕМОГО ПОДВОДНОГО АППАРАТА “СУПЕР ГНОМ </w:t>
              </w:r>
              <w:proofErr w:type="gramStart"/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</w:t>
              </w:r>
              <w:proofErr w:type="gramEnd"/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” </w:t>
              </w:r>
              <w:proofErr w:type="gramStart"/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ДЛЯ</w:t>
              </w:r>
              <w:proofErr w:type="gramEnd"/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МОНИТОРИНГОВЫХ </w:t>
              </w:r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lastRenderedPageBreak/>
                <w:t>РАБОТ В КАСПИЙСКОМ МОРЕ</w:t>
              </w:r>
            </w:hyperlink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Розман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Б.Я.,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Ёлкин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Капцов А.С., Ермаков И.Д., Ермаков Д.И., Краснов В.Г., Кондратов Л.С.</w:t>
            </w:r>
          </w:p>
        </w:tc>
        <w:tc>
          <w:tcPr>
            <w:tcW w:w="122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158-161</w:t>
            </w:r>
          </w:p>
        </w:tc>
        <w:tc>
          <w:tcPr>
            <w:tcW w:w="1843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ИНФОРМАЦИЯ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7" o:title=""/>
                </v:shape>
                <w:control r:id="rId54" w:name="DefaultOcxName15" w:shapeid="_x0000_i1060"/>
              </w:object>
            </w:r>
          </w:p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C561F4C" wp14:editId="2EFB7117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КОМПЛЕКСНЫЕ ОКЕАНОЛОГИЧЕСКИЕ ИССЛЕДОВАНИЯ МАТЕРИКОВОГО СКЛОНА И ПОДВОДНОЙ ВОЗВЫШЕННОСТИ ПЕРВЕНЦА ЯПОНСКОГО МОРЯ В 67-М РЕЙСЕ НАУЧНО-ИССЛЕДОВАТЕЛЬСКОГО СУДНА “ПРОФЕССОР ГАГАРИНСКИЙ”</w:t>
              </w:r>
            </w:hyperlink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Карнаух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Суховеев Е.Н., Коптев А.А., Зверев С.А., Белоус О.В.,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Лопатников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Теличко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Калинчук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Ищенко М.А.</w:t>
            </w:r>
          </w:p>
        </w:tc>
        <w:tc>
          <w:tcPr>
            <w:tcW w:w="122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162-165</w:t>
            </w:r>
          </w:p>
        </w:tc>
        <w:tc>
          <w:tcPr>
            <w:tcW w:w="1843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706E" w:rsidRPr="0057706E" w:rsidTr="0057706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7" o:title=""/>
                </v:shape>
                <w:control r:id="rId57" w:name="DefaultOcxName16" w:shapeid="_x0000_i1059"/>
              </w:object>
            </w:r>
          </w:p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A2A9A79" wp14:editId="2F74FA16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shd w:val="clear" w:color="auto" w:fill="F5F5F5"/>
            <w:hideMark/>
          </w:tcPr>
          <w:p w:rsidR="0057706E" w:rsidRPr="0057706E" w:rsidRDefault="0057706E" w:rsidP="0057706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Pr="005770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ИССЛЕДОВАНИЯ ВЕРХНЕЙ ОСАДОЧНОЙ ТОЛЩИ И РЕЛЬЕФА МОРСКОГО ДНА В МОРЯХ ВОСТОЧНОЙ АРКТИКИ В 78-М РЕЙСЕ НАУЧНО-ИССЛЕДОВАТЕЛЬСКОГО СУДНА “АКАДЕМИК М.А. ЛАВРЕНТЬЕВ”</w:t>
              </w:r>
            </w:hyperlink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Дмитревский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Н.Н., Ананьев Р.А.,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Мелузов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Ульянцев</w:t>
            </w:r>
            <w:proofErr w:type="spellEnd"/>
            <w:r w:rsidRPr="005770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1221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166-168</w:t>
            </w:r>
          </w:p>
        </w:tc>
        <w:tc>
          <w:tcPr>
            <w:tcW w:w="1843" w:type="dxa"/>
            <w:shd w:val="clear" w:color="auto" w:fill="F5F5F5"/>
            <w:vAlign w:val="center"/>
            <w:hideMark/>
          </w:tcPr>
          <w:p w:rsidR="0057706E" w:rsidRPr="0057706E" w:rsidRDefault="0057706E" w:rsidP="0057706E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7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6E"/>
    <w:rsid w:val="0057706E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7706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77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7706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77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235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09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32466176)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s://elibrary.ru/item.asp?id=32466180" TargetMode="External"/><Relationship Id="rId39" Type="http://schemas.openxmlformats.org/officeDocument/2006/relationships/control" Target="activeX/activeX11.xml"/><Relationship Id="rId21" Type="http://schemas.openxmlformats.org/officeDocument/2006/relationships/control" Target="activeX/activeX5.xml"/><Relationship Id="rId34" Type="http://schemas.openxmlformats.org/officeDocument/2006/relationships/hyperlink" Target="javascript:load_article(32466183)" TargetMode="External"/><Relationship Id="rId42" Type="http://schemas.openxmlformats.org/officeDocument/2006/relationships/control" Target="activeX/activeX12.xml"/><Relationship Id="rId47" Type="http://schemas.openxmlformats.org/officeDocument/2006/relationships/hyperlink" Target="https://elibrary.ru/item.asp?id=32466187" TargetMode="External"/><Relationship Id="rId50" Type="http://schemas.openxmlformats.org/officeDocument/2006/relationships/hyperlink" Target="https://elibrary.ru/item.asp?id=32466188" TargetMode="External"/><Relationship Id="rId55" Type="http://schemas.openxmlformats.org/officeDocument/2006/relationships/hyperlink" Target="javascript:load_article(32466190)" TargetMode="Externa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32466177)" TargetMode="External"/><Relationship Id="rId20" Type="http://schemas.openxmlformats.org/officeDocument/2006/relationships/hyperlink" Target="https://elibrary.ru/item.asp?id=32466178" TargetMode="External"/><Relationship Id="rId29" Type="http://schemas.openxmlformats.org/officeDocument/2006/relationships/hyperlink" Target="https://elibrary.ru/item.asp?id=32466181" TargetMode="External"/><Relationship Id="rId41" Type="http://schemas.openxmlformats.org/officeDocument/2006/relationships/hyperlink" Target="https://elibrary.ru/item.asp?id=32466185" TargetMode="External"/><Relationship Id="rId54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32466175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https://elibrary.ru/item.asp?id=32466182" TargetMode="External"/><Relationship Id="rId37" Type="http://schemas.openxmlformats.org/officeDocument/2006/relationships/hyperlink" Target="javascript:load_article(32466184)" TargetMode="External"/><Relationship Id="rId40" Type="http://schemas.openxmlformats.org/officeDocument/2006/relationships/hyperlink" Target="javascript:load_article(32466185)" TargetMode="External"/><Relationship Id="rId45" Type="http://schemas.openxmlformats.org/officeDocument/2006/relationships/control" Target="activeX/activeX13.xml"/><Relationship Id="rId53" Type="http://schemas.openxmlformats.org/officeDocument/2006/relationships/hyperlink" Target="https://elibrary.ru/item.asp?id=32466189" TargetMode="External"/><Relationship Id="rId58" Type="http://schemas.openxmlformats.org/officeDocument/2006/relationships/hyperlink" Target="javascript:load_article(32466191)" TargetMode="External"/><Relationship Id="rId5" Type="http://schemas.openxmlformats.org/officeDocument/2006/relationships/hyperlink" Target="https://elibrary.ru/publisher_about.asp?pubsid=784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item.asp?id=32466179" TargetMode="External"/><Relationship Id="rId28" Type="http://schemas.openxmlformats.org/officeDocument/2006/relationships/hyperlink" Target="javascript:load_article(32466181)" TargetMode="External"/><Relationship Id="rId36" Type="http://schemas.openxmlformats.org/officeDocument/2006/relationships/control" Target="activeX/activeX10.xml"/><Relationship Id="rId49" Type="http://schemas.openxmlformats.org/officeDocument/2006/relationships/hyperlink" Target="javascript:load_article(32466188)" TargetMode="External"/><Relationship Id="rId57" Type="http://schemas.openxmlformats.org/officeDocument/2006/relationships/control" Target="activeX/activeX17.xml"/><Relationship Id="rId61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javascript:load_article(32466178)" TargetMode="External"/><Relationship Id="rId31" Type="http://schemas.openxmlformats.org/officeDocument/2006/relationships/hyperlink" Target="javascript:load_article(32466182)" TargetMode="External"/><Relationship Id="rId44" Type="http://schemas.openxmlformats.org/officeDocument/2006/relationships/hyperlink" Target="https://elibrary.ru/item.asp?id=32466186" TargetMode="External"/><Relationship Id="rId52" Type="http://schemas.openxmlformats.org/officeDocument/2006/relationships/hyperlink" Target="javascript:load_article(32466189)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32466175)" TargetMode="External"/><Relationship Id="rId14" Type="http://schemas.openxmlformats.org/officeDocument/2006/relationships/hyperlink" Target="https://elibrary.ru/item.asp?id=32466176" TargetMode="External"/><Relationship Id="rId22" Type="http://schemas.openxmlformats.org/officeDocument/2006/relationships/hyperlink" Target="javascript:load_article(32466179)" TargetMode="External"/><Relationship Id="rId27" Type="http://schemas.openxmlformats.org/officeDocument/2006/relationships/control" Target="activeX/activeX7.xml"/><Relationship Id="rId30" Type="http://schemas.openxmlformats.org/officeDocument/2006/relationships/control" Target="activeX/activeX8.xml"/><Relationship Id="rId35" Type="http://schemas.openxmlformats.org/officeDocument/2006/relationships/hyperlink" Target="https://elibrary.ru/item.asp?id=32466183" TargetMode="External"/><Relationship Id="rId43" Type="http://schemas.openxmlformats.org/officeDocument/2006/relationships/hyperlink" Target="javascript:load_article(32466186)" TargetMode="External"/><Relationship Id="rId48" Type="http://schemas.openxmlformats.org/officeDocument/2006/relationships/control" Target="activeX/activeX14.xml"/><Relationship Id="rId56" Type="http://schemas.openxmlformats.org/officeDocument/2006/relationships/hyperlink" Target="https://elibrary.ru/item.asp?id=32466190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15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32466177" TargetMode="External"/><Relationship Id="rId25" Type="http://schemas.openxmlformats.org/officeDocument/2006/relationships/hyperlink" Target="javascript:load_article(32466180)" TargetMode="External"/><Relationship Id="rId33" Type="http://schemas.openxmlformats.org/officeDocument/2006/relationships/control" Target="activeX/activeX9.xml"/><Relationship Id="rId38" Type="http://schemas.openxmlformats.org/officeDocument/2006/relationships/hyperlink" Target="https://elibrary.ru/item.asp?id=32466184" TargetMode="External"/><Relationship Id="rId46" Type="http://schemas.openxmlformats.org/officeDocument/2006/relationships/hyperlink" Target="javascript:load_article(32466187)" TargetMode="External"/><Relationship Id="rId59" Type="http://schemas.openxmlformats.org/officeDocument/2006/relationships/hyperlink" Target="https://elibrary.ru/item.asp?id=3246619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2018-10-01T05:41:00Z</dcterms:created>
  <dcterms:modified xsi:type="dcterms:W3CDTF">2018-10-01T05:42:00Z</dcterms:modified>
</cp:coreProperties>
</file>