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1F" w:rsidRPr="00740D1F" w:rsidRDefault="00740D1F" w:rsidP="00740D1F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40D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740D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"https://elibrary.ru/title_about.asp?id=8395" </w:instrText>
      </w:r>
      <w:r w:rsidRPr="00740D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740D1F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МЕЖДУНАРОДНЫЙ НАУЧНЫЙ ЖУРНАЛ АЛЬТЕРНАТИВНАЯ ЭНЕРГЕТИКА И ЭКОЛОГИЯ</w:t>
      </w:r>
      <w:r w:rsidRPr="00740D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740D1F" w:rsidRPr="00740D1F" w:rsidRDefault="00740D1F" w:rsidP="00740D1F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40D1F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Научно-технический центр "ТАТА"</w:t>
      </w:r>
      <w:r w:rsidRPr="00740D1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740D1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(Саров)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40"/>
      </w:tblGrid>
      <w:tr w:rsidR="00740D1F" w:rsidRPr="00740D1F" w:rsidTr="00740D1F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740D1F" w:rsidRPr="00740D1F" w:rsidRDefault="00740D1F" w:rsidP="00740D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740D1F" w:rsidRPr="00740D1F" w:rsidTr="00740D1F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150" w:line="240" w:lineRule="auto"/>
              <w:jc w:val="center"/>
              <w:divId w:val="1518078006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5" name="Рисунок 15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740D1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25-27 (347-349)</w:t>
            </w:r>
            <w:r w:rsidRPr="00740D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4" name="Рисунок 14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740D1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:rsidR="00740D1F" w:rsidRPr="00740D1F" w:rsidRDefault="00740D1F" w:rsidP="00740D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37"/>
        <w:gridCol w:w="457"/>
        <w:gridCol w:w="434"/>
      </w:tblGrid>
      <w:tr w:rsidR="00740D1F" w:rsidRPr="00740D1F" w:rsidTr="00740D1F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740D1F" w:rsidRPr="00740D1F" w:rsidTr="00740D1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740D1F" w:rsidRPr="00740D1F" w:rsidTr="00740D1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740D1F" w:rsidRPr="00740D1F" w:rsidTr="00740D1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I. ВОЗОБНОВЛЯЕМАЯ ЭНЕРГЕТИКА. 1. СОЛНЕЧНАЯ ЭНЕРГЕТИКА</w:t>
            </w:r>
          </w:p>
        </w:tc>
      </w:tr>
      <w:tr w:rsidR="00740D1F" w:rsidRPr="00740D1F" w:rsidTr="00740D1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1" type="#_x0000_t75" style="width:18pt;height:15.6pt" o:ole="">
                  <v:imagedata r:id="rId6" o:title=""/>
                </v:shape>
                <w:control r:id="rId7" w:name="DefaultOcxName" w:shapeid="_x0000_i111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40D1F" w:rsidRPr="00740D1F" w:rsidRDefault="00740D1F" w:rsidP="00740D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hyperlink r:id="rId8" w:history="1">
              <w:r w:rsidRPr="00740D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THE ENERGY EFFICIENT METHOD TO PRODUCE POTABLE WATER USING THE ROTARY CYLINDER SOLAR STILL</w:t>
              </w:r>
            </w:hyperlink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proofErr w:type="spellStart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Alwan</w:t>
            </w:r>
            <w:proofErr w:type="spellEnd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N.T., </w:t>
            </w:r>
            <w:proofErr w:type="spellStart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Shcheklein</w:t>
            </w:r>
            <w:proofErr w:type="spellEnd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S.E.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12-20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40D1F" w:rsidRPr="00740D1F" w:rsidTr="00740D1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I. ВОЗОБНОВЛЯЕМАЯ ЭНЕРГЕТИКА. 1. СОЛНЕЧНАЯ ЭНЕРГЕТИКА. 1-4-0-0 НАЗЕМНЫЕ СОЛНЕЧНЫЕ СТАНЦИИ. 1-4-1-0 СОЛНЕЧНЫЕ КОЛЛЕКТОРЫ.</w:t>
            </w:r>
          </w:p>
        </w:tc>
      </w:tr>
      <w:tr w:rsidR="00740D1F" w:rsidRPr="00740D1F" w:rsidTr="00740D1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0" type="#_x0000_t75" style="width:18pt;height:15.6pt" o:ole="">
                  <v:imagedata r:id="rId6" o:title=""/>
                </v:shape>
                <w:control r:id="rId9" w:name="DefaultOcxName1" w:shapeid="_x0000_i111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40D1F" w:rsidRPr="00740D1F" w:rsidRDefault="00740D1F" w:rsidP="00740D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740D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ИСПОЛЬЗОВАНИЕ CFD-МОДЕЛИРОВАНИЯ ДЛЯ АНАЛИЗА ВЛИЯНИЯ ИНСОЛЯЦИИ НА ЭФФЕКТИВНОСТЬ РАБОТЫ СОЛНЕЧНЫХ КОЛЛЕКТОРОВ</w:t>
              </w:r>
            </w:hyperlink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Литвинов Д.Н., Костарев В.С., Климова В.А., </w:t>
            </w:r>
            <w:proofErr w:type="spellStart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Велькин</w:t>
            </w:r>
            <w:proofErr w:type="spellEnd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21-30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40D1F" w:rsidRPr="00740D1F" w:rsidTr="00740D1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I. ВОЗОБНОВЛЯЕМАЯ ЭНЕРГЕТИКА. 5. ЭНЕРГИЯ БИОМАССЫ.</w:t>
            </w:r>
          </w:p>
        </w:tc>
      </w:tr>
      <w:tr w:rsidR="00740D1F" w:rsidRPr="00740D1F" w:rsidTr="00740D1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9" type="#_x0000_t75" style="width:18pt;height:15.6pt" o:ole="">
                  <v:imagedata r:id="rId6" o:title=""/>
                </v:shape>
                <w:control r:id="rId11" w:name="DefaultOcxName2" w:shapeid="_x0000_i110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40D1F" w:rsidRPr="00740D1F" w:rsidRDefault="00740D1F" w:rsidP="00740D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740D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ПРОИЗВОДСТВО ВОДОРОДА ПРИ ЦЕНТРАЛИЗОВАННОЙ УТИЛИЗАЦИИ ОТХОДОВ АГРОПРОМЫШЛЕННОГО КОМПЛЕКСА</w:t>
              </w:r>
            </w:hyperlink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Караева</w:t>
            </w:r>
            <w:proofErr w:type="spellEnd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31-41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40D1F" w:rsidRPr="00740D1F" w:rsidTr="00740D1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I. ВОЗОБНОВЛЯЕМАЯ ЭНЕРГЕТИКА. 8. ЭНЕРГОКОМПЛЕКСЫ НА ОСНОВЕ ВИЭ</w:t>
            </w:r>
          </w:p>
        </w:tc>
      </w:tr>
      <w:tr w:rsidR="00740D1F" w:rsidRPr="00740D1F" w:rsidTr="00740D1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8" type="#_x0000_t75" style="width:18pt;height:15.6pt" o:ole="">
                  <v:imagedata r:id="rId6" o:title=""/>
                </v:shape>
                <w:control r:id="rId13" w:name="DefaultOcxName3" w:shapeid="_x0000_i110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40D1F" w:rsidRPr="00740D1F" w:rsidRDefault="00740D1F" w:rsidP="00740D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hyperlink r:id="rId14" w:history="1">
              <w:r w:rsidRPr="00740D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A METHOD FOR DESIGN OF THE OPTIMAL STRUCTURE OF AUTONOMOUS DISTRIBUTED HYBRID ENERGY COMPLEXES, AND REGULATION OF THE ENERGY BALANCE THEREIN</w:t>
              </w:r>
            </w:hyperlink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proofErr w:type="spellStart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Asanova</w:t>
            </w:r>
            <w:proofErr w:type="spellEnd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S.M., </w:t>
            </w:r>
            <w:proofErr w:type="spellStart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Kokin</w:t>
            </w:r>
            <w:proofErr w:type="spellEnd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S.E., </w:t>
            </w:r>
            <w:proofErr w:type="spellStart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Dmitriev</w:t>
            </w:r>
            <w:proofErr w:type="spellEnd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S.A., </w:t>
            </w:r>
            <w:proofErr w:type="spellStart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Safaraliev</w:t>
            </w:r>
            <w:proofErr w:type="spellEnd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M.Kh</w:t>
            </w:r>
            <w:proofErr w:type="spellEnd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., </w:t>
            </w:r>
            <w:proofErr w:type="spellStart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Arfan</w:t>
            </w:r>
            <w:proofErr w:type="spellEnd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Kh</w:t>
            </w:r>
            <w:proofErr w:type="spellEnd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., </w:t>
            </w:r>
            <w:proofErr w:type="spellStart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Zhabudaev</w:t>
            </w:r>
            <w:proofErr w:type="spellEnd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T.Zh</w:t>
            </w:r>
            <w:proofErr w:type="spellEnd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., </w:t>
            </w:r>
            <w:proofErr w:type="spellStart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Satarkulov</w:t>
            </w:r>
            <w:proofErr w:type="spellEnd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T.K.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42-51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40D1F" w:rsidRPr="00740D1F" w:rsidTr="00740D1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II. НЕВОЗОБНОВЛЯЕМАЯ ЭНЕРГЕТИКА. 9. АТОМНАЯ ЭНЕРГЕТИКА.</w:t>
            </w:r>
          </w:p>
        </w:tc>
      </w:tr>
      <w:tr w:rsidR="00740D1F" w:rsidRPr="00740D1F" w:rsidTr="00740D1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7" type="#_x0000_t75" style="width:18pt;height:15.6pt" o:ole="">
                  <v:imagedata r:id="rId6" o:title=""/>
                </v:shape>
                <w:control r:id="rId15" w:name="DefaultOcxName4" w:shapeid="_x0000_i110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40D1F" w:rsidRPr="00740D1F" w:rsidRDefault="00740D1F" w:rsidP="00740D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740D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 ВОЗМОЖНОСТИ ПОВЫШЕНИЯ ТЕРМОДИНАМИЧЕСКОЙ ЭФФЕКТИВНОСТИ И ГЛУБИНЫ ВЫГОРАНИЯ ЯДЕРНОГО ТОПЛИВА В РЕАКТОРАХ ВВЭР</w:t>
              </w:r>
            </w:hyperlink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Костарев В.С., Аникин А.А., </w:t>
            </w:r>
            <w:proofErr w:type="spellStart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Щеклеин</w:t>
            </w:r>
            <w:proofErr w:type="spellEnd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52-61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40D1F" w:rsidRPr="00740D1F" w:rsidTr="00740D1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6" type="#_x0000_t75" style="width:18pt;height:15.6pt" o:ole="">
                  <v:imagedata r:id="rId6" o:title=""/>
                </v:shape>
                <w:control r:id="rId17" w:name="DefaultOcxName5" w:shapeid="_x0000_i110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40D1F" w:rsidRPr="00740D1F" w:rsidRDefault="00740D1F" w:rsidP="00740D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740D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СООРУЖЕНИЕ КОМПЛЕКСА ПЕРЕРАБОТКИ ЖИДКИХ РАДИОАКТИВНЫХ ОТХОДОВ НА БЕЛОЯРСКОЙ АЭС</w:t>
              </w:r>
            </w:hyperlink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Булатов В.И., </w:t>
            </w:r>
            <w:proofErr w:type="spellStart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Ташлыков</w:t>
            </w:r>
            <w:proofErr w:type="spellEnd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А.О., </w:t>
            </w:r>
            <w:proofErr w:type="spellStart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Ташлыков</w:t>
            </w:r>
            <w:proofErr w:type="spellEnd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62-72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40D1F" w:rsidRPr="00740D1F" w:rsidTr="00740D1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II. НЕВОЗОБНОВЛЯЕМАЯ ЭНЕРГЕТИКА. 9. АТОМНАЯ ЭНЕРГЕТИКА. 9-1-0-0 АТОМНО-ВОДОРОДНАЯ ЭНЕРГЕТИКА.</w:t>
            </w:r>
          </w:p>
        </w:tc>
      </w:tr>
      <w:tr w:rsidR="00740D1F" w:rsidRPr="00740D1F" w:rsidTr="00740D1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5" type="#_x0000_t75" style="width:18pt;height:15.6pt" o:ole="">
                  <v:imagedata r:id="rId6" o:title=""/>
                </v:shape>
                <w:control r:id="rId19" w:name="DefaultOcxName6" w:shapeid="_x0000_i110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40D1F" w:rsidRPr="00740D1F" w:rsidRDefault="00740D1F" w:rsidP="00740D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740D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КОМПЛЕКСНАЯ МЕТОДИКА ВЫЯВЛЕНИЯ ТАРИФНЫХ ЗОН ЭФФЕКТИВНОСТИ МНОГОФУНКЦИОНАЛЬНОЙ СИСТЕМЫ ВОДОРОДНО-ТЕПЛОВОГО АККУМУЛИРОВАНИЯ НА АЭС</w:t>
              </w:r>
            </w:hyperlink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Егоров А.Н., Юрин В.Е.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73-83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40D1F" w:rsidRPr="00740D1F" w:rsidTr="00740D1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IV. ВОДОРОДНАЯ ЭКОНОМИКА. 12. ВОДОРОДНАЯ ЭКОНОМИКА.</w:t>
            </w:r>
          </w:p>
        </w:tc>
      </w:tr>
      <w:tr w:rsidR="00740D1F" w:rsidRPr="00740D1F" w:rsidTr="00740D1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4" type="#_x0000_t75" style="width:18pt;height:15.6pt" o:ole="">
                  <v:imagedata r:id="rId6" o:title=""/>
                </v:shape>
                <w:control r:id="rId21" w:name="DefaultOcxName7" w:shapeid="_x0000_i110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40D1F" w:rsidRPr="00740D1F" w:rsidRDefault="00740D1F" w:rsidP="00740D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740D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МЕТОДОЛОГИЧЕСКИЙ ПОДХОД К МОДЕЛИРОВАНИЮ МЕЖГОСУДАРСТВЕННОЙ ЭЛЕКТРОВОДОРОДНОЙ СИСТЕМЫ В СЕВЕРО-ВОСТОЧНОЙ АЗИИ</w:t>
              </w:r>
            </w:hyperlink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Попов С.П.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84-94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40D1F" w:rsidRPr="00740D1F" w:rsidTr="00740D1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IV. ВОДОРОДНАЯ ЭКОНОМИКА. 12. ВОДОРОДНАЯ ЭКОНОМИКА. 12-5-12-0 НОВЫЕ СПОСОБЫ ПОЛУЧЕНИЯ ВОДОРОДА.</w:t>
            </w:r>
          </w:p>
        </w:tc>
      </w:tr>
      <w:tr w:rsidR="00740D1F" w:rsidRPr="00740D1F" w:rsidTr="00740D1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3" type="#_x0000_t75" style="width:18pt;height:15.6pt" o:ole="">
                  <v:imagedata r:id="rId6" o:title=""/>
                </v:shape>
                <w:control r:id="rId23" w:name="DefaultOcxName8" w:shapeid="_x0000_i110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40D1F" w:rsidRPr="00740D1F" w:rsidRDefault="00740D1F" w:rsidP="00740D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740D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ЭНЕРГЕТИЧЕСКИЙ АНАЛИЗ СИСТЕМЫ ДВУХСТАДИЙНОЙ АНАЭРОБНОЙ ПЕРЕРАБОТКИ ЖИДКИХ ОРГАНИЧЕСКИХ ОТХОДОВ С ПОЛУЧЕНИЕМ ВОДОРОД - И МЕТАНСОДЕРЖАЩИХ БИОГАЗОВ</w:t>
              </w:r>
            </w:hyperlink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Ковалев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95-106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40D1F" w:rsidRPr="00740D1F" w:rsidTr="00740D1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2" type="#_x0000_t75" style="width:18pt;height:15.6pt" o:ole="">
                  <v:imagedata r:id="rId6" o:title=""/>
                </v:shape>
                <w:control r:id="rId25" w:name="DefaultOcxName9" w:shapeid="_x0000_i110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40D1F" w:rsidRPr="00740D1F" w:rsidRDefault="00740D1F" w:rsidP="00740D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740D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ХАРАКТЕРИСТИКИ ПРОЦЕССА ПОЛУЧЕНИЯ БИОВОДОРОДА ИЗ ПРОСТЫХ И КОМПЛЕКСНЫХ СУБСТРАТОВ С РАЗНЫМ БИОПОЛИМЕРНЫМ СОСТАВОМ</w:t>
              </w:r>
            </w:hyperlink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Литти</w:t>
            </w:r>
            <w:proofErr w:type="spellEnd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Ю.В., Ковалев А.А., Ковалев Д.А., </w:t>
            </w:r>
            <w:proofErr w:type="spellStart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Катраева</w:t>
            </w:r>
            <w:proofErr w:type="spellEnd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И.В., Паршина С.Н., Журавлева Е.А., Бочкова Е.А.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107-121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40D1F" w:rsidRPr="00740D1F" w:rsidTr="00740D1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IV. ВОДОРОДНАЯ ЭКОНОМИКА. 12. ВОДОРОДНАЯ ЭКОНОМИКА. 12-8-0-0 КОНСТРУКЦИОННЫЕ МАТЕРИАЛЫ.</w:t>
            </w:r>
          </w:p>
        </w:tc>
      </w:tr>
      <w:tr w:rsidR="00740D1F" w:rsidRPr="00740D1F" w:rsidTr="00740D1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1" type="#_x0000_t75" style="width:18pt;height:15.6pt" o:ole="">
                  <v:imagedata r:id="rId6" o:title=""/>
                </v:shape>
                <w:control r:id="rId27" w:name="DefaultOcxName10" w:shapeid="_x0000_i110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40D1F" w:rsidRPr="00740D1F" w:rsidRDefault="00740D1F" w:rsidP="00740D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740D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КРИСТАЛЛИЧЕСКАЯ СТРУКТУРА И СВОЙСТВА СПЛАВА TI</w:t>
              </w:r>
              <w:r w:rsidRPr="00740D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vertAlign w:val="subscript"/>
                  <w:lang w:eastAsia="ru-RU"/>
                </w:rPr>
                <w:t>0.70</w:t>
              </w:r>
              <w:r w:rsidRPr="00740D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MO</w:t>
              </w:r>
              <w:r w:rsidRPr="00740D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vertAlign w:val="subscript"/>
                  <w:lang w:eastAsia="ru-RU"/>
                </w:rPr>
                <w:t>0.30</w:t>
              </w:r>
              <w:r w:rsidRPr="00740D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C</w:t>
              </w:r>
            </w:hyperlink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Хидиров</w:t>
            </w:r>
            <w:proofErr w:type="spellEnd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И., Рахманов </w:t>
            </w:r>
            <w:proofErr w:type="spellStart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С.Дж</w:t>
            </w:r>
            <w:proofErr w:type="spellEnd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Парпиев</w:t>
            </w:r>
            <w:proofErr w:type="spellEnd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А.С., Махмудов Ш.А., Гетманский В.В., </w:t>
            </w:r>
            <w:proofErr w:type="spellStart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Исматов</w:t>
            </w:r>
            <w:proofErr w:type="spellEnd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122-130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40D1F" w:rsidRPr="00740D1F" w:rsidTr="00740D1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V. КОНСТРУКЦИОННЫЕ МАТЕРИАЛЫ. 13. НАНОСТРУКТУРЫ.</w:t>
            </w:r>
          </w:p>
        </w:tc>
      </w:tr>
      <w:tr w:rsidR="00740D1F" w:rsidRPr="00740D1F" w:rsidTr="00740D1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0" type="#_x0000_t75" style="width:18pt;height:15.6pt" o:ole="">
                  <v:imagedata r:id="rId6" o:title=""/>
                </v:shape>
                <w:control r:id="rId29" w:name="DefaultOcxName11" w:shapeid="_x0000_i110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40D1F" w:rsidRPr="00740D1F" w:rsidRDefault="00740D1F" w:rsidP="00740D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740D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СТРУКТУРНЫЕ И ФОТОЭЛЕКТРИЧЕСКИЕ СВОЙСТВА ТОНКОПЛЕНОЧНОГО ГЕТЕРОПЕРЕХОДА </w:t>
              </w:r>
              <w:r w:rsidRPr="00740D1F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lang w:eastAsia="ru-RU"/>
                </w:rPr>
                <w:t>N</w:t>
              </w:r>
              <w:r w:rsidRPr="00740D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-ZNO/</w:t>
              </w:r>
              <w:r w:rsidRPr="00740D1F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lang w:eastAsia="ru-RU"/>
                </w:rPr>
                <w:t>P</w:t>
              </w:r>
              <w:r w:rsidRPr="00740D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-SI, ПОЛУЧЕННОГО ЗОЛЬ-ГЕЛЬ МЕТОДОМ</w:t>
              </w:r>
            </w:hyperlink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lastRenderedPageBreak/>
              <w:t>Зайнабидинов</w:t>
            </w:r>
            <w:proofErr w:type="spellEnd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С.З., </w:t>
            </w:r>
            <w:proofErr w:type="spellStart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Йулчиев</w:t>
            </w:r>
            <w:proofErr w:type="spellEnd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Ш.Х., </w:t>
            </w:r>
            <w:proofErr w:type="spellStart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Бобоев</w:t>
            </w:r>
            <w:proofErr w:type="spellEnd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А.Й.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lastRenderedPageBreak/>
              <w:t>131-137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40D1F" w:rsidRPr="00740D1F" w:rsidTr="00740D1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VII. ЭКОЛОГИЧЕСКИЕ АСПЕКТЫ ЭНЕРГЕТИКИ. 17. ЭНЕРГЕТИКА И ЭКОЛОГИЯ.</w:t>
            </w:r>
          </w:p>
        </w:tc>
      </w:tr>
      <w:tr w:rsidR="00740D1F" w:rsidRPr="00740D1F" w:rsidTr="00740D1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9" type="#_x0000_t75" style="width:18pt;height:15.6pt" o:ole="">
                  <v:imagedata r:id="rId6" o:title=""/>
                </v:shape>
                <w:control r:id="rId31" w:name="DefaultOcxName12" w:shapeid="_x0000_i109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40D1F" w:rsidRPr="00740D1F" w:rsidRDefault="00740D1F" w:rsidP="00740D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740D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ЭКОЛОГО-ЭКОНОМИЧЕСКАЯ ЭФФЕКТИВНОСТЬ ПРИМЕНЕНИЯ АЛЬТЕРНАТИВНЫХ ЭНЕРГЕТИЧЕСКИХ ТЕХНОЛОГИЙ ДЛЯ СНИЖЕНИЯ АНТРОПОГЕННОЙ НАГРУЗКИ В ЦЕНТРАЛЬНОЙ ЭКОЛОГИЧЕСКОЙ ЗОНЕ БАЙКАЛЬСКОЙ ПРИРОДНОЙ ТЕРРИТОРИИ</w:t>
              </w:r>
            </w:hyperlink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Иванова И.Ю., </w:t>
            </w:r>
            <w:proofErr w:type="spellStart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Ижбулдин</w:t>
            </w:r>
            <w:proofErr w:type="spellEnd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А.К., </w:t>
            </w:r>
            <w:proofErr w:type="spellStart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Тугузова</w:t>
            </w:r>
            <w:proofErr w:type="spellEnd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Т.Ф., </w:t>
            </w:r>
            <w:proofErr w:type="spellStart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Майсюк</w:t>
            </w:r>
            <w:proofErr w:type="spellEnd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138-146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40D1F" w:rsidRPr="00740D1F" w:rsidTr="00740D1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8" type="#_x0000_t75" style="width:18pt;height:15.6pt" o:ole="">
                  <v:imagedata r:id="rId6" o:title=""/>
                </v:shape>
                <w:control r:id="rId33" w:name="DefaultOcxName13" w:shapeid="_x0000_i109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40D1F" w:rsidRPr="00740D1F" w:rsidRDefault="00740D1F" w:rsidP="00740D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740D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ТЕХНИКО-ЭКОЛОГИЧЕСКИЕ АСПЕКТЫ РАЗРАБОТКИ ПРИРОДОПОДОБНЫХ ТЕХНОЛОГИЙ ПОСТИНДУСТРИАЛЬНОГО ТЕХНОЛОГИЧЕСКОГО УКЛАДА</w:t>
              </w:r>
            </w:hyperlink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Систер</w:t>
            </w:r>
            <w:proofErr w:type="spellEnd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В.Г., Покровский Д.Д., </w:t>
            </w:r>
            <w:proofErr w:type="spellStart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Цедилин</w:t>
            </w:r>
            <w:proofErr w:type="spellEnd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147-154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40D1F" w:rsidRPr="00740D1F" w:rsidTr="00740D1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IX. КАДРОВОЕ ОБЕСПЕЧЕНИЕ И ОБРАЗОВАНИЕ. 23. ОБРАЗОВАНИЕ И НАУЧНО-ИССЛЕДОВАТЕЛЬСКИЕ ЦЕНТРЫ.</w:t>
            </w:r>
          </w:p>
        </w:tc>
      </w:tr>
      <w:tr w:rsidR="00740D1F" w:rsidRPr="00740D1F" w:rsidTr="00740D1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7" type="#_x0000_t75" style="width:18pt;height:15.6pt" o:ole="">
                  <v:imagedata r:id="rId6" o:title=""/>
                </v:shape>
                <w:control r:id="rId35" w:name="DefaultOcxName14" w:shapeid="_x0000_i109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40D1F" w:rsidRPr="00740D1F" w:rsidRDefault="00740D1F" w:rsidP="00740D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740D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СОЗДАНИЕ И АКТУАЛИЗАЦИЯ ИНФОРМАЦИОННОЙ СРЕДЫ ДЛЯ ПРОДВИЖЕНИЯ НАИЛУЧШИХ ДОСТУПНЫХ ПРИРОДООХРАННЫХ ТЕХНОЛОГИЙ ПРИ ОБУЧЕНИИ СПЕЦИАЛИСТОВ В ОБЛАСТИ ЭНЕРГЕТИКИ</w:t>
              </w:r>
            </w:hyperlink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Путилова И.В., Маликова Е.А., Иванова Н.С., </w:t>
            </w:r>
            <w:proofErr w:type="spellStart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Молдареева</w:t>
            </w:r>
            <w:proofErr w:type="spellEnd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М.Д.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155-164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40D1F" w:rsidRPr="00740D1F" w:rsidTr="00740D1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IX. КАДРОВОЕ ОБЕСПЕЧЕНИЕ И ОБРАЗОВАНИЕ. 23. ОБРАЗОВАНИЕ И НАУЧНО-ИССЛЕДОВАТЕЛЬСКИЕ ЦЕНТРЫ. 23-1-2-0 ОБРАЗОВАТЕЛЬНАЯ ДЕЯТЕЛЬНОСТЬ В ВУЗАХ.</w:t>
            </w:r>
          </w:p>
        </w:tc>
      </w:tr>
      <w:tr w:rsidR="00740D1F" w:rsidRPr="00740D1F" w:rsidTr="00740D1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6" type="#_x0000_t75" style="width:18pt;height:15.6pt" o:ole="">
                  <v:imagedata r:id="rId6" o:title=""/>
                </v:shape>
                <w:control r:id="rId37" w:name="DefaultOcxName15" w:shapeid="_x0000_i109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40D1F" w:rsidRPr="00740D1F" w:rsidRDefault="00740D1F" w:rsidP="00740D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740D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ИСПОЛЬЗОВАНИЕ ЦИФРОВЫХ ТЕХНОЛОГИЙ В ИССЛЕДОВАНИИ ВОЗОБНОВЛЯЕМЫХ ИСТОЧНИКОВ ЭНЕРГИИ</w:t>
              </w:r>
            </w:hyperlink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Щеклеин</w:t>
            </w:r>
            <w:proofErr w:type="spellEnd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С.Е., </w:t>
            </w:r>
            <w:proofErr w:type="spellStart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Немихин</w:t>
            </w:r>
            <w:proofErr w:type="spellEnd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Ю.Е., Попов А.И., </w:t>
            </w:r>
            <w:proofErr w:type="spellStart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Велькин</w:t>
            </w:r>
            <w:proofErr w:type="spellEnd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В.И., Коржавин С.А., </w:t>
            </w:r>
            <w:proofErr w:type="spellStart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Алван</w:t>
            </w:r>
            <w:proofErr w:type="spellEnd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Н.Т.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165-183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40D1F" w:rsidRPr="00740D1F" w:rsidTr="00740D1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XV. ЭНЕРГОСБЕРЕЖЕНИЕ. 35. ЭНЕРГОСБЕРЕГАЮЩИЕ ТЕХНОЛОГИИ, СИСТЕМЫ, МАТЕРИАЛЫ И ПРИБОРЫ.</w:t>
            </w:r>
          </w:p>
        </w:tc>
      </w:tr>
      <w:tr w:rsidR="00740D1F" w:rsidRPr="00740D1F" w:rsidTr="00740D1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5" type="#_x0000_t75" style="width:18pt;height:15.6pt" o:ole="">
                  <v:imagedata r:id="rId6" o:title=""/>
                </v:shape>
                <w:control r:id="rId39" w:name="DefaultOcxName16" w:shapeid="_x0000_i109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40D1F" w:rsidRPr="00740D1F" w:rsidRDefault="00740D1F" w:rsidP="00740D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740D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РАЗРАБОТКА КОНЦЕПЦИИ ЭКОЛОГИЧЕСКИ ЧИСТЫХ ТЭЦ И ТЭС С АКТИВНЫМ ИСПОЛЬЗОВАНИЕМ ФОТОСИНТЕТИЧЕСКИХ ПРОЦЕССОВ</w:t>
              </w:r>
            </w:hyperlink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Волкова М.В., Климов К.К., Любомудров Б.Э., </w:t>
            </w:r>
            <w:proofErr w:type="spellStart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Сарапулова</w:t>
            </w:r>
            <w:proofErr w:type="spellEnd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А.С., </w:t>
            </w:r>
            <w:proofErr w:type="spellStart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Велькин</w:t>
            </w:r>
            <w:proofErr w:type="spellEnd"/>
            <w:r w:rsidRPr="00740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184-192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40D1F" w:rsidRPr="00740D1F" w:rsidTr="00740D1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4" type="#_x0000_t75" style="width:18pt;height:15.6pt" o:ole="">
                  <v:imagedata r:id="rId6" o:title=""/>
                </v:shape>
                <w:control r:id="rId41" w:name="DefaultOcxName17" w:shapeid="_x0000_i109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40D1F" w:rsidRPr="00740D1F" w:rsidRDefault="00740D1F" w:rsidP="00740D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Pr="00740D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МЕЖДУНАРОДНЫЕ НАУЧНЫЕ КОНФЕРЕНЦИИ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193-201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40D1F" w:rsidRPr="00740D1F" w:rsidTr="00740D1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XXII. ИНФОРМАЦИЯ В ОБЛАСТИ АЭЭ. 41. ИНФОРМАЦИЯ. 41-15-0-0 НОВОСТИ НАУКИ И ТЕХНИКИ.</w:t>
            </w:r>
          </w:p>
        </w:tc>
      </w:tr>
      <w:tr w:rsidR="00740D1F" w:rsidRPr="00740D1F" w:rsidTr="00740D1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3" type="#_x0000_t75" style="width:18pt;height:15.6pt" o:ole="">
                  <v:imagedata r:id="rId6" o:title=""/>
                </v:shape>
                <w:control r:id="rId43" w:name="DefaultOcxName18" w:shapeid="_x0000_i109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40D1F" w:rsidRPr="00740D1F" w:rsidRDefault="00740D1F" w:rsidP="00740D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740D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НОВОСТИ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202-212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0D1F" w:rsidRPr="00740D1F" w:rsidRDefault="00740D1F" w:rsidP="00740D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0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0302D4" w:rsidRDefault="000302D4">
      <w:bookmarkStart w:id="0" w:name="_GoBack"/>
      <w:bookmarkEnd w:id="0"/>
    </w:p>
    <w:sectPr w:rsidR="00030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D1F"/>
    <w:rsid w:val="000302D4"/>
    <w:rsid w:val="0074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0D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0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0D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0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0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69477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800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5785111" TargetMode="External"/><Relationship Id="rId13" Type="http://schemas.openxmlformats.org/officeDocument/2006/relationships/control" Target="activeX/activeX4.xml"/><Relationship Id="rId18" Type="http://schemas.openxmlformats.org/officeDocument/2006/relationships/hyperlink" Target="https://elibrary.ru/item.asp?id=45785116" TargetMode="External"/><Relationship Id="rId26" Type="http://schemas.openxmlformats.org/officeDocument/2006/relationships/hyperlink" Target="https://elibrary.ru/item.asp?id=45785120" TargetMode="External"/><Relationship Id="rId39" Type="http://schemas.openxmlformats.org/officeDocument/2006/relationships/control" Target="activeX/activeX17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hyperlink" Target="https://elibrary.ru/item.asp?id=45785124" TargetMode="External"/><Relationship Id="rId42" Type="http://schemas.openxmlformats.org/officeDocument/2006/relationships/hyperlink" Target="https://elibrary.ru/item.asp?id=45785128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https://elibrary.ru/item.asp?id=45785113" TargetMode="Externa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hyperlink" Target="https://elibrary.ru/item.asp?id=45785126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elibrary.ru/item.asp?id=45785115" TargetMode="External"/><Relationship Id="rId20" Type="http://schemas.openxmlformats.org/officeDocument/2006/relationships/hyperlink" Target="https://elibrary.ru/item.asp?id=45785117" TargetMode="External"/><Relationship Id="rId29" Type="http://schemas.openxmlformats.org/officeDocument/2006/relationships/control" Target="activeX/activeX12.xml"/><Relationship Id="rId41" Type="http://schemas.openxmlformats.org/officeDocument/2006/relationships/control" Target="activeX/activeX18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hyperlink" Target="https://elibrary.ru/item.asp?id=45785119" TargetMode="External"/><Relationship Id="rId32" Type="http://schemas.openxmlformats.org/officeDocument/2006/relationships/hyperlink" Target="https://elibrary.ru/item.asp?id=45785123" TargetMode="External"/><Relationship Id="rId37" Type="http://schemas.openxmlformats.org/officeDocument/2006/relationships/control" Target="activeX/activeX16.xml"/><Relationship Id="rId40" Type="http://schemas.openxmlformats.org/officeDocument/2006/relationships/hyperlink" Target="https://elibrary.ru/item.asp?id=45785127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hyperlink" Target="https://elibrary.ru/item.asp?id=45785121" TargetMode="External"/><Relationship Id="rId36" Type="http://schemas.openxmlformats.org/officeDocument/2006/relationships/hyperlink" Target="https://elibrary.ru/item.asp?id=45785125" TargetMode="External"/><Relationship Id="rId10" Type="http://schemas.openxmlformats.org/officeDocument/2006/relationships/hyperlink" Target="https://elibrary.ru/item.asp?id=45785112" TargetMode="External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hyperlink" Target="https://elibrary.ru/item.asp?id=45785129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yperlink" Target="https://elibrary.ru/item.asp?id=45785114" TargetMode="External"/><Relationship Id="rId22" Type="http://schemas.openxmlformats.org/officeDocument/2006/relationships/hyperlink" Target="https://elibrary.ru/item.asp?id=45785118" TargetMode="External"/><Relationship Id="rId27" Type="http://schemas.openxmlformats.org/officeDocument/2006/relationships/control" Target="activeX/activeX11.xml"/><Relationship Id="rId30" Type="http://schemas.openxmlformats.org/officeDocument/2006/relationships/hyperlink" Target="https://elibrary.ru/item.asp?id=45785122" TargetMode="External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944</Words>
  <Characters>5385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2021-06-29T03:32:00Z</dcterms:created>
  <dcterms:modified xsi:type="dcterms:W3CDTF">2021-06-29T03:34:00Z</dcterms:modified>
</cp:coreProperties>
</file>