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EA30E0" w:rsidRPr="00EA30E0" w:rsidTr="00EA30E0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EA30E0" w:rsidRPr="00EA30E0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EA30E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EA30E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ПРИКЛАДНАЯ БИОХИМИЯ И МИКРОБИОЛОГИЯ</w:t>
                    </w:r>
                  </w:hyperlink>
                </w:p>
              </w:tc>
            </w:tr>
          </w:tbl>
          <w:p w:rsidR="00EA30E0" w:rsidRPr="00EA30E0" w:rsidRDefault="00EA30E0" w:rsidP="00EA30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EA30E0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F821217" wp14:editId="0BFCA6C5">
                  <wp:extent cx="8890" cy="8890"/>
                  <wp:effectExtent l="0" t="0" r="0" b="0"/>
                  <wp:docPr id="19" name="Рисунок 19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EA30E0" w:rsidRPr="00EA30E0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EA30E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Академический научно-издательский, производственно-полиграфический и книгораспространительский центр Российской академии наук "Издательство "Наука"</w:t>
                    </w:r>
                  </w:hyperlink>
                </w:p>
              </w:tc>
            </w:tr>
          </w:tbl>
          <w:p w:rsidR="00EA30E0" w:rsidRPr="00EA30E0" w:rsidRDefault="00EA30E0" w:rsidP="00EA30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EA30E0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6967FB2" wp14:editId="06ADCF58">
                  <wp:extent cx="8890" cy="8890"/>
                  <wp:effectExtent l="0" t="0" r="0" b="0"/>
                  <wp:docPr id="18" name="Рисунок 18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EA30E0" w:rsidRPr="00EA30E0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EA30E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EA30E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EA30E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EA30E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EA30E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Applied Biochemistry and Microbiology</w:t>
                    </w:r>
                  </w:hyperlink>
                </w:p>
              </w:tc>
            </w:tr>
          </w:tbl>
          <w:p w:rsidR="00EA30E0" w:rsidRPr="00EA30E0" w:rsidRDefault="00EA30E0" w:rsidP="00EA30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EA30E0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4F82A39" wp14:editId="4F78C2F1">
                  <wp:extent cx="8890" cy="8890"/>
                  <wp:effectExtent l="0" t="0" r="0" b="0"/>
                  <wp:docPr id="17" name="Рисунок 17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4"/>
              <w:gridCol w:w="1064"/>
              <w:gridCol w:w="1032"/>
              <w:gridCol w:w="1514"/>
              <w:gridCol w:w="1035"/>
            </w:tblGrid>
            <w:tr w:rsidR="00EA30E0" w:rsidRPr="00EA30E0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49</w:t>
                  </w: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</w:tr>
          </w:tbl>
          <w:p w:rsidR="00EA30E0" w:rsidRPr="00EA30E0" w:rsidRDefault="00EA30E0" w:rsidP="00EA30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EA30E0" w:rsidRPr="00EA30E0" w:rsidRDefault="00EA30E0" w:rsidP="00EA30E0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EA30E0" w:rsidRPr="00EA30E0" w:rsidRDefault="00EA30E0" w:rsidP="00EA30E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EA30E0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6DB8984" wp14:editId="0F37715C">
                  <wp:extent cx="948690" cy="1311275"/>
                  <wp:effectExtent l="0" t="0" r="3810" b="3175"/>
                  <wp:docPr id="16" name="Рисунок 16" descr="http://elibrary.ru/titles/7955/7955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titles/7955/7955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1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30E0" w:rsidRPr="00EA30E0" w:rsidRDefault="00EA30E0" w:rsidP="00EA30E0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EA30E0" w:rsidRPr="00EA30E0" w:rsidTr="00EA30E0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EA30E0" w:rsidRPr="00EA30E0" w:rsidRDefault="00EA30E0" w:rsidP="00EA30E0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EA30E0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D04992E" wp14:editId="147573D9">
                  <wp:extent cx="8890" cy="8890"/>
                  <wp:effectExtent l="0" t="0" r="0" b="0"/>
                  <wp:docPr id="15" name="Рисунок 15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0E0" w:rsidRPr="00EA30E0" w:rsidTr="00EA30E0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EA30E0" w:rsidRPr="00EA30E0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EA30E0" w:rsidRPr="00EA30E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98" type="#_x0000_t75" style="width:20.4pt;height:18.35pt" o:ole="">
                        <v:imagedata r:id="rId10" o:title=""/>
                      </v:shape>
                      <w:control r:id="rId11" w:name="DefaultOcxName" w:shapeid="_x0000_i1098"/>
                    </w:object>
                  </w:r>
                </w:p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8EA0227" wp14:editId="44618675">
                        <wp:extent cx="155575" cy="155575"/>
                        <wp:effectExtent l="0" t="0" r="0" b="0"/>
                        <wp:docPr id="14" name="Рисунок 14" descr="http://elibrary.ru/images/pdf_green.gif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14" w:history="1">
                    <w:r w:rsidRPr="00EA30E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MICROBIAL BIOTRANSFORMATION: A TOOL FOR DRUG DESIGNING (REVIEW)</w:t>
                    </w:r>
                  </w:hyperlink>
                  <w:r w:rsidRPr="00EA30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r w:rsidRPr="00EA30E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  <w:t>Pervaiz I., Ahmad S., Madni M.A., Ahmad H., Khaliq F.H.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435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A30E0" w:rsidRPr="00EA30E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7" type="#_x0000_t75" style="width:20.4pt;height:18.35pt" o:ole="">
                        <v:imagedata r:id="rId10" o:title=""/>
                      </v:shape>
                      <w:control r:id="rId15" w:name="DefaultOcxName1" w:shapeid="_x0000_i1097"/>
                    </w:object>
                  </w:r>
                </w:p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C700CBE" wp14:editId="21A5D7DA">
                        <wp:extent cx="155575" cy="155575"/>
                        <wp:effectExtent l="0" t="0" r="0" b="0"/>
                        <wp:docPr id="13" name="Рисунок 13" descr="http://elibrary.ru/images/pdf_green.gif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Pr="00EA30E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ЛЕКТИНСВЯЗЫВАЮЩИЙ АНАЛИЗ УГЛЕВОДНОГО СОСТАВА ЭКЗОПОЛИМЕРНОГО МАТРИКСА БИОПЛЕНКИ КОРРОЗИОННО-АГРЕССИВНЫХ БАКТЕРИЙ</w:t>
                    </w:r>
                  </w:hyperlink>
                  <w:r w:rsidRPr="00EA30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EA30E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Пуриш Л.М., Асауленко Л.Г., Абдулина Д.Р., Войчук С.И., Иутинская Г.А.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450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A30E0" w:rsidRPr="00EA30E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6" type="#_x0000_t75" style="width:20.4pt;height:18.35pt" o:ole="">
                        <v:imagedata r:id="rId10" o:title=""/>
                      </v:shape>
                      <w:control r:id="rId18" w:name="DefaultOcxName2" w:shapeid="_x0000_i1096"/>
                    </w:object>
                  </w:r>
                </w:p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2567F37" wp14:editId="7B5B4395">
                        <wp:extent cx="155575" cy="155575"/>
                        <wp:effectExtent l="0" t="0" r="0" b="0"/>
                        <wp:docPr id="12" name="Рисунок 12" descr="http://elibrary.ru/images/pdf_green.gif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0" w:history="1">
                    <w:r w:rsidRPr="00EA30E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ВЛИЯНИЕ АМИНОКИСЛОТНЫХ ЗАМЕН В МОЛЕКУЛЕ </w:t>
                    </w:r>
                    <w:r w:rsidRPr="00EA30E0">
                      <w:rPr>
                        <w:rFonts w:ascii="Tahoma" w:eastAsia="Times New Roman" w:hAnsi="Tahoma" w:cs="Tahoma"/>
                        <w:b/>
                        <w:bCs/>
                        <w:i/>
                        <w:noProof/>
                        <w:color w:val="00008F"/>
                        <w:sz w:val="16"/>
                        <w:szCs w:val="16"/>
                        <w:lang w:eastAsia="ru-RU"/>
                      </w:rPr>
                      <w:drawing>
                        <wp:inline distT="0" distB="0" distL="0" distR="0" wp14:anchorId="773CACD4" wp14:editId="6DBF2B09">
                          <wp:extent cx="103505" cy="137795"/>
                          <wp:effectExtent l="0" t="0" r="0" b="0"/>
                          <wp:docPr id="11" name="Рисунок 11" descr="http://elibrary.ru/ITEMIMAGES/1131881/19569421/FO_1_1.GIF">
                            <a:hlinkClick xmlns:a="http://schemas.openxmlformats.org/drawingml/2006/main" r:id="rId20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 descr="http://elibrary.ru/ITEMIMAGES/1131881/19569421/FO_1_1.GIF">
                                    <a:hlinkClick r:id="rId20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" cy="1377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A30E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 - ГЛЮКОЗИДАЗЫ </w:t>
                    </w:r>
                    <w:proofErr w:type="gramStart"/>
                    <w:r w:rsidRPr="00EA30E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</w:t>
                    </w:r>
                    <w:proofErr w:type="gramEnd"/>
                    <w:r w:rsidRPr="00EA30E0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THERMOTOGA MARITIME</w:t>
                    </w:r>
                    <w:r w:rsidRPr="00EA30E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НА ГИДРОЛИЗ ИЗОФЛАВОНОВЫХ ГЛИКОЗИДОВ СОИ, СТАБИЛЬНОСТЬ И КАТАЛИТИЧЕСКИЕ СВОЙСТВА</w:t>
                    </w:r>
                  </w:hyperlink>
                  <w:r w:rsidRPr="00EA30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EA30E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Хие Ю., Сонг С., Сун Х., Цао З.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457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A30E0" w:rsidRPr="00EA30E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5" type="#_x0000_t75" style="width:20.4pt;height:18.35pt" o:ole="">
                        <v:imagedata r:id="rId10" o:title=""/>
                      </v:shape>
                      <w:control r:id="rId22" w:name="DefaultOcxName3" w:shapeid="_x0000_i1095"/>
                    </w:object>
                  </w:r>
                </w:p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9E2F95F" wp14:editId="73858A26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history="1">
                    <w:r w:rsidRPr="00EA30E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ВЫДЕЛЕНИЕ И ХАРАКТЕРИСТИКА СОЕДИНЕНИЙ С АНТИМИКРОБНОЙ АКТИВНОСТЬЮ ИЗ НОВОГО ПОЧВЕННОГО ИЗОЛЯТА </w:t>
                    </w:r>
                    <w:r w:rsidRPr="00EA30E0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STREPTOMYCES RIMOSUS</w:t>
                    </w:r>
                    <w:r w:rsidRPr="00EA30E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MTCC 10792</w:t>
                    </w:r>
                  </w:hyperlink>
                  <w:r w:rsidRPr="00EA30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EA30E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Сингх Н., Рай В., Трипати C.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467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A30E0" w:rsidRPr="00EA30E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4" type="#_x0000_t75" style="width:20.4pt;height:18.35pt" o:ole="">
                        <v:imagedata r:id="rId10" o:title=""/>
                      </v:shape>
                      <w:control r:id="rId25" w:name="DefaultOcxName4" w:shapeid="_x0000_i1094"/>
                    </w:object>
                  </w:r>
                </w:p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511CF6F" wp14:editId="774FCA49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7" w:history="1">
                    <w:r w:rsidRPr="00EA30E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ДЕЙСТВИЕ МАСЕЛ КОРИЦЫ И ЛАВАНДЫ НА ЭКСПРЕССИЮ ГЕНА </w:t>
                    </w:r>
                    <w:r w:rsidRPr="00EA30E0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FTSZ STAPHYLOCOCCUS AUREUS</w:t>
                    </w:r>
                    <w:r w:rsidRPr="00EA30E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ATCC 29 213</w:t>
                    </w:r>
                  </w:hyperlink>
                  <w:r w:rsidRPr="00EA30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EA30E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Герман А., Боченек Ж., Герман А.П.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476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A30E0" w:rsidRPr="00EA30E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3" type="#_x0000_t75" style="width:20.4pt;height:18.35pt" o:ole="">
                        <v:imagedata r:id="rId10" o:title=""/>
                      </v:shape>
                      <w:control r:id="rId28" w:name="DefaultOcxName5" w:shapeid="_x0000_i1093"/>
                    </w:object>
                  </w:r>
                </w:p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B10411D" wp14:editId="499ED345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0" w:history="1">
                    <w:r w:rsidRPr="00EA30E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ЛИПИДНЫЙ СОСТАВ АКТИВНОГО ИЛА ПИЛОТНОЙ УСТАНОВКИ АНАЭРОБНОГО ОКИСЛЕНИЯ АММОНИЯ</w:t>
                    </w:r>
                  </w:hyperlink>
                  <w:r w:rsidRPr="00EA30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EA30E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Козлов М.Н., Кевбрина М.В., Дорофеев А.Г., Казакова Е.А., Грачёв В.А., Поляков Д.Ю., Асеева В.Г., Николаев Ю.А.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481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1" w:tooltip="Список статей, ссылающихся на данную" w:history="1">
                    <w:r w:rsidRPr="00EA30E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EA30E0" w:rsidRPr="00EA30E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2" type="#_x0000_t75" style="width:20.4pt;height:18.35pt" o:ole="">
                        <v:imagedata r:id="rId10" o:title=""/>
                      </v:shape>
                      <w:control r:id="rId32" w:name="DefaultOcxName6" w:shapeid="_x0000_i1092"/>
                    </w:object>
                  </w:r>
                </w:p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D1BE0D2" wp14:editId="618CC190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3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3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4" w:history="1">
                    <w:r w:rsidRPr="00EA30E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СЕЛЕКЦИЯ СООБЩЕСТВА АЦИДОХЕМОЛИТОТРОФНЫХ МИКРООРГАНИЗМОВ С ВЫСОКОЙ СКОРОСТЬЮ БИООКИСЛЕНИЯ ФЛОТОКОНЦЕНТРАТА ПИРРОТИНСОДЕРЖАЩЕЙ СУЛЬФИДНОЙ РУДЫ</w:t>
                    </w:r>
                  </w:hyperlink>
                  <w:r w:rsidRPr="00EA30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EA30E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Кондратьева Т.Ф., Пивоварова Т.А., Булаев А.Г., Мощанецкий П.В., Цаплина И.А., Григорьева Н.В., Журавлёва А.Е., Меламуд В.С., Белый А.В.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491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A30E0" w:rsidRPr="00EA30E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1" type="#_x0000_t75" style="width:20.4pt;height:18.35pt" o:ole="">
                        <v:imagedata r:id="rId10" o:title=""/>
                      </v:shape>
                      <w:control r:id="rId35" w:name="DefaultOcxName7" w:shapeid="_x0000_i1091"/>
                    </w:object>
                  </w:r>
                </w:p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FEA9317" wp14:editId="1519DB22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3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3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37" w:history="1">
                    <w:r w:rsidRPr="00EA30E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NOVEL MUTATIONS IN </w:t>
                    </w:r>
                    <w:r w:rsidRPr="00EA30E0">
                      <w:rPr>
                        <w:rFonts w:ascii="Tahoma" w:eastAsia="Times New Roman" w:hAnsi="Tahoma" w:cs="Tahoma"/>
                        <w:b/>
                        <w:bCs/>
                        <w:i/>
                        <w:noProof/>
                        <w:color w:val="00008F"/>
                        <w:sz w:val="16"/>
                        <w:szCs w:val="16"/>
                        <w:lang w:eastAsia="ru-RU"/>
                      </w:rPr>
                      <w:drawing>
                        <wp:inline distT="0" distB="0" distL="0" distR="0" wp14:anchorId="1BF871E8" wp14:editId="2536A0DB">
                          <wp:extent cx="103505" cy="137795"/>
                          <wp:effectExtent l="0" t="0" r="0" b="0"/>
                          <wp:docPr id="5" name="Рисунок 5" descr="http://elibrary.ru/ITEMIMAGES/1131881/19569436/FO_1_1.GIF">
                            <a:hlinkClick xmlns:a="http://schemas.openxmlformats.org/drawingml/2006/main" r:id="rId37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" descr="http://elibrary.ru/ITEMIMAGES/1131881/19569436/FO_1_1.GIF">
                                    <a:hlinkClick r:id="rId37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" cy="1377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A30E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 -TUBULIN GENE IN </w:t>
                    </w:r>
                    <w:r w:rsidRPr="00EA30E0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val="en-US" w:eastAsia="ru-RU"/>
                      </w:rPr>
                      <w:t>TRICHODERMA HARZIANUM</w:t>
                    </w:r>
                    <w:r w:rsidRPr="00EA30E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MUTANTS RESISTANT TO METHYL BENZIMIDAZOL-2-YL CARBAMATE</w:t>
                    </w:r>
                  </w:hyperlink>
                  <w:r w:rsidRPr="00EA30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r w:rsidRPr="00EA30E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  <w:t>Li M., Zhang H.Y., Liang B.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499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A30E0" w:rsidRPr="00EA30E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0" type="#_x0000_t75" style="width:20.4pt;height:18.35pt" o:ole="">
                        <v:imagedata r:id="rId10" o:title=""/>
                      </v:shape>
                      <w:control r:id="rId38" w:name="DefaultOcxName8" w:shapeid="_x0000_i1090"/>
                    </w:object>
                  </w:r>
                </w:p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BC5C7A7" wp14:editId="2D892032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3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3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0" w:history="1">
                    <w:r w:rsidRPr="00EA30E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ГЕТЕРОЛОГИЧНАЯ ЭКСТРАЦЕЛЛЮЛАРНАЯ ЭКСПРЕССИЯ И ХАРАКТЕРИСТИКА ПЕРОКСИСОМАЛЬНОЙ КАТАЛАЗЫ ИЗ МЕТИЛОТРОФНЫХ ДРОЖЖЕЙ</w:t>
                    </w:r>
                    <w:r w:rsidRPr="00EA30E0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HANSENULA POLYMORPHA</w:t>
                    </w:r>
                  </w:hyperlink>
                  <w:r w:rsidRPr="00EA30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EA30E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Tян Я.С., Сюй Х., Сюй Д., Пенг Р.Х., Яo К.Х.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504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A30E0" w:rsidRPr="00EA30E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9" type="#_x0000_t75" style="width:20.4pt;height:18.35pt" o:ole="">
                        <v:imagedata r:id="rId10" o:title=""/>
                      </v:shape>
                      <w:control r:id="rId41" w:name="DefaultOcxName9" w:shapeid="_x0000_i1089"/>
                    </w:object>
                  </w:r>
                </w:p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0A4DF6E" wp14:editId="501C3A74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4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library.ru/images/pdf_green.gif">
                                  <a:hlinkClick r:id="rId4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3" w:history="1">
                    <w:r w:rsidRPr="00EA30E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СЕКРЕЦИЯ ПРОТЕОЛИТИЧЕСКИХ ФЕРМЕНТОВ ТРЕМЯ ФИТОПАТОГЕННЫМИ МИКРООГАНИЗМАМИ</w:t>
                    </w:r>
                  </w:hyperlink>
                  <w:r w:rsidRPr="00EA30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EA30E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Кудрявцева Н.Н., Софьин А.В., Ревина Т.А., Гвоздева Е.Л., Иевлева Е.В., Валуева Т.А.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513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4" w:tooltip="Список статей, ссылающихся на данную" w:history="1">
                    <w:r w:rsidRPr="00EA30E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EA30E0" w:rsidRPr="00EA30E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8" type="#_x0000_t75" style="width:20.4pt;height:18.35pt" o:ole="">
                        <v:imagedata r:id="rId10" o:title=""/>
                      </v:shape>
                      <w:control r:id="rId45" w:name="DefaultOcxName10" w:shapeid="_x0000_i1088"/>
                    </w:object>
                  </w:r>
                </w:p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5FB5685" wp14:editId="76332493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4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elibrary.ru/images/pdf_green.gif">
                                  <a:hlinkClick r:id="rId4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7" w:history="1">
                    <w:r w:rsidRPr="00EA30E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ОСОБЕННОСТИ НАКОПЛЕНИЯ МИКОТОКСИНОВ В ЛИШАЙНИКАХ</w:t>
                    </w:r>
                  </w:hyperlink>
                  <w:r w:rsidRPr="00EA30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EA30E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Буркин А.А., Кононенко Г.П.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522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8" w:tooltip="Список статей, ссылающихся на данную" w:history="1">
                    <w:r w:rsidRPr="00EA30E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5</w:t>
                    </w:r>
                  </w:hyperlink>
                </w:p>
              </w:tc>
            </w:tr>
            <w:tr w:rsidR="00EA30E0" w:rsidRPr="00EA30E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7" type="#_x0000_t75" style="width:20.4pt;height:18.35pt" o:ole="">
                        <v:imagedata r:id="rId10" o:title=""/>
                      </v:shape>
                      <w:control r:id="rId49" w:name="DefaultOcxName11" w:shapeid="_x0000_i1087"/>
                    </w:object>
                  </w:r>
                </w:p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30F09B3" wp14:editId="12F3D9E4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5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elibrary.ru/images/pdf_green.gif">
                                  <a:hlinkClick r:id="rId5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1" w:history="1">
                    <w:r w:rsidRPr="00EA30E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МЕТОД АНАЛИЗА L-АРГИНИНА С ИСПОЛЬЗОВАНИЕМ АРГИНАЗЫ I</w:t>
                    </w:r>
                  </w:hyperlink>
                  <w:r w:rsidRPr="00EA30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EA30E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Стасюк</w:t>
                  </w:r>
                  <w:bookmarkStart w:id="0" w:name="_GoBack"/>
                  <w:bookmarkEnd w:id="0"/>
                  <w:r w:rsidRPr="00EA30E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Н.Е., Гайда Г.З., Гончар М.В.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A30E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531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A30E0" w:rsidRPr="00EA30E0" w:rsidRDefault="00EA30E0" w:rsidP="00EA30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2" w:tooltip="Список статей, ссылающихся на данную" w:history="1">
                    <w:r w:rsidRPr="00EA30E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</w:tbl>
          <w:p w:rsidR="00EA30E0" w:rsidRPr="00EA30E0" w:rsidRDefault="00EA30E0" w:rsidP="00EA30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4B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4E4B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A30E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30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30E0"/>
  </w:style>
  <w:style w:type="paragraph" w:styleId="a4">
    <w:name w:val="Balloon Text"/>
    <w:basedOn w:val="a"/>
    <w:link w:val="a5"/>
    <w:uiPriority w:val="99"/>
    <w:semiHidden/>
    <w:unhideWhenUsed/>
    <w:rsid w:val="00EA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30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30E0"/>
  </w:style>
  <w:style w:type="paragraph" w:styleId="a4">
    <w:name w:val="Balloon Text"/>
    <w:basedOn w:val="a"/>
    <w:link w:val="a5"/>
    <w:uiPriority w:val="99"/>
    <w:semiHidden/>
    <w:unhideWhenUsed/>
    <w:rsid w:val="00EA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gif"/><Relationship Id="rId18" Type="http://schemas.openxmlformats.org/officeDocument/2006/relationships/control" Target="activeX/activeX3.xml"/><Relationship Id="rId26" Type="http://schemas.openxmlformats.org/officeDocument/2006/relationships/hyperlink" Target="javascript:load_article(19569427)" TargetMode="External"/><Relationship Id="rId39" Type="http://schemas.openxmlformats.org/officeDocument/2006/relationships/hyperlink" Target="javascript:load_article(19569443)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gif"/><Relationship Id="rId34" Type="http://schemas.openxmlformats.org/officeDocument/2006/relationships/hyperlink" Target="http://elibrary.ru/item.asp?id=19569433" TargetMode="External"/><Relationship Id="rId42" Type="http://schemas.openxmlformats.org/officeDocument/2006/relationships/hyperlink" Target="javascript:load_article(19569447)" TargetMode="External"/><Relationship Id="rId47" Type="http://schemas.openxmlformats.org/officeDocument/2006/relationships/hyperlink" Target="http://elibrary.ru/item.asp?id=19569451" TargetMode="External"/><Relationship Id="rId50" Type="http://schemas.openxmlformats.org/officeDocument/2006/relationships/hyperlink" Target="javascript:load_article(19569456)" TargetMode="External"/><Relationship Id="rId7" Type="http://schemas.openxmlformats.org/officeDocument/2006/relationships/hyperlink" Target="http://elibrary.ru/publisher_about.asp?pubsid=784" TargetMode="External"/><Relationship Id="rId12" Type="http://schemas.openxmlformats.org/officeDocument/2006/relationships/hyperlink" Target="javascript:load_article(19569406)" TargetMode="External"/><Relationship Id="rId17" Type="http://schemas.openxmlformats.org/officeDocument/2006/relationships/hyperlink" Target="http://elibrary.ru/item.asp?id=19569417" TargetMode="External"/><Relationship Id="rId25" Type="http://schemas.openxmlformats.org/officeDocument/2006/relationships/control" Target="activeX/activeX5.xml"/><Relationship Id="rId33" Type="http://schemas.openxmlformats.org/officeDocument/2006/relationships/hyperlink" Target="javascript:load_article(19569433)" TargetMode="External"/><Relationship Id="rId38" Type="http://schemas.openxmlformats.org/officeDocument/2006/relationships/control" Target="activeX/activeX9.xml"/><Relationship Id="rId46" Type="http://schemas.openxmlformats.org/officeDocument/2006/relationships/hyperlink" Target="javascript:load_article(19569451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9569417)" TargetMode="External"/><Relationship Id="rId20" Type="http://schemas.openxmlformats.org/officeDocument/2006/relationships/hyperlink" Target="http://elibrary.ru/item.asp?id=19569421" TargetMode="External"/><Relationship Id="rId29" Type="http://schemas.openxmlformats.org/officeDocument/2006/relationships/hyperlink" Target="javascript:load_article(19569430)" TargetMode="External"/><Relationship Id="rId41" Type="http://schemas.openxmlformats.org/officeDocument/2006/relationships/control" Target="activeX/activeX10.xm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1.xml"/><Relationship Id="rId24" Type="http://schemas.openxmlformats.org/officeDocument/2006/relationships/hyperlink" Target="http://elibrary.ru/item.asp?id=19569423" TargetMode="External"/><Relationship Id="rId32" Type="http://schemas.openxmlformats.org/officeDocument/2006/relationships/control" Target="activeX/activeX7.xml"/><Relationship Id="rId37" Type="http://schemas.openxmlformats.org/officeDocument/2006/relationships/hyperlink" Target="http://elibrary.ru/item.asp?id=19569436" TargetMode="External"/><Relationship Id="rId40" Type="http://schemas.openxmlformats.org/officeDocument/2006/relationships/hyperlink" Target="http://elibrary.ru/item.asp?id=19569443" TargetMode="External"/><Relationship Id="rId45" Type="http://schemas.openxmlformats.org/officeDocument/2006/relationships/control" Target="activeX/activeX11.xml"/><Relationship Id="rId53" Type="http://schemas.openxmlformats.org/officeDocument/2006/relationships/fontTable" Target="fontTable.xml"/><Relationship Id="rId5" Type="http://schemas.openxmlformats.org/officeDocument/2006/relationships/hyperlink" Target="http://elibrary.ru/title_about.asp?id=7955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javascript:load_article(19569423)" TargetMode="External"/><Relationship Id="rId28" Type="http://schemas.openxmlformats.org/officeDocument/2006/relationships/control" Target="activeX/activeX6.xml"/><Relationship Id="rId36" Type="http://schemas.openxmlformats.org/officeDocument/2006/relationships/hyperlink" Target="javascript:load_article(19569436)" TargetMode="External"/><Relationship Id="rId49" Type="http://schemas.openxmlformats.org/officeDocument/2006/relationships/control" Target="activeX/activeX12.xml"/><Relationship Id="rId10" Type="http://schemas.openxmlformats.org/officeDocument/2006/relationships/image" Target="media/image3.wmf"/><Relationship Id="rId19" Type="http://schemas.openxmlformats.org/officeDocument/2006/relationships/hyperlink" Target="javascript:load_article(19569421)" TargetMode="External"/><Relationship Id="rId31" Type="http://schemas.openxmlformats.org/officeDocument/2006/relationships/hyperlink" Target="http://elibrary.ru/cit_items.asp?id=19569430" TargetMode="External"/><Relationship Id="rId44" Type="http://schemas.openxmlformats.org/officeDocument/2006/relationships/hyperlink" Target="http://elibrary.ru/cit_items.asp?id=19569447" TargetMode="External"/><Relationship Id="rId52" Type="http://schemas.openxmlformats.org/officeDocument/2006/relationships/hyperlink" Target="http://elibrary.ru/cit_items.asp?id=1956945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elibrary.ru/item.asp?id=19569406" TargetMode="External"/><Relationship Id="rId22" Type="http://schemas.openxmlformats.org/officeDocument/2006/relationships/control" Target="activeX/activeX4.xml"/><Relationship Id="rId27" Type="http://schemas.openxmlformats.org/officeDocument/2006/relationships/hyperlink" Target="http://elibrary.ru/item.asp?id=19569427" TargetMode="External"/><Relationship Id="rId30" Type="http://schemas.openxmlformats.org/officeDocument/2006/relationships/hyperlink" Target="http://elibrary.ru/item.asp?id=19569430" TargetMode="External"/><Relationship Id="rId35" Type="http://schemas.openxmlformats.org/officeDocument/2006/relationships/control" Target="activeX/activeX8.xml"/><Relationship Id="rId43" Type="http://schemas.openxmlformats.org/officeDocument/2006/relationships/hyperlink" Target="http://elibrary.ru/item.asp?id=19569447" TargetMode="External"/><Relationship Id="rId48" Type="http://schemas.openxmlformats.org/officeDocument/2006/relationships/hyperlink" Target="http://elibrary.ru/cit_items.asp?id=19569451" TargetMode="External"/><Relationship Id="rId8" Type="http://schemas.openxmlformats.org/officeDocument/2006/relationships/hyperlink" Target="http://elibrary.ru/contents.asp?titleid=1826" TargetMode="External"/><Relationship Id="rId51" Type="http://schemas.openxmlformats.org/officeDocument/2006/relationships/hyperlink" Target="http://elibrary.ru/item.asp?id=19569456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619</Words>
  <Characters>3533</Characters>
  <Application>Microsoft Office Word</Application>
  <DocSecurity>0</DocSecurity>
  <Lines>29</Lines>
  <Paragraphs>8</Paragraphs>
  <ScaleCrop>false</ScaleCrop>
  <Company>Home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2016-05-04T01:18:00Z</dcterms:created>
  <dcterms:modified xsi:type="dcterms:W3CDTF">2016-05-04T01:19:00Z</dcterms:modified>
</cp:coreProperties>
</file>