
<file path=[Content_Types].xml><?xml version="1.0" encoding="utf-8"?>
<Types xmlns="http://schemas.openxmlformats.org/package/2006/content-types">
  <Default Extension="bin" ContentType="application/vnd.ms-office.activeX"/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8727AE" w14:textId="77777777" w:rsidR="001B2DAA" w:rsidRPr="001B2DAA" w:rsidRDefault="001B2DAA" w:rsidP="001B2DAA">
      <w:pPr>
        <w:shd w:val="clear" w:color="auto" w:fill="F5F5F5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4" w:history="1">
        <w:r w:rsidRPr="001B2DAA">
          <w:rPr>
            <w:rFonts w:ascii="Tahoma" w:eastAsia="Times New Roman" w:hAnsi="Tahoma" w:cs="Tahoma"/>
            <w:b/>
            <w:bCs/>
            <w:color w:val="F26C4F"/>
            <w:sz w:val="20"/>
            <w:szCs w:val="20"/>
            <w:u w:val="single"/>
            <w:lang w:eastAsia="ru-RU"/>
          </w:rPr>
          <w:t>НЕФТЕХИМИЯ</w:t>
        </w:r>
      </w:hyperlink>
    </w:p>
    <w:p w14:paraId="260A240A" w14:textId="77777777" w:rsidR="001B2DAA" w:rsidRPr="001B2DAA" w:rsidRDefault="001B2DAA" w:rsidP="001B2DAA">
      <w:pPr>
        <w:shd w:val="clear" w:color="auto" w:fill="F5F5F5"/>
        <w:spacing w:after="15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5" w:history="1">
        <w:r w:rsidRPr="001B2DAA">
          <w:rPr>
            <w:rFonts w:ascii="Tahoma" w:eastAsia="Times New Roman" w:hAnsi="Tahoma" w:cs="Tahoma"/>
            <w:color w:val="00008F"/>
            <w:sz w:val="16"/>
            <w:szCs w:val="16"/>
            <w:u w:val="single"/>
            <w:lang w:eastAsia="ru-RU"/>
          </w:rPr>
          <w:t>Федеральное государственное бюджетное учреждение "Российская академия наук"</w:t>
        </w:r>
      </w:hyperlink>
      <w:r w:rsidRPr="001B2DAA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r w:rsidRPr="001B2DAA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ru-RU"/>
        </w:rPr>
        <w:t>(Москва)</w:t>
      </w:r>
    </w:p>
    <w:tbl>
      <w:tblPr>
        <w:tblW w:w="7800" w:type="dxa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7800"/>
      </w:tblGrid>
      <w:tr w:rsidR="001B2DAA" w:rsidRPr="001B2DAA" w14:paraId="46383696" w14:textId="77777777" w:rsidTr="001B2DAA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14:paraId="6E1567B3" w14:textId="77777777" w:rsidR="001B2DAA" w:rsidRPr="001B2DAA" w:rsidRDefault="001B2DAA" w:rsidP="001B2DAA">
            <w:pPr>
              <w:shd w:val="clear" w:color="auto" w:fill="F5F5F5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7592FC5E" w14:textId="77777777" w:rsidR="001B2DAA" w:rsidRPr="001B2DAA" w:rsidRDefault="001B2DAA" w:rsidP="001B2DA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700"/>
      </w:tblGrid>
      <w:tr w:rsidR="001B2DAA" w:rsidRPr="001B2DAA" w14:paraId="5263FFF6" w14:textId="77777777" w:rsidTr="001B2DAA">
        <w:trPr>
          <w:tblCellSpacing w:w="0" w:type="dxa"/>
        </w:trPr>
        <w:tc>
          <w:tcPr>
            <w:tcW w:w="8610" w:type="dxa"/>
            <w:shd w:val="clear" w:color="auto" w:fill="F5F5F5"/>
            <w:vAlign w:val="center"/>
            <w:hideMark/>
          </w:tcPr>
          <w:p w14:paraId="22E8A739" w14:textId="292A91BC" w:rsidR="001B2DAA" w:rsidRPr="001B2DAA" w:rsidRDefault="001B2DAA" w:rsidP="001B2DAA">
            <w:pPr>
              <w:spacing w:after="150" w:line="240" w:lineRule="auto"/>
              <w:jc w:val="center"/>
              <w:divId w:val="1474177625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B2DA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Том: </w:t>
            </w:r>
            <w:r w:rsidRPr="001B2DAA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58</w:t>
            </w:r>
            <w:r w:rsidRPr="001B2DAA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294DCE5C" wp14:editId="6E9D71FB">
                  <wp:extent cx="7620" cy="762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B2DA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1B2DAA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</w:t>
            </w:r>
            <w:r w:rsidRPr="001B2DA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1B2DAA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28F259F1" wp14:editId="5353A3B3">
                  <wp:extent cx="7620" cy="762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B2DA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1B2DAA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2018</w:t>
            </w:r>
          </w:p>
        </w:tc>
      </w:tr>
    </w:tbl>
    <w:p w14:paraId="615F5A6E" w14:textId="77777777" w:rsidR="001B2DAA" w:rsidRPr="001B2DAA" w:rsidRDefault="001B2DAA" w:rsidP="001B2DA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64"/>
        <w:gridCol w:w="7616"/>
        <w:gridCol w:w="808"/>
        <w:gridCol w:w="467"/>
      </w:tblGrid>
      <w:tr w:rsidR="001B2DAA" w:rsidRPr="001B2DAA" w14:paraId="271A2CCB" w14:textId="77777777" w:rsidTr="001B2DAA">
        <w:trPr>
          <w:trHeight w:val="180"/>
          <w:tblCellSpacing w:w="0" w:type="dxa"/>
        </w:trPr>
        <w:tc>
          <w:tcPr>
            <w:tcW w:w="464" w:type="dxa"/>
            <w:shd w:val="clear" w:color="auto" w:fill="F5F5F5"/>
            <w:vAlign w:val="center"/>
            <w:hideMark/>
          </w:tcPr>
          <w:p w14:paraId="221D148A" w14:textId="77777777" w:rsidR="001B2DAA" w:rsidRPr="001B2DAA" w:rsidRDefault="001B2DAA" w:rsidP="001B2D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B2DA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16" w:type="dxa"/>
            <w:shd w:val="clear" w:color="auto" w:fill="F5F5F5"/>
            <w:vAlign w:val="center"/>
            <w:hideMark/>
          </w:tcPr>
          <w:p w14:paraId="50A9BF29" w14:textId="77777777" w:rsidR="001B2DAA" w:rsidRPr="001B2DAA" w:rsidRDefault="001B2DAA" w:rsidP="001B2D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B2DAA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808" w:type="dxa"/>
            <w:shd w:val="clear" w:color="auto" w:fill="F5F5F5"/>
            <w:vAlign w:val="center"/>
            <w:hideMark/>
          </w:tcPr>
          <w:p w14:paraId="1B17573F" w14:textId="77777777" w:rsidR="001B2DAA" w:rsidRPr="001B2DAA" w:rsidRDefault="001B2DAA" w:rsidP="001B2D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B2DAA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Стр.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697ACD12" w14:textId="77777777" w:rsidR="001B2DAA" w:rsidRPr="001B2DAA" w:rsidRDefault="001B2DAA" w:rsidP="001B2D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B2DAA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1B2DAA" w:rsidRPr="001B2DAA" w14:paraId="3C47F586" w14:textId="77777777" w:rsidTr="001B2DAA">
        <w:trPr>
          <w:tblCellSpacing w:w="0" w:type="dxa"/>
        </w:trPr>
        <w:tc>
          <w:tcPr>
            <w:tcW w:w="9355" w:type="dxa"/>
            <w:gridSpan w:val="4"/>
            <w:shd w:val="clear" w:color="auto" w:fill="F5F5F5"/>
            <w:vAlign w:val="center"/>
            <w:hideMark/>
          </w:tcPr>
          <w:p w14:paraId="323527E3" w14:textId="77777777" w:rsidR="001B2DAA" w:rsidRPr="001B2DAA" w:rsidRDefault="001B2DAA" w:rsidP="001B2D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1B2DAA" w:rsidRPr="001B2DAA" w14:paraId="17D73DFC" w14:textId="77777777" w:rsidTr="001B2DAA">
        <w:trPr>
          <w:tblCellSpacing w:w="0" w:type="dxa"/>
        </w:trPr>
        <w:tc>
          <w:tcPr>
            <w:tcW w:w="9355" w:type="dxa"/>
            <w:gridSpan w:val="4"/>
            <w:shd w:val="clear" w:color="auto" w:fill="F5F5F5"/>
            <w:vAlign w:val="center"/>
            <w:hideMark/>
          </w:tcPr>
          <w:p w14:paraId="2FA2E927" w14:textId="77777777" w:rsidR="001B2DAA" w:rsidRPr="001B2DAA" w:rsidRDefault="001B2DAA" w:rsidP="001B2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2DAA" w:rsidRPr="001B2DAA" w14:paraId="2D8373DB" w14:textId="77777777" w:rsidTr="001B2DAA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1DC42FF7" w14:textId="7B7DFC41" w:rsidR="001B2DAA" w:rsidRPr="001B2DAA" w:rsidRDefault="001B2DAA" w:rsidP="001B2D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B2DA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747147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544" type="#_x0000_t75" style="width:18pt;height:15.6pt" o:ole="">
                  <v:imagedata r:id="rId7" o:title=""/>
                </v:shape>
                <w:control r:id="rId8" w:name="DefaultOcxName" w:shapeid="_x0000_i1544"/>
              </w:object>
            </w:r>
          </w:p>
        </w:tc>
        <w:tc>
          <w:tcPr>
            <w:tcW w:w="7616" w:type="dxa"/>
            <w:shd w:val="clear" w:color="auto" w:fill="F5F5F5"/>
            <w:hideMark/>
          </w:tcPr>
          <w:p w14:paraId="0A70DAEB" w14:textId="77777777" w:rsidR="001B2DAA" w:rsidRPr="001B2DAA" w:rsidRDefault="001B2DAA" w:rsidP="001B2D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9" w:history="1">
              <w:r w:rsidRPr="001B2DA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ПАМЯТИ САЛАМБЕКА НАИБОВИЧА ХАДЖИЕВА</w:t>
              </w:r>
            </w:hyperlink>
          </w:p>
        </w:tc>
        <w:tc>
          <w:tcPr>
            <w:tcW w:w="808" w:type="dxa"/>
            <w:shd w:val="clear" w:color="auto" w:fill="F5F5F5"/>
            <w:vAlign w:val="center"/>
            <w:hideMark/>
          </w:tcPr>
          <w:p w14:paraId="268B2817" w14:textId="77777777" w:rsidR="001B2DAA" w:rsidRPr="001B2DAA" w:rsidRDefault="001B2DAA" w:rsidP="001B2D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B2DA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111-112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438DAF1B" w14:textId="77777777" w:rsidR="001B2DAA" w:rsidRPr="001B2DAA" w:rsidRDefault="001B2DAA" w:rsidP="001B2D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B2DA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B2DAA" w:rsidRPr="001B2DAA" w14:paraId="20BEA6B9" w14:textId="77777777" w:rsidTr="001B2DAA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52605C35" w14:textId="6D7D1885" w:rsidR="001B2DAA" w:rsidRPr="001B2DAA" w:rsidRDefault="001B2DAA" w:rsidP="001B2D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B2DA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4543FD3A">
                <v:shape id="_x0000_i1543" type="#_x0000_t75" style="width:18pt;height:15.6pt" o:ole="">
                  <v:imagedata r:id="rId7" o:title=""/>
                </v:shape>
                <w:control r:id="rId10" w:name="DefaultOcxName1" w:shapeid="_x0000_i1543"/>
              </w:object>
            </w:r>
          </w:p>
        </w:tc>
        <w:tc>
          <w:tcPr>
            <w:tcW w:w="7616" w:type="dxa"/>
            <w:shd w:val="clear" w:color="auto" w:fill="F5F5F5"/>
            <w:hideMark/>
          </w:tcPr>
          <w:p w14:paraId="55BE39DD" w14:textId="77777777" w:rsidR="001B2DAA" w:rsidRPr="001B2DAA" w:rsidRDefault="001B2DAA" w:rsidP="001B2D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1" w:history="1">
              <w:r w:rsidRPr="001B2DA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РЕАКЦИОННАЯ СПОСОБНОСТЬ АЛКИЛГАЛОГЕНИДОВ В РЕАКЦИЯХ СОГЛАСОВАННОГО МОЛЕКУЛЯРНОГО РАСПАДА (ОБЗОР)</w:t>
              </w:r>
            </w:hyperlink>
            <w:r w:rsidRPr="001B2DA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1B2DA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Денисов Е.Т., Покидова Т.С.</w:t>
            </w:r>
          </w:p>
        </w:tc>
        <w:tc>
          <w:tcPr>
            <w:tcW w:w="808" w:type="dxa"/>
            <w:shd w:val="clear" w:color="auto" w:fill="F5F5F5"/>
            <w:vAlign w:val="center"/>
            <w:hideMark/>
          </w:tcPr>
          <w:p w14:paraId="7DBEC09A" w14:textId="77777777" w:rsidR="001B2DAA" w:rsidRPr="001B2DAA" w:rsidRDefault="001B2DAA" w:rsidP="001B2D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B2DA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113-124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19EFD4AD" w14:textId="77777777" w:rsidR="001B2DAA" w:rsidRPr="001B2DAA" w:rsidRDefault="001B2DAA" w:rsidP="001B2D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2" w:tooltip="Список публикаций, ссылающихся на данную" w:history="1">
              <w:r w:rsidRPr="001B2DAA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3</w:t>
              </w:r>
            </w:hyperlink>
          </w:p>
        </w:tc>
      </w:tr>
      <w:tr w:rsidR="001B2DAA" w:rsidRPr="001B2DAA" w14:paraId="29AB894C" w14:textId="77777777" w:rsidTr="001B2DAA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4C8F158B" w14:textId="65A85944" w:rsidR="001B2DAA" w:rsidRPr="001B2DAA" w:rsidRDefault="001B2DAA" w:rsidP="001B2D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B2DA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7CBA9707">
                <v:shape id="_x0000_i1542" type="#_x0000_t75" style="width:18pt;height:15.6pt" o:ole="">
                  <v:imagedata r:id="rId7" o:title=""/>
                </v:shape>
                <w:control r:id="rId13" w:name="DefaultOcxName2" w:shapeid="_x0000_i1542"/>
              </w:object>
            </w:r>
          </w:p>
        </w:tc>
        <w:tc>
          <w:tcPr>
            <w:tcW w:w="7616" w:type="dxa"/>
            <w:shd w:val="clear" w:color="auto" w:fill="F5F5F5"/>
            <w:hideMark/>
          </w:tcPr>
          <w:p w14:paraId="283A4FB6" w14:textId="77777777" w:rsidR="001B2DAA" w:rsidRPr="001B2DAA" w:rsidRDefault="001B2DAA" w:rsidP="001B2D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4" w:history="1">
              <w:r w:rsidRPr="001B2DA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РАСПРЕДЕЛЕНИЕ Н-АЛКАНОВ В ПРОДУКТАХ ЭЛЕКТРОДЕПАРАФИНИЗАЦИИ ДИЗЕЛЬНОГО ТОПЛИВА</w:t>
              </w:r>
            </w:hyperlink>
            <w:r w:rsidRPr="001B2DA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1B2DA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Агаев С.Г., Яковлев Н.С.</w:t>
            </w:r>
          </w:p>
        </w:tc>
        <w:tc>
          <w:tcPr>
            <w:tcW w:w="808" w:type="dxa"/>
            <w:shd w:val="clear" w:color="auto" w:fill="F5F5F5"/>
            <w:vAlign w:val="center"/>
            <w:hideMark/>
          </w:tcPr>
          <w:p w14:paraId="6010C744" w14:textId="77777777" w:rsidR="001B2DAA" w:rsidRPr="001B2DAA" w:rsidRDefault="001B2DAA" w:rsidP="001B2D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B2DA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125-129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7EB966D9" w14:textId="77777777" w:rsidR="001B2DAA" w:rsidRPr="001B2DAA" w:rsidRDefault="001B2DAA" w:rsidP="001B2D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B2DA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B2DAA" w:rsidRPr="001B2DAA" w14:paraId="7C9562F3" w14:textId="77777777" w:rsidTr="001B2DAA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1A10BE07" w14:textId="5E23EE2D" w:rsidR="001B2DAA" w:rsidRPr="001B2DAA" w:rsidRDefault="001B2DAA" w:rsidP="001B2D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B2DA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5CC84A6A">
                <v:shape id="_x0000_i1541" type="#_x0000_t75" style="width:18pt;height:15.6pt" o:ole="">
                  <v:imagedata r:id="rId7" o:title=""/>
                </v:shape>
                <w:control r:id="rId15" w:name="DefaultOcxName3" w:shapeid="_x0000_i1541"/>
              </w:object>
            </w:r>
          </w:p>
        </w:tc>
        <w:tc>
          <w:tcPr>
            <w:tcW w:w="7616" w:type="dxa"/>
            <w:shd w:val="clear" w:color="auto" w:fill="F5F5F5"/>
            <w:hideMark/>
          </w:tcPr>
          <w:p w14:paraId="0F56D24F" w14:textId="77777777" w:rsidR="001B2DAA" w:rsidRPr="001B2DAA" w:rsidRDefault="001B2DAA" w:rsidP="001B2D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6" w:history="1">
              <w:r w:rsidRPr="001B2DA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ГРУППОВОЙ СОСТАВ УГЛЕВОДОРОДОВ И ГЕТЕРОАТОМНЫХ СОЕДИНЕНИЙ В ПРОДУКТАХ СТУПЕНЧАТОГО ТЕРМОЛИЗА АСФАЛЬТЕНОВ НЕФТИ УСИНСКОГО МЕСТОРОЖДЕНИЯ</w:t>
              </w:r>
            </w:hyperlink>
            <w:r w:rsidRPr="001B2DA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1B2DA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Корнеев Д.С., Меленевский В.Н., Певнева Г.С., Головко А.К.</w:t>
            </w:r>
          </w:p>
        </w:tc>
        <w:tc>
          <w:tcPr>
            <w:tcW w:w="808" w:type="dxa"/>
            <w:shd w:val="clear" w:color="auto" w:fill="F5F5F5"/>
            <w:vAlign w:val="center"/>
            <w:hideMark/>
          </w:tcPr>
          <w:p w14:paraId="10CEEA48" w14:textId="77777777" w:rsidR="001B2DAA" w:rsidRPr="001B2DAA" w:rsidRDefault="001B2DAA" w:rsidP="001B2D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B2DA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130-136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6CFE8DDE" w14:textId="77777777" w:rsidR="001B2DAA" w:rsidRPr="001B2DAA" w:rsidRDefault="001B2DAA" w:rsidP="001B2D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7" w:tooltip="Список публикаций, ссылающихся на данную" w:history="1">
              <w:r w:rsidRPr="001B2DAA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2</w:t>
              </w:r>
            </w:hyperlink>
          </w:p>
        </w:tc>
      </w:tr>
      <w:tr w:rsidR="001B2DAA" w:rsidRPr="001B2DAA" w14:paraId="5376D274" w14:textId="77777777" w:rsidTr="001B2DAA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0805D05E" w14:textId="337AA70F" w:rsidR="001B2DAA" w:rsidRPr="001B2DAA" w:rsidRDefault="001B2DAA" w:rsidP="001B2D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B2DA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25D533D3">
                <v:shape id="_x0000_i1540" type="#_x0000_t75" style="width:18pt;height:15.6pt" o:ole="">
                  <v:imagedata r:id="rId7" o:title=""/>
                </v:shape>
                <w:control r:id="rId18" w:name="DefaultOcxName4" w:shapeid="_x0000_i1540"/>
              </w:object>
            </w:r>
          </w:p>
        </w:tc>
        <w:tc>
          <w:tcPr>
            <w:tcW w:w="7616" w:type="dxa"/>
            <w:shd w:val="clear" w:color="auto" w:fill="F5F5F5"/>
            <w:hideMark/>
          </w:tcPr>
          <w:p w14:paraId="621767EF" w14:textId="77777777" w:rsidR="001B2DAA" w:rsidRPr="001B2DAA" w:rsidRDefault="001B2DAA" w:rsidP="001B2D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9" w:history="1">
              <w:r w:rsidRPr="001B2DA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ОБРАЗОВАНИЕ УГЛЕВОДОРОДОВ НЕФТИ ИЗ БИОМАССЫ ПРОКАРИОТ СООБЩЕНИЕ 1. ОБРАЗОВАНИЕ НЕФТЯНЫХ УГЛЕВОДОРОДОВ-БИОМАРКЕРОВ ИЗ БИОМАССЫ АРХЕЙ THERMOPLASMA SP.</w:t>
              </w:r>
            </w:hyperlink>
            <w:r w:rsidRPr="001B2DA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1B2DA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Гордадзе Г.Н., Пошибаева А.Р., Гируц М.В., Перевалова А.А., Кошелев В.Н.</w:t>
            </w:r>
          </w:p>
        </w:tc>
        <w:tc>
          <w:tcPr>
            <w:tcW w:w="808" w:type="dxa"/>
            <w:shd w:val="clear" w:color="auto" w:fill="F5F5F5"/>
            <w:vAlign w:val="center"/>
            <w:hideMark/>
          </w:tcPr>
          <w:p w14:paraId="36FB2819" w14:textId="77777777" w:rsidR="001B2DAA" w:rsidRPr="001B2DAA" w:rsidRDefault="001B2DAA" w:rsidP="001B2D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B2DA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137-141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5C3E0C9D" w14:textId="77777777" w:rsidR="001B2DAA" w:rsidRPr="001B2DAA" w:rsidRDefault="001B2DAA" w:rsidP="001B2D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0" w:tooltip="Список публикаций, ссылающихся на данную" w:history="1">
              <w:r w:rsidRPr="001B2DAA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8</w:t>
              </w:r>
            </w:hyperlink>
          </w:p>
        </w:tc>
      </w:tr>
      <w:tr w:rsidR="001B2DAA" w:rsidRPr="001B2DAA" w14:paraId="6399A69A" w14:textId="77777777" w:rsidTr="001B2DAA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61D75942" w14:textId="0181C74A" w:rsidR="001B2DAA" w:rsidRPr="001B2DAA" w:rsidRDefault="001B2DAA" w:rsidP="001B2D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B2DA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3B1DC237">
                <v:shape id="_x0000_i1539" type="#_x0000_t75" style="width:18pt;height:15.6pt" o:ole="">
                  <v:imagedata r:id="rId7" o:title=""/>
                </v:shape>
                <w:control r:id="rId21" w:name="DefaultOcxName5" w:shapeid="_x0000_i1539"/>
              </w:object>
            </w:r>
          </w:p>
        </w:tc>
        <w:tc>
          <w:tcPr>
            <w:tcW w:w="7616" w:type="dxa"/>
            <w:shd w:val="clear" w:color="auto" w:fill="F5F5F5"/>
            <w:hideMark/>
          </w:tcPr>
          <w:p w14:paraId="1D882660" w14:textId="77777777" w:rsidR="001B2DAA" w:rsidRPr="001B2DAA" w:rsidRDefault="001B2DAA" w:rsidP="001B2D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2" w:history="1">
              <w:r w:rsidRPr="001B2DA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ВЛИЯНИЕ ПРИРОДЫ МЕТАЛЛОВ И МОДИФИЦИРУЮЩИХ ДОБАВОК НА ИЗМЕНЕНИЯ СОСТАВА ТЯЖЕЛОЙ НЕФТИ В ГИДРОТЕРМАЛЬНО-КАТАЛИТИЧЕСКОЙ СИСТЕМЕ</w:t>
              </w:r>
            </w:hyperlink>
            <w:r w:rsidRPr="001B2DA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1B2DA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Каюкова Г.П., Феоктистов Д.А., Михайлова А.М., Косачев И.П., Мусин Р.З., Вахин А.В.</w:t>
            </w:r>
          </w:p>
        </w:tc>
        <w:tc>
          <w:tcPr>
            <w:tcW w:w="808" w:type="dxa"/>
            <w:shd w:val="clear" w:color="auto" w:fill="F5F5F5"/>
            <w:vAlign w:val="center"/>
            <w:hideMark/>
          </w:tcPr>
          <w:p w14:paraId="0B34EBD9" w14:textId="77777777" w:rsidR="001B2DAA" w:rsidRPr="001B2DAA" w:rsidRDefault="001B2DAA" w:rsidP="001B2D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B2DA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142-149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08489570" w14:textId="77777777" w:rsidR="001B2DAA" w:rsidRPr="001B2DAA" w:rsidRDefault="001B2DAA" w:rsidP="001B2D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B2DA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B2DAA" w:rsidRPr="001B2DAA" w14:paraId="6890F4AD" w14:textId="77777777" w:rsidTr="001B2DAA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4D771313" w14:textId="7C237E25" w:rsidR="001B2DAA" w:rsidRPr="001B2DAA" w:rsidRDefault="001B2DAA" w:rsidP="001B2D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B2DA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327E067B">
                <v:shape id="_x0000_i1538" type="#_x0000_t75" style="width:18pt;height:15.6pt" o:ole="">
                  <v:imagedata r:id="rId7" o:title=""/>
                </v:shape>
                <w:control r:id="rId23" w:name="DefaultOcxName6" w:shapeid="_x0000_i1538"/>
              </w:object>
            </w:r>
          </w:p>
        </w:tc>
        <w:tc>
          <w:tcPr>
            <w:tcW w:w="7616" w:type="dxa"/>
            <w:shd w:val="clear" w:color="auto" w:fill="F5F5F5"/>
            <w:hideMark/>
          </w:tcPr>
          <w:p w14:paraId="6C2396F7" w14:textId="77777777" w:rsidR="001B2DAA" w:rsidRPr="001B2DAA" w:rsidRDefault="001B2DAA" w:rsidP="001B2D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4" w:history="1">
              <w:r w:rsidRPr="001B2DA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КОМПЛЕКС ЦИНКА(II) КАК КАТАЛИЗАТОР НИЗКОТЕМПЕРАТУРНОГО АКВАТЕРМОЛИЗА ТЯЖЕЛОЙ НЕФТИ В МЕТАНОЛЬНО-ВОДНОЙ СРЕДЕ</w:t>
              </w:r>
            </w:hyperlink>
            <w:r w:rsidRPr="001B2DA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1B2DA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Chen G., Yuan W., Meng M., Yan J., Guo Zh., Gu X., Zhang J., Qu Ch., Song H., Jeje A.</w:t>
            </w:r>
          </w:p>
        </w:tc>
        <w:tc>
          <w:tcPr>
            <w:tcW w:w="808" w:type="dxa"/>
            <w:shd w:val="clear" w:color="auto" w:fill="F5F5F5"/>
            <w:vAlign w:val="center"/>
            <w:hideMark/>
          </w:tcPr>
          <w:p w14:paraId="2C63847B" w14:textId="77777777" w:rsidR="001B2DAA" w:rsidRPr="001B2DAA" w:rsidRDefault="001B2DAA" w:rsidP="001B2D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B2DA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150-155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00DE3B2E" w14:textId="77777777" w:rsidR="001B2DAA" w:rsidRPr="001B2DAA" w:rsidRDefault="001B2DAA" w:rsidP="001B2D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B2DA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B2DAA" w:rsidRPr="001B2DAA" w14:paraId="68DF0D3D" w14:textId="77777777" w:rsidTr="001B2DAA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68E18208" w14:textId="20C9EB67" w:rsidR="001B2DAA" w:rsidRPr="001B2DAA" w:rsidRDefault="001B2DAA" w:rsidP="001B2D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B2DA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42E24C1C">
                <v:shape id="_x0000_i1537" type="#_x0000_t75" style="width:18pt;height:15.6pt" o:ole="">
                  <v:imagedata r:id="rId7" o:title=""/>
                </v:shape>
                <w:control r:id="rId25" w:name="DefaultOcxName7" w:shapeid="_x0000_i1537"/>
              </w:object>
            </w:r>
          </w:p>
        </w:tc>
        <w:tc>
          <w:tcPr>
            <w:tcW w:w="7616" w:type="dxa"/>
            <w:shd w:val="clear" w:color="auto" w:fill="F5F5F5"/>
            <w:hideMark/>
          </w:tcPr>
          <w:p w14:paraId="2E4649AB" w14:textId="77777777" w:rsidR="001B2DAA" w:rsidRPr="001B2DAA" w:rsidRDefault="001B2DAA" w:rsidP="001B2D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6" w:history="1">
              <w:r w:rsidRPr="001B2DA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КИСЛОРОДНАЯ И УГЛЕКИСЛОТНАЯ КОНВЕРСИЯ МЕТАНА В СИНТЕЗ-ГАЗ НА НОВЫХ КАТАЛИЗАТОРАХ NI-CO/MFI</w:t>
              </w:r>
            </w:hyperlink>
            <w:r w:rsidRPr="001B2DA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1B2DA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Дедов А.Г., Локтев А.С., Мухин И.Е., Караваев А.А., Тюменова С.И., Баранчиков А.Е., Иванов В.К., Маслаков К.И., Быков М.А., Моисеев И.И.</w:t>
            </w:r>
          </w:p>
        </w:tc>
        <w:tc>
          <w:tcPr>
            <w:tcW w:w="808" w:type="dxa"/>
            <w:shd w:val="clear" w:color="auto" w:fill="F5F5F5"/>
            <w:vAlign w:val="center"/>
            <w:hideMark/>
          </w:tcPr>
          <w:p w14:paraId="5984FA03" w14:textId="77777777" w:rsidR="001B2DAA" w:rsidRPr="001B2DAA" w:rsidRDefault="001B2DAA" w:rsidP="001B2D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B2DA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156-166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5D783D93" w14:textId="77777777" w:rsidR="001B2DAA" w:rsidRPr="001B2DAA" w:rsidRDefault="001B2DAA" w:rsidP="001B2D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7" w:tooltip="Список публикаций, ссылающихся на данную" w:history="1">
              <w:r w:rsidRPr="001B2DAA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1B2DAA" w:rsidRPr="001B2DAA" w14:paraId="437C6CBC" w14:textId="77777777" w:rsidTr="001B2DAA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500BB906" w14:textId="162BB868" w:rsidR="001B2DAA" w:rsidRPr="001B2DAA" w:rsidRDefault="001B2DAA" w:rsidP="001B2D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B2DA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444E700D">
                <v:shape id="_x0000_i1536" type="#_x0000_t75" style="width:18pt;height:15.6pt" o:ole="">
                  <v:imagedata r:id="rId7" o:title=""/>
                </v:shape>
                <w:control r:id="rId28" w:name="DefaultOcxName8" w:shapeid="_x0000_i1536"/>
              </w:object>
            </w:r>
          </w:p>
        </w:tc>
        <w:tc>
          <w:tcPr>
            <w:tcW w:w="7616" w:type="dxa"/>
            <w:shd w:val="clear" w:color="auto" w:fill="F5F5F5"/>
            <w:hideMark/>
          </w:tcPr>
          <w:p w14:paraId="6CC5E92D" w14:textId="77777777" w:rsidR="001B2DAA" w:rsidRPr="001B2DAA" w:rsidRDefault="001B2DAA" w:rsidP="001B2D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9" w:history="1">
              <w:r w:rsidRPr="001B2DA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БИМЕТАЛЛИЧЕСКИЕ СЕРОПОНИЖАЮЩИЕ ДОБАВКИ НА ОСНОВЕ СТРУКТУРИРОВАННОГО АЛЮМОСИЛИКАТА AL-MCM-41 К КАТАЛИЗАТОРАМ КРЕКИНГА</w:t>
              </w:r>
            </w:hyperlink>
            <w:r w:rsidRPr="001B2DA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1B2DA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Глотов А.П., Левшаков Н.С., Вутолкина А.В., Лысенко С.В.</w:t>
            </w:r>
          </w:p>
        </w:tc>
        <w:tc>
          <w:tcPr>
            <w:tcW w:w="808" w:type="dxa"/>
            <w:shd w:val="clear" w:color="auto" w:fill="F5F5F5"/>
            <w:vAlign w:val="center"/>
            <w:hideMark/>
          </w:tcPr>
          <w:p w14:paraId="7F8F66EB" w14:textId="77777777" w:rsidR="001B2DAA" w:rsidRPr="001B2DAA" w:rsidRDefault="001B2DAA" w:rsidP="001B2D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B2DA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167-173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3B6C4413" w14:textId="77777777" w:rsidR="001B2DAA" w:rsidRPr="001B2DAA" w:rsidRDefault="001B2DAA" w:rsidP="001B2D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0" w:tooltip="Список публикаций, ссылающихся на данную" w:history="1">
              <w:r w:rsidRPr="001B2DAA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1B2DAA" w:rsidRPr="001B2DAA" w14:paraId="6613837E" w14:textId="77777777" w:rsidTr="001B2DAA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17644E5A" w14:textId="3281A35A" w:rsidR="001B2DAA" w:rsidRPr="001B2DAA" w:rsidRDefault="001B2DAA" w:rsidP="001B2D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B2DA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102D81F6">
                <v:shape id="_x0000_i1535" type="#_x0000_t75" style="width:18pt;height:15.6pt" o:ole="">
                  <v:imagedata r:id="rId7" o:title=""/>
                </v:shape>
                <w:control r:id="rId31" w:name="DefaultOcxName9" w:shapeid="_x0000_i1535"/>
              </w:object>
            </w:r>
          </w:p>
        </w:tc>
        <w:tc>
          <w:tcPr>
            <w:tcW w:w="7616" w:type="dxa"/>
            <w:shd w:val="clear" w:color="auto" w:fill="F5F5F5"/>
            <w:hideMark/>
          </w:tcPr>
          <w:p w14:paraId="7E1E954E" w14:textId="77777777" w:rsidR="001B2DAA" w:rsidRPr="001B2DAA" w:rsidRDefault="001B2DAA" w:rsidP="001B2D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2" w:history="1">
              <w:r w:rsidRPr="001B2DA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ИЗУЧЕНИЕ ПРОЦЕССА КРЕКИНГА КИСЛОГО ГУДРОНА, НЕЙТРАЛИЗОВАННОГО ИЗВЕСТЬЮ</w:t>
              </w:r>
            </w:hyperlink>
            <w:r w:rsidRPr="001B2DA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1B2DA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Жебряков Е.В., Зорин А.Д., Занозина В.Ф., Фаерман В.И., Хмелева М.В.</w:t>
            </w:r>
          </w:p>
        </w:tc>
        <w:tc>
          <w:tcPr>
            <w:tcW w:w="808" w:type="dxa"/>
            <w:shd w:val="clear" w:color="auto" w:fill="F5F5F5"/>
            <w:vAlign w:val="center"/>
            <w:hideMark/>
          </w:tcPr>
          <w:p w14:paraId="7652BD88" w14:textId="77777777" w:rsidR="001B2DAA" w:rsidRPr="001B2DAA" w:rsidRDefault="001B2DAA" w:rsidP="001B2D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B2DA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174-179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5F3DEF55" w14:textId="77777777" w:rsidR="001B2DAA" w:rsidRPr="001B2DAA" w:rsidRDefault="001B2DAA" w:rsidP="001B2D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B2DA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B2DAA" w:rsidRPr="001B2DAA" w14:paraId="7B71DC29" w14:textId="77777777" w:rsidTr="001B2DAA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15A85D08" w14:textId="3F943AE1" w:rsidR="001B2DAA" w:rsidRPr="001B2DAA" w:rsidRDefault="001B2DAA" w:rsidP="001B2D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B2DA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3CDF68AC">
                <v:shape id="_x0000_i1534" type="#_x0000_t75" style="width:18pt;height:15.6pt" o:ole="">
                  <v:imagedata r:id="rId7" o:title=""/>
                </v:shape>
                <w:control r:id="rId33" w:name="DefaultOcxName10" w:shapeid="_x0000_i1534"/>
              </w:object>
            </w:r>
          </w:p>
        </w:tc>
        <w:tc>
          <w:tcPr>
            <w:tcW w:w="7616" w:type="dxa"/>
            <w:shd w:val="clear" w:color="auto" w:fill="F5F5F5"/>
            <w:hideMark/>
          </w:tcPr>
          <w:p w14:paraId="7705B0BA" w14:textId="77777777" w:rsidR="001B2DAA" w:rsidRPr="001B2DAA" w:rsidRDefault="001B2DAA" w:rsidP="001B2D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4" w:history="1">
              <w:r w:rsidRPr="001B2DA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ВЛИЯНИЕ ГРУППОВОГО СОСТАВА СЫРЬЯ НА ОКТАНОВОЕ ЧИСЛО И СОСТАВ БЕНЗИНОВОЙ ФРАКЦИИ ПРОЦЕССА КАТАЛИТИЧЕСКОГО КРЕКИНГА ВАКУУМНОГО ДИСТИЛЛЯТА</w:t>
              </w:r>
            </w:hyperlink>
            <w:r w:rsidRPr="001B2DA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1B2DA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Иванчина Э.Д., Ивашкина Е.Н., Назарова Г.Ю., Сейтенова Г.Ж.</w:t>
            </w:r>
          </w:p>
        </w:tc>
        <w:tc>
          <w:tcPr>
            <w:tcW w:w="808" w:type="dxa"/>
            <w:shd w:val="clear" w:color="auto" w:fill="F5F5F5"/>
            <w:vAlign w:val="center"/>
            <w:hideMark/>
          </w:tcPr>
          <w:p w14:paraId="3059D1F2" w14:textId="77777777" w:rsidR="001B2DAA" w:rsidRPr="001B2DAA" w:rsidRDefault="001B2DAA" w:rsidP="001B2D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B2DA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180-193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00D80CDB" w14:textId="77777777" w:rsidR="001B2DAA" w:rsidRPr="001B2DAA" w:rsidRDefault="001B2DAA" w:rsidP="001B2D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5" w:tooltip="Список публикаций, ссылающихся на данную" w:history="1">
              <w:r w:rsidRPr="001B2DAA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1B2DAA" w:rsidRPr="001B2DAA" w14:paraId="216778D9" w14:textId="77777777" w:rsidTr="001B2DAA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5A181059" w14:textId="4AC7DE31" w:rsidR="001B2DAA" w:rsidRPr="001B2DAA" w:rsidRDefault="001B2DAA" w:rsidP="001B2D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B2DA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61BF7210">
                <v:shape id="_x0000_i1533" type="#_x0000_t75" style="width:18pt;height:15.6pt" o:ole="">
                  <v:imagedata r:id="rId7" o:title=""/>
                </v:shape>
                <w:control r:id="rId36" w:name="DefaultOcxName11" w:shapeid="_x0000_i1533"/>
              </w:object>
            </w:r>
          </w:p>
        </w:tc>
        <w:tc>
          <w:tcPr>
            <w:tcW w:w="7616" w:type="dxa"/>
            <w:shd w:val="clear" w:color="auto" w:fill="F5F5F5"/>
            <w:hideMark/>
          </w:tcPr>
          <w:p w14:paraId="68380AA9" w14:textId="77777777" w:rsidR="001B2DAA" w:rsidRPr="001B2DAA" w:rsidRDefault="001B2DAA" w:rsidP="001B2D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7" w:history="1">
              <w:r w:rsidRPr="001B2DA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ВЛИЯНИЕ ТЕРМОПАРОВОЙ ОБРАБОТКИ ГАЛЛИЙСОДЕРЖАЩЕГО ЦЕОЛИТА НА ЕГО КИСЛОТНЫЕ И КАТАЛИТИЧЕСКИЕ СВОЙСТВА В ПРОЦЕССЕ АРОМАТИЗАЦИИ ПРОПАНА</w:t>
              </w:r>
            </w:hyperlink>
            <w:r w:rsidRPr="001B2DA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1B2DA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Восмерикова Л.Н., Данилова И.Г., Восмериков А.А., Барбашин Я.Е., Восмериков А.В.</w:t>
            </w:r>
          </w:p>
        </w:tc>
        <w:tc>
          <w:tcPr>
            <w:tcW w:w="808" w:type="dxa"/>
            <w:shd w:val="clear" w:color="auto" w:fill="F5F5F5"/>
            <w:vAlign w:val="center"/>
            <w:hideMark/>
          </w:tcPr>
          <w:p w14:paraId="48FDD78D" w14:textId="77777777" w:rsidR="001B2DAA" w:rsidRPr="001B2DAA" w:rsidRDefault="001B2DAA" w:rsidP="001B2D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B2DA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194-201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4D43141D" w14:textId="77777777" w:rsidR="001B2DAA" w:rsidRPr="001B2DAA" w:rsidRDefault="001B2DAA" w:rsidP="001B2D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B2DA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B2DAA" w:rsidRPr="001B2DAA" w14:paraId="6F81ABCA" w14:textId="77777777" w:rsidTr="001B2DAA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1993EE48" w14:textId="728F13A6" w:rsidR="001B2DAA" w:rsidRPr="001B2DAA" w:rsidRDefault="001B2DAA" w:rsidP="001B2D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B2DA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0887B904">
                <v:shape id="_x0000_i1532" type="#_x0000_t75" style="width:18pt;height:15.6pt" o:ole="">
                  <v:imagedata r:id="rId7" o:title=""/>
                </v:shape>
                <w:control r:id="rId38" w:name="DefaultOcxName12" w:shapeid="_x0000_i1532"/>
              </w:object>
            </w:r>
          </w:p>
        </w:tc>
        <w:tc>
          <w:tcPr>
            <w:tcW w:w="7616" w:type="dxa"/>
            <w:shd w:val="clear" w:color="auto" w:fill="F5F5F5"/>
            <w:hideMark/>
          </w:tcPr>
          <w:p w14:paraId="5B2904A4" w14:textId="77777777" w:rsidR="001B2DAA" w:rsidRPr="001B2DAA" w:rsidRDefault="001B2DAA" w:rsidP="001B2D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9" w:history="1">
              <w:r w:rsidRPr="001B2DA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ИССЛЕДОВАНИЕ СОПОЛИМЕРА ОЛЕАТ-ДИЭТИЛАМИН-ЭПИХЛОРГИДРИН В КАЧЕСТВЕ ИНГИБИТОРА НАБУХАНИЯ ГЛИН ПРИ ДОБЫЧЕ СЛАНЦЕВОЙ НЕФТИ И ГАЗА</w:t>
              </w:r>
            </w:hyperlink>
            <w:r w:rsidRPr="001B2DA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1B2DA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Wang Ya.L., Yan Qi.B., Guuo Zh., Guo G., Deng Q., Zhang J., Chenk G.</w:t>
            </w:r>
          </w:p>
        </w:tc>
        <w:tc>
          <w:tcPr>
            <w:tcW w:w="808" w:type="dxa"/>
            <w:shd w:val="clear" w:color="auto" w:fill="F5F5F5"/>
            <w:vAlign w:val="center"/>
            <w:hideMark/>
          </w:tcPr>
          <w:p w14:paraId="4FA3E22A" w14:textId="77777777" w:rsidR="001B2DAA" w:rsidRPr="001B2DAA" w:rsidRDefault="001B2DAA" w:rsidP="001B2D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B2DA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202-207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5D285640" w14:textId="77777777" w:rsidR="001B2DAA" w:rsidRPr="001B2DAA" w:rsidRDefault="001B2DAA" w:rsidP="001B2D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B2DA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B2DAA" w:rsidRPr="001B2DAA" w14:paraId="1E637970" w14:textId="77777777" w:rsidTr="001B2DAA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41F9CDE5" w14:textId="42285DAD" w:rsidR="001B2DAA" w:rsidRPr="001B2DAA" w:rsidRDefault="001B2DAA" w:rsidP="001B2D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B2DA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59D182D4">
                <v:shape id="_x0000_i1531" type="#_x0000_t75" style="width:18pt;height:15.6pt" o:ole="">
                  <v:imagedata r:id="rId7" o:title=""/>
                </v:shape>
                <w:control r:id="rId40" w:name="DefaultOcxName13" w:shapeid="_x0000_i1531"/>
              </w:object>
            </w:r>
          </w:p>
        </w:tc>
        <w:tc>
          <w:tcPr>
            <w:tcW w:w="7616" w:type="dxa"/>
            <w:shd w:val="clear" w:color="auto" w:fill="F5F5F5"/>
            <w:hideMark/>
          </w:tcPr>
          <w:p w14:paraId="275C95DF" w14:textId="77777777" w:rsidR="001B2DAA" w:rsidRPr="001B2DAA" w:rsidRDefault="001B2DAA" w:rsidP="001B2D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1" w:history="1">
              <w:r w:rsidRPr="001B2DA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ТЕРМИЧЕСКОЕ РАЗЛОЖЕНИЕ ОСНОВЫ АВИАЦИОННОГО СИНТЕТИЧЕСКОГО СМАЗОЧНОГО МАСЛА</w:t>
              </w:r>
            </w:hyperlink>
            <w:r w:rsidRPr="001B2DA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1B2DA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Wu N., Zong Zh., Fei Y., Ma Ju., Guo F.</w:t>
            </w:r>
          </w:p>
        </w:tc>
        <w:tc>
          <w:tcPr>
            <w:tcW w:w="808" w:type="dxa"/>
            <w:shd w:val="clear" w:color="auto" w:fill="F5F5F5"/>
            <w:vAlign w:val="center"/>
            <w:hideMark/>
          </w:tcPr>
          <w:p w14:paraId="25EE5106" w14:textId="77777777" w:rsidR="001B2DAA" w:rsidRPr="001B2DAA" w:rsidRDefault="001B2DAA" w:rsidP="001B2D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B2DA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208-214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42A711D2" w14:textId="77777777" w:rsidR="001B2DAA" w:rsidRPr="001B2DAA" w:rsidRDefault="001B2DAA" w:rsidP="001B2D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B2DA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B2DAA" w:rsidRPr="001B2DAA" w14:paraId="48D14DB9" w14:textId="77777777" w:rsidTr="001B2DAA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68864B17" w14:textId="77A5CE9C" w:rsidR="001B2DAA" w:rsidRPr="001B2DAA" w:rsidRDefault="001B2DAA" w:rsidP="001B2D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B2DA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4A1F3D6E">
                <v:shape id="_x0000_i1530" type="#_x0000_t75" style="width:18pt;height:15.6pt" o:ole="">
                  <v:imagedata r:id="rId7" o:title=""/>
                </v:shape>
                <w:control r:id="rId42" w:name="DefaultOcxName14" w:shapeid="_x0000_i1530"/>
              </w:object>
            </w:r>
          </w:p>
        </w:tc>
        <w:tc>
          <w:tcPr>
            <w:tcW w:w="7616" w:type="dxa"/>
            <w:shd w:val="clear" w:color="auto" w:fill="F5F5F5"/>
            <w:hideMark/>
          </w:tcPr>
          <w:p w14:paraId="02FBAFD7" w14:textId="77777777" w:rsidR="001B2DAA" w:rsidRPr="001B2DAA" w:rsidRDefault="001B2DAA" w:rsidP="001B2D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3" w:history="1">
              <w:r w:rsidRPr="001B2DA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ОДНОСТАДИЙНАЯ СОВМЕСТНАЯ КАТАЛИТИЧЕСКАЯ КОНВЕРСИЯ РАСТИТЕЛЬНЫХ МАСЕЛ И СПИРТОВ ВО ФРАКЦИЮ АЛКАН-АРОМАТИЧЕСКИХ УГЛЕВОДОРОДОВ БЕЗ ИСПОЛЬЗОВАНИЯ МОЛЕКУЛЯРНОГО ВОДОРОДА</w:t>
              </w:r>
            </w:hyperlink>
            <w:r w:rsidRPr="001B2DA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1B2DA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Чистяков А.В., Цодиков М.В., Чудакова М.В., Губанов М.А., Жарова П.А., Букина З.Я., Колесниченко Н.В., Гехман А.Е., Хаджиев С.Н.</w:t>
            </w:r>
          </w:p>
        </w:tc>
        <w:tc>
          <w:tcPr>
            <w:tcW w:w="808" w:type="dxa"/>
            <w:shd w:val="clear" w:color="auto" w:fill="F5F5F5"/>
            <w:vAlign w:val="center"/>
            <w:hideMark/>
          </w:tcPr>
          <w:p w14:paraId="0C956F99" w14:textId="77777777" w:rsidR="001B2DAA" w:rsidRPr="001B2DAA" w:rsidRDefault="001B2DAA" w:rsidP="001B2D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B2DA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215-220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5BE705AB" w14:textId="77777777" w:rsidR="001B2DAA" w:rsidRPr="001B2DAA" w:rsidRDefault="001B2DAA" w:rsidP="001B2D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4" w:tooltip="Список публикаций, ссылающихся на данную" w:history="1">
              <w:r w:rsidRPr="001B2DAA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1B2DAA" w:rsidRPr="001B2DAA" w14:paraId="4E700EE0" w14:textId="77777777" w:rsidTr="001B2DAA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246D72CA" w14:textId="20E89DC2" w:rsidR="001B2DAA" w:rsidRPr="001B2DAA" w:rsidRDefault="001B2DAA" w:rsidP="001B2D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B2DA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13F03C6F">
                <v:shape id="_x0000_i1529" type="#_x0000_t75" style="width:18pt;height:15.6pt" o:ole="">
                  <v:imagedata r:id="rId7" o:title=""/>
                </v:shape>
                <w:control r:id="rId45" w:name="DefaultOcxName15" w:shapeid="_x0000_i1529"/>
              </w:object>
            </w:r>
          </w:p>
        </w:tc>
        <w:tc>
          <w:tcPr>
            <w:tcW w:w="7616" w:type="dxa"/>
            <w:shd w:val="clear" w:color="auto" w:fill="F5F5F5"/>
            <w:hideMark/>
          </w:tcPr>
          <w:p w14:paraId="15D9882D" w14:textId="77777777" w:rsidR="001B2DAA" w:rsidRPr="001B2DAA" w:rsidRDefault="001B2DAA" w:rsidP="001B2D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6" w:history="1">
              <w:r w:rsidRPr="001B2DA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РАЗВИТИЕ ТЕХНОЛОГИИ И РАЗРАБОТКА КАТАЛИЗАТОРОВ ДЛЯ ПРОЦЕССА ПРОИЗВОДСТВА ПОЛИЭТИЛЕНА В СЛАРРИ-РЕКТОРЕ</w:t>
              </w:r>
            </w:hyperlink>
            <w:r w:rsidRPr="001B2DA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1B2DA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Dengfei W., Guoxing Ya., Feng G., Jian W., Yanfeng J.</w:t>
            </w:r>
          </w:p>
        </w:tc>
        <w:tc>
          <w:tcPr>
            <w:tcW w:w="808" w:type="dxa"/>
            <w:shd w:val="clear" w:color="auto" w:fill="F5F5F5"/>
            <w:vAlign w:val="center"/>
            <w:hideMark/>
          </w:tcPr>
          <w:p w14:paraId="5549E330" w14:textId="77777777" w:rsidR="001B2DAA" w:rsidRPr="001B2DAA" w:rsidRDefault="001B2DAA" w:rsidP="001B2D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B2DA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221-232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0E9D9529" w14:textId="77777777" w:rsidR="001B2DAA" w:rsidRPr="001B2DAA" w:rsidRDefault="001B2DAA" w:rsidP="001B2D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B2DA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B2DAA" w:rsidRPr="001B2DAA" w14:paraId="0DFDFEDB" w14:textId="77777777" w:rsidTr="001B2DAA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20AC3216" w14:textId="06024EA5" w:rsidR="001B2DAA" w:rsidRPr="001B2DAA" w:rsidRDefault="001B2DAA" w:rsidP="001B2D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B2DA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18791A58">
                <v:shape id="_x0000_i1528" type="#_x0000_t75" style="width:18pt;height:15.6pt" o:ole="">
                  <v:imagedata r:id="rId7" o:title=""/>
                </v:shape>
                <w:control r:id="rId47" w:name="DefaultOcxName16" w:shapeid="_x0000_i1528"/>
              </w:object>
            </w:r>
          </w:p>
        </w:tc>
        <w:tc>
          <w:tcPr>
            <w:tcW w:w="7616" w:type="dxa"/>
            <w:shd w:val="clear" w:color="auto" w:fill="F5F5F5"/>
            <w:hideMark/>
          </w:tcPr>
          <w:p w14:paraId="090A3CA7" w14:textId="77777777" w:rsidR="001B2DAA" w:rsidRPr="001B2DAA" w:rsidRDefault="001B2DAA" w:rsidP="001B2D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8" w:history="1">
              <w:r w:rsidRPr="001B2DA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АМИНОМЕТОКСИПРОИЗВОДНЫЕ 1-(3-МЕТИЛФЕНОКСИ)-3-(ЭТИЛСУЛЬФАНИЛ)ПРОПАНА В КАЧЕСТВЕ АНТИМИКРОБНЫХ ПРИСАДОК К СМАЗОЧНЫМ МАСЛАМ</w:t>
              </w:r>
            </w:hyperlink>
            <w:r w:rsidRPr="001B2DA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1B2DA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Мамедбейли Э.Г., Джафаров И.А., Кахраманова С.Н., Сулейманова Э.И.</w:t>
            </w:r>
          </w:p>
        </w:tc>
        <w:tc>
          <w:tcPr>
            <w:tcW w:w="808" w:type="dxa"/>
            <w:shd w:val="clear" w:color="auto" w:fill="F5F5F5"/>
            <w:vAlign w:val="center"/>
            <w:hideMark/>
          </w:tcPr>
          <w:p w14:paraId="68C59128" w14:textId="77777777" w:rsidR="001B2DAA" w:rsidRPr="001B2DAA" w:rsidRDefault="001B2DAA" w:rsidP="001B2D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B2DA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233-238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7E5E9819" w14:textId="77777777" w:rsidR="001B2DAA" w:rsidRPr="001B2DAA" w:rsidRDefault="001B2DAA" w:rsidP="001B2D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9" w:tooltip="Список публикаций, ссылающихся на данную" w:history="1">
              <w:r w:rsidRPr="001B2DAA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</w:tbl>
    <w:p w14:paraId="1721F376" w14:textId="77777777" w:rsidR="00FE14BB" w:rsidRDefault="00FE14BB"/>
    <w:sectPr w:rsidR="00FE1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DAA"/>
    <w:rsid w:val="001B2DAA"/>
    <w:rsid w:val="00FE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4B792"/>
  <w15:chartTrackingRefBased/>
  <w15:docId w15:val="{57BDB447-6AE7-4411-85F4-4ADB95B63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B2D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10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39768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7625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1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7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9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control" Target="activeX/activeX5.xml"/><Relationship Id="rId26" Type="http://schemas.openxmlformats.org/officeDocument/2006/relationships/hyperlink" Target="https://www.elibrary.ru/item.asp?id=32839285" TargetMode="External"/><Relationship Id="rId39" Type="http://schemas.openxmlformats.org/officeDocument/2006/relationships/hyperlink" Target="https://www.elibrary.ru/item.asp?id=32839291" TargetMode="External"/><Relationship Id="rId3" Type="http://schemas.openxmlformats.org/officeDocument/2006/relationships/webSettings" Target="webSettings.xml"/><Relationship Id="rId21" Type="http://schemas.openxmlformats.org/officeDocument/2006/relationships/control" Target="activeX/activeX6.xml"/><Relationship Id="rId34" Type="http://schemas.openxmlformats.org/officeDocument/2006/relationships/hyperlink" Target="https://www.elibrary.ru/item.asp?id=32839289" TargetMode="External"/><Relationship Id="rId42" Type="http://schemas.openxmlformats.org/officeDocument/2006/relationships/control" Target="activeX/activeX15.xml"/><Relationship Id="rId47" Type="http://schemas.openxmlformats.org/officeDocument/2006/relationships/control" Target="activeX/activeX17.xml"/><Relationship Id="rId50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hyperlink" Target="https://www.elibrary.ru/cit_items.asp?id=32839279" TargetMode="External"/><Relationship Id="rId17" Type="http://schemas.openxmlformats.org/officeDocument/2006/relationships/hyperlink" Target="https://www.elibrary.ru/cit_items.asp?id=32839281" TargetMode="External"/><Relationship Id="rId25" Type="http://schemas.openxmlformats.org/officeDocument/2006/relationships/control" Target="activeX/activeX8.xml"/><Relationship Id="rId33" Type="http://schemas.openxmlformats.org/officeDocument/2006/relationships/control" Target="activeX/activeX11.xml"/><Relationship Id="rId38" Type="http://schemas.openxmlformats.org/officeDocument/2006/relationships/control" Target="activeX/activeX13.xml"/><Relationship Id="rId46" Type="http://schemas.openxmlformats.org/officeDocument/2006/relationships/hyperlink" Target="https://www.elibrary.ru/item.asp?id=3283929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elibrary.ru/item.asp?id=32839281" TargetMode="External"/><Relationship Id="rId20" Type="http://schemas.openxmlformats.org/officeDocument/2006/relationships/hyperlink" Target="https://www.elibrary.ru/cit_items.asp?id=32839282" TargetMode="External"/><Relationship Id="rId29" Type="http://schemas.openxmlformats.org/officeDocument/2006/relationships/hyperlink" Target="https://www.elibrary.ru/item.asp?id=32839286" TargetMode="External"/><Relationship Id="rId41" Type="http://schemas.openxmlformats.org/officeDocument/2006/relationships/hyperlink" Target="https://www.elibrary.ru/item.asp?id=32839292" TargetMode="Externa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yperlink" Target="https://www.elibrary.ru/item.asp?id=32839279" TargetMode="External"/><Relationship Id="rId24" Type="http://schemas.openxmlformats.org/officeDocument/2006/relationships/hyperlink" Target="https://www.elibrary.ru/item.asp?id=32839284" TargetMode="External"/><Relationship Id="rId32" Type="http://schemas.openxmlformats.org/officeDocument/2006/relationships/hyperlink" Target="https://www.elibrary.ru/item.asp?id=32839287" TargetMode="External"/><Relationship Id="rId37" Type="http://schemas.openxmlformats.org/officeDocument/2006/relationships/hyperlink" Target="https://www.elibrary.ru/item.asp?id=32839290" TargetMode="External"/><Relationship Id="rId40" Type="http://schemas.openxmlformats.org/officeDocument/2006/relationships/control" Target="activeX/activeX14.xml"/><Relationship Id="rId45" Type="http://schemas.openxmlformats.org/officeDocument/2006/relationships/control" Target="activeX/activeX16.xml"/><Relationship Id="rId5" Type="http://schemas.openxmlformats.org/officeDocument/2006/relationships/hyperlink" Target="https://www.elibrary.ru/org_profile.asp?id=5350" TargetMode="External"/><Relationship Id="rId15" Type="http://schemas.openxmlformats.org/officeDocument/2006/relationships/control" Target="activeX/activeX4.xml"/><Relationship Id="rId23" Type="http://schemas.openxmlformats.org/officeDocument/2006/relationships/control" Target="activeX/activeX7.xml"/><Relationship Id="rId28" Type="http://schemas.openxmlformats.org/officeDocument/2006/relationships/control" Target="activeX/activeX9.xml"/><Relationship Id="rId36" Type="http://schemas.openxmlformats.org/officeDocument/2006/relationships/control" Target="activeX/activeX12.xml"/><Relationship Id="rId49" Type="http://schemas.openxmlformats.org/officeDocument/2006/relationships/hyperlink" Target="https://www.elibrary.ru/cit_items.asp?id=32839295" TargetMode="External"/><Relationship Id="rId10" Type="http://schemas.openxmlformats.org/officeDocument/2006/relationships/control" Target="activeX/activeX2.xml"/><Relationship Id="rId19" Type="http://schemas.openxmlformats.org/officeDocument/2006/relationships/hyperlink" Target="https://www.elibrary.ru/item.asp?id=32839282" TargetMode="External"/><Relationship Id="rId31" Type="http://schemas.openxmlformats.org/officeDocument/2006/relationships/control" Target="activeX/activeX10.xml"/><Relationship Id="rId44" Type="http://schemas.openxmlformats.org/officeDocument/2006/relationships/hyperlink" Target="https://www.elibrary.ru/cit_items.asp?id=32839293" TargetMode="External"/><Relationship Id="rId4" Type="http://schemas.openxmlformats.org/officeDocument/2006/relationships/hyperlink" Target="https://www.elibrary.ru/title_about.asp?id=7920" TargetMode="External"/><Relationship Id="rId9" Type="http://schemas.openxmlformats.org/officeDocument/2006/relationships/hyperlink" Target="https://www.elibrary.ru/item.asp?id=32839278" TargetMode="External"/><Relationship Id="rId14" Type="http://schemas.openxmlformats.org/officeDocument/2006/relationships/hyperlink" Target="https://www.elibrary.ru/item.asp?id=32839280" TargetMode="External"/><Relationship Id="rId22" Type="http://schemas.openxmlformats.org/officeDocument/2006/relationships/hyperlink" Target="https://www.elibrary.ru/item.asp?id=32839283" TargetMode="External"/><Relationship Id="rId27" Type="http://schemas.openxmlformats.org/officeDocument/2006/relationships/hyperlink" Target="https://www.elibrary.ru/cit_items.asp?id=32839285" TargetMode="External"/><Relationship Id="rId30" Type="http://schemas.openxmlformats.org/officeDocument/2006/relationships/hyperlink" Target="https://www.elibrary.ru/cit_items.asp?id=32839286" TargetMode="External"/><Relationship Id="rId35" Type="http://schemas.openxmlformats.org/officeDocument/2006/relationships/hyperlink" Target="https://www.elibrary.ru/cit_items.asp?id=32839289" TargetMode="External"/><Relationship Id="rId43" Type="http://schemas.openxmlformats.org/officeDocument/2006/relationships/hyperlink" Target="https://www.elibrary.ru/item.asp?id=32839293" TargetMode="External"/><Relationship Id="rId48" Type="http://schemas.openxmlformats.org/officeDocument/2006/relationships/hyperlink" Target="https://www.elibrary.ru/item.asp?id=32839295" TargetMode="External"/><Relationship Id="rId8" Type="http://schemas.openxmlformats.org/officeDocument/2006/relationships/control" Target="activeX/activeX1.xml"/><Relationship Id="rId51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906</Words>
  <Characters>5168</Characters>
  <Application>Microsoft Office Word</Application>
  <DocSecurity>0</DocSecurity>
  <Lines>43</Lines>
  <Paragraphs>12</Paragraphs>
  <ScaleCrop>false</ScaleCrop>
  <Company/>
  <LinksUpToDate>false</LinksUpToDate>
  <CharactersWithSpaces>6062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userisc15</dc:creator>
  <cp:keywords/>
  <dc:description/>
  <cp:lastModifiedBy>userisc15</cp:lastModifiedBy>
  <cp:revision>1</cp:revision>
  <dcterms:created xsi:type="dcterms:W3CDTF">2021-07-08T07:30:00Z</dcterms:created>
  <dcterms:modified xsi:type="dcterms:W3CDTF">2021-07-08T07:31:00Z</dcterms:modified>
</cp:coreProperties>
</file>