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0" w:type="dxa"/>
        <w:shd w:val="clear" w:color="auto" w:fill="F5F5F5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8"/>
        <w:gridCol w:w="2397"/>
      </w:tblGrid>
      <w:tr w:rsidR="00C95DF0" w:rsidRPr="00C95DF0" w:rsidTr="00C95DF0">
        <w:trPr>
          <w:tblCellSpacing w:w="0" w:type="dxa"/>
        </w:trPr>
        <w:tc>
          <w:tcPr>
            <w:tcW w:w="7200" w:type="dxa"/>
            <w:shd w:val="clear" w:color="auto" w:fill="F5F5F5"/>
            <w:hideMark/>
          </w:tcPr>
          <w:tbl>
            <w:tblPr>
              <w:tblW w:w="6960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960"/>
            </w:tblGrid>
            <w:tr w:rsidR="00C95DF0" w:rsidRPr="00C95DF0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C95DF0" w:rsidRPr="00C95DF0" w:rsidRDefault="00C95DF0" w:rsidP="00C95DF0">
                  <w:pPr>
                    <w:shd w:val="clear" w:color="auto" w:fill="EEEEEE"/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r w:rsidRPr="00C95DF0">
                    <w:rPr>
                      <w:rFonts w:ascii="Tahoma" w:eastAsia="Times New Roman" w:hAnsi="Tahoma" w:cs="Tahoma"/>
                      <w:b/>
                      <w:bCs/>
                      <w:color w:val="5674B9"/>
                      <w:sz w:val="18"/>
                      <w:szCs w:val="18"/>
                      <w:lang w:eastAsia="ru-RU"/>
                    </w:rPr>
                    <w:t>ОГЛАВЛЕНИЕ ВЫПУСКА ЖУРНАЛА</w:t>
                  </w:r>
                </w:p>
              </w:tc>
            </w:tr>
          </w:tbl>
          <w:p w:rsidR="00C95DF0" w:rsidRPr="00C95DF0" w:rsidRDefault="00C95DF0" w:rsidP="00C95DF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3000" w:type="dxa"/>
            <w:shd w:val="clear" w:color="auto" w:fill="F5F5F5"/>
            <w:vAlign w:val="center"/>
            <w:hideMark/>
          </w:tcPr>
          <w:p w:rsidR="00C95DF0" w:rsidRPr="00C95DF0" w:rsidRDefault="00C95DF0" w:rsidP="00C95DF0">
            <w:pPr>
              <w:ind w:firstLine="0"/>
              <w:jc w:val="right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C95DF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mc:AlternateContent>
                <mc:Choice Requires="wps">
                  <w:drawing>
                    <wp:inline distT="0" distB="0" distL="0" distR="0" wp14:anchorId="515C9C57" wp14:editId="68E6A253">
                      <wp:extent cx="1648460" cy="464185"/>
                      <wp:effectExtent l="0" t="0" r="0" b="0"/>
                      <wp:docPr id="4" name="scienceindex_logo2" descr="https://elibrary.ru/images/scienceindex_logo2.svg">
                        <a:hlinkClick xmlns:a="http://schemas.openxmlformats.org/drawingml/2006/main" r:id="rId5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648460" cy="4641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scienceindex_logo2" o:spid="_x0000_s1026" alt="https://elibrary.ru/images/scienceindex_logo2.svg" href="https://elibrary.ru/project_risc.asp" style="width:129.8pt;height:36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" o:button="t" filled="f" stroked="f">
                      <v:fill o:detectmouseclick="t"/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C95DF0" w:rsidRPr="00C95DF0" w:rsidTr="00C95DF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tbl>
            <w:tblPr>
              <w:tblW w:w="7513" w:type="dxa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13"/>
            </w:tblGrid>
            <w:tr w:rsidR="00C95DF0" w:rsidRPr="00C95DF0" w:rsidTr="00C95DF0">
              <w:trPr>
                <w:tblCellSpacing w:w="0" w:type="dxa"/>
              </w:trPr>
              <w:tc>
                <w:tcPr>
                  <w:tcW w:w="5000" w:type="pct"/>
                  <w:hideMark/>
                </w:tcPr>
                <w:p w:rsidR="00C95DF0" w:rsidRPr="00C95DF0" w:rsidRDefault="00C95DF0" w:rsidP="00C95DF0">
                  <w:pPr>
                    <w:ind w:firstLine="0"/>
                    <w:jc w:val="center"/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</w:pPr>
                  <w:hyperlink r:id="rId6" w:history="1">
                    <w:r w:rsidRPr="00C95DF0">
                      <w:rPr>
                        <w:rFonts w:ascii="Tahoma" w:eastAsia="Times New Roman" w:hAnsi="Tahoma" w:cs="Tahoma"/>
                        <w:b/>
                        <w:bCs/>
                        <w:color w:val="F26C4F"/>
                        <w:sz w:val="18"/>
                        <w:szCs w:val="18"/>
                        <w:lang w:eastAsia="ru-RU"/>
                      </w:rPr>
                      <w:t>МОЛЕКУЛЯРНАЯ БИОЛОГИЯ</w:t>
                    </w:r>
                  </w:hyperlink>
                  <w:r w:rsidRPr="00C95DF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C95DF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br/>
                  </w:r>
                  <w:hyperlink r:id="rId7" w:history="1">
                    <w:r w:rsidRPr="00C95DF0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Федеральное государственное унитарное предприятие "Академический научно-издательский, производственно-полиграфический и </w:t>
                    </w:r>
                    <w:proofErr w:type="spellStart"/>
                    <w:r w:rsidRPr="00C95DF0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>книгораспространительский</w:t>
                    </w:r>
                    <w:proofErr w:type="spellEnd"/>
                    <w:r w:rsidRPr="00C95DF0">
                      <w:rPr>
                        <w:rFonts w:ascii="Tahoma" w:eastAsia="Times New Roman" w:hAnsi="Tahoma" w:cs="Tahoma"/>
                        <w:color w:val="00008F"/>
                        <w:sz w:val="18"/>
                        <w:szCs w:val="18"/>
                        <w:lang w:eastAsia="ru-RU"/>
                      </w:rPr>
                      <w:t xml:space="preserve"> центр "Наука"</w:t>
                    </w:r>
                  </w:hyperlink>
                  <w:r w:rsidRPr="00C95DF0">
                    <w:rPr>
                      <w:rFonts w:ascii="Tahoma" w:eastAsia="Times New Roman" w:hAnsi="Tahoma" w:cs="Tahoma"/>
                      <w:sz w:val="18"/>
                      <w:szCs w:val="18"/>
                      <w:lang w:eastAsia="ru-RU"/>
                    </w:rPr>
                    <w:t> </w:t>
                  </w:r>
                  <w:r w:rsidRPr="00C95DF0">
                    <w:rPr>
                      <w:rFonts w:ascii="Tahoma" w:eastAsia="Times New Roman" w:hAnsi="Tahoma" w:cs="Tahoma"/>
                      <w:i/>
                      <w:iCs/>
                      <w:sz w:val="18"/>
                      <w:szCs w:val="18"/>
                      <w:lang w:eastAsia="ru-RU"/>
                    </w:rPr>
                    <w:t>(Москва)</w:t>
                  </w:r>
                </w:p>
                <w:tbl>
                  <w:tblPr>
                    <w:tblW w:w="624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240"/>
                  </w:tblGrid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ru-RU"/>
                          </w:rPr>
                        </w:pPr>
                      </w:p>
                    </w:tc>
                  </w:tr>
                </w:tbl>
                <w:p w:rsidR="00C95DF0" w:rsidRPr="00C95DF0" w:rsidRDefault="00C95DF0" w:rsidP="00C95DF0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24" w:type="dxa"/>
                      <w:left w:w="24" w:type="dxa"/>
                      <w:bottom w:w="24" w:type="dxa"/>
                      <w:right w:w="24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960"/>
                  </w:tblGrid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6888" w:type="dxa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Том: </w:t>
                        </w:r>
                        <w:r w:rsidRPr="00C95DF0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45</w:t>
                        </w:r>
                        <w:r w:rsidRPr="00C95DF0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6293092B" wp14:editId="3DD3A9DC">
                              <wp:extent cx="6985" cy="6985"/>
                              <wp:effectExtent l="0" t="0" r="0" b="0"/>
                              <wp:docPr id="1" name="Рисунок 1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9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95DF0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Номер: </w:t>
                        </w:r>
                        <w:r w:rsidRPr="00C95DF0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</w:t>
                        </w:r>
                        <w:r w:rsidRPr="00C95DF0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 </w:t>
                        </w:r>
                        <w:r w:rsidRPr="00C95DF0">
                          <w:rPr>
                            <w:rFonts w:ascii="Tahoma" w:eastAsia="Times New Roman" w:hAnsi="Tahoma" w:cs="Tahoma"/>
                            <w:noProof/>
                            <w:sz w:val="18"/>
                            <w:szCs w:val="18"/>
                            <w:lang w:eastAsia="ru-RU"/>
                          </w:rPr>
                          <w:drawing>
                            <wp:inline distT="0" distB="0" distL="0" distR="0" wp14:anchorId="7C2844B2" wp14:editId="2FE05075">
                              <wp:extent cx="6985" cy="6985"/>
                              <wp:effectExtent l="0" t="0" r="0" b="0"/>
                              <wp:docPr id="2" name="Рисунок 2" descr="https://elibrary.ru/pic/1pix.gif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0" descr="https://elibrary.ru/pic/1pix.gif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6985" cy="698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Pr="00C95DF0">
                          <w:rPr>
                            <w:rFonts w:ascii="Tahoma" w:eastAsia="Times New Roman" w:hAnsi="Tahoma" w:cs="Tahoma"/>
                            <w:sz w:val="18"/>
                            <w:szCs w:val="18"/>
                            <w:lang w:eastAsia="ru-RU"/>
                          </w:rPr>
                          <w:t>Год: </w:t>
                        </w:r>
                        <w:r w:rsidRPr="00C95DF0">
                          <w:rPr>
                            <w:rFonts w:ascii="Tahoma" w:eastAsia="Times New Roman" w:hAnsi="Tahoma" w:cs="Tahoma"/>
                            <w:b/>
                            <w:bCs/>
                            <w:color w:val="F26C4F"/>
                            <w:sz w:val="18"/>
                            <w:szCs w:val="18"/>
                            <w:lang w:eastAsia="ru-RU"/>
                          </w:rPr>
                          <w:t>2011</w:t>
                        </w:r>
                      </w:p>
                    </w:tc>
                  </w:tr>
                </w:tbl>
                <w:p w:rsidR="00C95DF0" w:rsidRPr="00C95DF0" w:rsidRDefault="00C95DF0" w:rsidP="00C95DF0">
                  <w:pPr>
                    <w:ind w:firstLine="0"/>
                    <w:rPr>
                      <w:rFonts w:ascii="Tahoma" w:eastAsia="Times New Roman" w:hAnsi="Tahoma" w:cs="Tahoma"/>
                      <w:vanish/>
                      <w:sz w:val="16"/>
                      <w:szCs w:val="16"/>
                      <w:lang w:eastAsia="ru-RU"/>
                    </w:rPr>
                  </w:pPr>
                </w:p>
                <w:tbl>
                  <w:tblPr>
                    <w:tblW w:w="6960" w:type="dxa"/>
                    <w:tblCellSpacing w:w="0" w:type="dxa"/>
                    <w:tblCellMar>
                      <w:top w:w="36" w:type="dxa"/>
                      <w:left w:w="36" w:type="dxa"/>
                      <w:bottom w:w="36" w:type="dxa"/>
                      <w:right w:w="36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32"/>
                    <w:gridCol w:w="5187"/>
                    <w:gridCol w:w="907"/>
                    <w:gridCol w:w="434"/>
                  </w:tblGrid>
                  <w:tr w:rsidR="00C95DF0" w:rsidRPr="00C95DF0">
                    <w:trPr>
                      <w:trHeight w:val="180"/>
                      <w:tblCellSpacing w:w="0" w:type="dxa"/>
                    </w:trPr>
                    <w:tc>
                      <w:tcPr>
                        <w:tcW w:w="288" w:type="dxa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 </w:t>
                        </w:r>
                      </w:p>
                    </w:tc>
                    <w:tc>
                      <w:tcPr>
                        <w:tcW w:w="5448" w:type="dxa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Название статьи</w:t>
                        </w:r>
                      </w:p>
                    </w:tc>
                    <w:tc>
                      <w:tcPr>
                        <w:tcW w:w="648" w:type="dxa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Страницы</w:t>
                        </w:r>
                      </w:p>
                    </w:tc>
                    <w:tc>
                      <w:tcPr>
                        <w:tcW w:w="288" w:type="dxa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b/>
                            <w:bCs/>
                            <w:color w:val="555555"/>
                            <w:sz w:val="16"/>
                            <w:szCs w:val="16"/>
                            <w:lang w:eastAsia="ru-RU"/>
                          </w:rPr>
                          <w:t>Цит.</w:t>
                        </w:r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"/>
                            <w:szCs w:val="16"/>
                            <w:lang w:eastAsia="ru-RU"/>
                          </w:rPr>
                        </w:pPr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ОБЗОРЫ</w:t>
                        </w:r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_x0000_i1090" type="#_x0000_t75" style="width:18pt;height:15.8pt" o:ole="">
                              <v:imagedata r:id="rId9" o:title=""/>
                            </v:shape>
                            <w:control r:id="rId10" w:name="DefaultOcxName" w:shapeid="_x0000_i1090"/>
                          </w:object>
                        </w:r>
                      </w:p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B7B72A4" wp14:editId="59E9EB1F">
                              <wp:extent cx="152400" cy="152400"/>
                              <wp:effectExtent l="0" t="0" r="0" b="0"/>
                              <wp:docPr id="3" name="Рисунок 3" descr="https://elibrary.ru/images/pdf_green.gif">
                                <a:hlinkClick xmlns:a="http://schemas.openxmlformats.org/drawingml/2006/main" r:id="rId1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1" descr="https://elibrary.ru/images/pdf_green.gif">
                                        <a:hlinkClick r:id="rId1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3" w:history="1"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МОЛЕКУЛЯРНО-ГЕНЕТИЧЕСКИЕ МАРКЕРЫ В ДИАГНОСТИКЕ РАКА ЛЕГКОГО</w:t>
                          </w:r>
                        </w:hyperlink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Пономарева А.А., Рыкова Е.Ю., Чердынцева Н.В., </w:t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Чойнзонов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Е.Л., Лактионов П.П., Власов В.В.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203-217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14" w:tooltip="Список статей, ссылающихся на данную" w:history="1">
                          <w:r w:rsidRPr="00C95DF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9</w:t>
                          </w:r>
                        </w:hyperlink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ГЕНОМИКА. ТРАНСКРИПТОМИКА</w:t>
                        </w:r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9" type="#_x0000_t75" style="width:18pt;height:15.8pt" o:ole="">
                              <v:imagedata r:id="rId9" o:title=""/>
                            </v:shape>
                            <w:control r:id="rId15" w:name="DefaultOcxName1" w:shapeid="_x0000_i1089"/>
                          </w:object>
                        </w:r>
                      </w:p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DEDF387" wp14:editId="2CA47822">
                              <wp:extent cx="152400" cy="152400"/>
                              <wp:effectExtent l="0" t="0" r="0" b="0"/>
                              <wp:docPr id="5" name="Рисунок 5" descr="https://elibrary.ru/images/pdf_green.gif">
                                <a:hlinkClick xmlns:a="http://schemas.openxmlformats.org/drawingml/2006/main" r:id="rId1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2" descr="https://elibrary.ru/images/pdf_green.gif">
                                        <a:hlinkClick r:id="rId1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17" w:history="1"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NOVEL MUTATION IN TGA STOP-CODON OF BOVINE </w:t>
                          </w:r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SIX6</w:t>
                          </w:r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 GENE</w:t>
                          </w:r>
                        </w:hyperlink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Huai Y.T., Lan X.Y., Ma L., Wang J., Lei C.Z., Chen H., Wang J.Q.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218-224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8" type="#_x0000_t75" style="width:18pt;height:15.8pt" o:ole="">
                              <v:imagedata r:id="rId9" o:title=""/>
                            </v:shape>
                            <w:control r:id="rId18" w:name="DefaultOcxName2" w:shapeid="_x0000_i1088"/>
                          </w:object>
                        </w:r>
                      </w:p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CA16E05" wp14:editId="18067C1A">
                              <wp:extent cx="152400" cy="152400"/>
                              <wp:effectExtent l="0" t="0" r="0" b="0"/>
                              <wp:docPr id="6" name="Рисунок 6" descr="https://elibrary.ru/images/pdf_green.gif">
                                <a:hlinkClick xmlns:a="http://schemas.openxmlformats.org/drawingml/2006/main" r:id="rId1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3" descr="https://elibrary.ru/images/pdf_green.gif">
                                        <a:hlinkClick r:id="rId1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20" w:history="1"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GENOMIC ANALYSIS OF SILKWORM MICRORNA PROMOTERS AND CLUSTERS</w:t>
                          </w:r>
                        </w:hyperlink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Yong Huang, Xing Jia Shen, Quan Zou, Jin Shan Huang, Shun Ming Tang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225-230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7" type="#_x0000_t75" style="width:18pt;height:15.8pt" o:ole="">
                              <v:imagedata r:id="rId9" o:title=""/>
                            </v:shape>
                            <w:control r:id="rId21" w:name="DefaultOcxName3" w:shapeid="_x0000_i1087"/>
                          </w:object>
                        </w:r>
                      </w:p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BD3B375" wp14:editId="13986A52">
                              <wp:extent cx="152400" cy="152400"/>
                              <wp:effectExtent l="0" t="0" r="0" b="0"/>
                              <wp:docPr id="7" name="Рисунок 7" descr="https://elibrary.ru/images/pdf_green.gif">
                                <a:hlinkClick xmlns:a="http://schemas.openxmlformats.org/drawingml/2006/main" r:id="rId2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4" descr="https://elibrary.ru/images/pdf_green.gif">
                                        <a:hlinkClick r:id="rId2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23" w:history="1"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IDENTIFICATION OF EXOTIC GENETIC COMPONENTS AND DNA METHYLATION PATTERN ANALYSIS OF THREE COTTON INTROGRESSION LINES FROM </w:t>
                          </w:r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GOSSYPIUM BICKII</w:t>
                          </w:r>
                        </w:hyperlink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Shou-Pu He, Jun-Ling Sun, Chao Zhang, Xiong-Ming Du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231-237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6" type="#_x0000_t75" style="width:18pt;height:15.8pt" o:ole="">
                              <v:imagedata r:id="rId9" o:title=""/>
                            </v:shape>
                            <w:control r:id="rId24" w:name="DefaultOcxName4" w:shapeid="_x0000_i1086"/>
                          </w:object>
                        </w:r>
                      </w:p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93384F5" wp14:editId="28809B8C">
                              <wp:extent cx="152400" cy="152400"/>
                              <wp:effectExtent l="0" t="0" r="0" b="0"/>
                              <wp:docPr id="8" name="Рисунок 8" descr="https://elibrary.ru/images/pdf_green.gif">
                                <a:hlinkClick xmlns:a="http://schemas.openxmlformats.org/drawingml/2006/main" r:id="rId2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5" descr="https://elibrary.ru/images/pdf_green.gif">
                                        <a:hlinkClick r:id="rId2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6" w:history="1"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НОВЫЙ КОНТРОЛЬНЫЙ ГЕН </w:t>
                          </w:r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RPN1</w:t>
                          </w:r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ДЛЯ НОРМИРОВАНИЯ КОЛИЧЕСТВЕННЫХ ДАННЫХ ПРИ РАКЕ ЛЕГКОГО И ПОЧКИ</w:t>
                          </w:r>
                        </w:hyperlink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Краснов Г.С., Опарина Н.Ю., Дмитриев А.А., Кудрявцева А.В., </w:t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Анедченко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Е.А., Кондратьева Т.Т., </w:t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Забаровский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Е.Р., Сенченко В.Н.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238-248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27" w:tooltip="Список статей, ссылающихся на данную" w:history="1">
                          <w:r w:rsidRPr="00C95DF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15</w:t>
                          </w:r>
                        </w:hyperlink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5" type="#_x0000_t75" style="width:18pt;height:15.8pt" o:ole="">
                              <v:imagedata r:id="rId9" o:title=""/>
                            </v:shape>
                            <w:control r:id="rId28" w:name="DefaultOcxName5" w:shapeid="_x0000_i1085"/>
                          </w:object>
                        </w:r>
                      </w:p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8DC1CF4" wp14:editId="5F4FA756">
                              <wp:extent cx="152400" cy="152400"/>
                              <wp:effectExtent l="0" t="0" r="0" b="0"/>
                              <wp:docPr id="9" name="Рисунок 9" descr="https://elibrary.ru/images/pdf_green.gif">
                                <a:hlinkClick xmlns:a="http://schemas.openxmlformats.org/drawingml/2006/main" r:id="rId2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6" descr="https://elibrary.ru/images/pdf_green.gif">
                                        <a:hlinkClick r:id="rId2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0" w:history="1"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АЛЛЕЛЬНЫЙ ПОЛИМОРФИЗМ ШЕСТИ МИКРОСАТЕЛЛИТНЫХ ЛОКУСОВ ДНК В ПОПУЛЯЦИЯХ РЕСПУБЛИКИ САХА (ЯКУТИЯ)</w:t>
                          </w:r>
                        </w:hyperlink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Жиркова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Федорова С.А., Ахметова В.Л., </w:t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Животовский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Л.А., </w:t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Хуснутдинова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Э.К.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249-257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1" w:tooltip="Список статей, ссылающихся на данную" w:history="1">
                          <w:r w:rsidRPr="00C95DF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4" type="#_x0000_t75" style="width:18pt;height:15.8pt" o:ole="">
                              <v:imagedata r:id="rId9" o:title=""/>
                            </v:shape>
                            <w:control r:id="rId32" w:name="DefaultOcxName6" w:shapeid="_x0000_i1084"/>
                          </w:object>
                        </w:r>
                      </w:p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0DD38143" wp14:editId="061293DA">
                              <wp:extent cx="152400" cy="152400"/>
                              <wp:effectExtent l="0" t="0" r="0" b="0"/>
                              <wp:docPr id="10" name="Рисунок 10" descr="https://elibrary.ru/images/pdf_green.gif">
                                <a:hlinkClick xmlns:a="http://schemas.openxmlformats.org/drawingml/2006/main" r:id="rId3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7" descr="https://elibrary.ru/images/pdf_green.gif">
                                        <a:hlinkClick r:id="rId3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4" w:history="1"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КЛОНИРОВАНИЕ ГЕНОВ, ВЫДЕЛЕНИЕ И ИССЛЕДОВАНИЕ СВОЙСТВ РЕКОМБИНАНТНЫХ ДНК-ЛИГАЗ ТЕРМОФИЛЬНЫХ АРХЕЕВ </w:t>
                          </w:r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PYROCOCCUS ABYSSI</w:t>
                          </w:r>
                          <w:proofErr w:type="gramStart"/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И</w:t>
                          </w:r>
                          <w:proofErr w:type="gramEnd"/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</w:t>
                          </w:r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METHANOBACTERIUM THERMOAUTOTROPHICUM</w:t>
                          </w:r>
                        </w:hyperlink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Закабунин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А.И., </w:t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Камынина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Т.П., Ходырева С.Н., Пышная И.А., Пышный Д.В., Храпов Е.А., Филипенко М.Л.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258-266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3" type="#_x0000_t75" style="width:18pt;height:15.8pt" o:ole="">
                              <v:imagedata r:id="rId9" o:title=""/>
                            </v:shape>
                            <w:control r:id="rId35" w:name="DefaultOcxName7" w:shapeid="_x0000_i1083"/>
                          </w:object>
                        </w:r>
                      </w:p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1BEC1A1" wp14:editId="5E16F023">
                              <wp:extent cx="152400" cy="152400"/>
                              <wp:effectExtent l="0" t="0" r="0" b="0"/>
                              <wp:docPr id="11" name="Рисунок 11" descr="https://elibrary.ru/images/pdf_green.gif">
                                <a:hlinkClick xmlns:a="http://schemas.openxmlformats.org/drawingml/2006/main" r:id="rId3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8" descr="https://elibrary.ru/images/pdf_green.gif">
                                        <a:hlinkClick r:id="rId3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37" w:history="1">
                          <w:proofErr w:type="gramStart"/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ПОЛУЧЕНИЕ ОДНОЦЕПОЧЕЧНОЙ ДНК В ОДНОЭТАПНОЙ ПЦР С ЛЕГКОПЛАВКИМ ИЗБЫТОЧНЫМ ПРАЙМЕРОМ ДЛЯ ГИБРИДИЗАЦИИ НА БИОЧИПАХ</w:t>
                          </w:r>
                        </w:hyperlink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Фесенко Д.О., Корниенко А.Е., </w:t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Чудинов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А.В., </w:t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Наседкина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Т.В.</w:t>
                        </w:r>
                        <w:proofErr w:type="gramEnd"/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267-271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МОЛЕКУЛЯРНАЯ БИОЛОГИЯ КЛЕТКИ</w:t>
                        </w:r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2" type="#_x0000_t75" style="width:18pt;height:15.8pt" o:ole="">
                              <v:imagedata r:id="rId9" o:title=""/>
                            </v:shape>
                            <w:control r:id="rId38" w:name="DefaultOcxName8" w:shapeid="_x0000_i1082"/>
                          </w:object>
                        </w:r>
                      </w:p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10766D3" wp14:editId="04008D04">
                              <wp:extent cx="152400" cy="152400"/>
                              <wp:effectExtent l="0" t="0" r="0" b="0"/>
                              <wp:docPr id="12" name="Рисунок 12" descr="https://elibrary.ru/images/pdf_green.gif">
                                <a:hlinkClick xmlns:a="http://schemas.openxmlformats.org/drawingml/2006/main" r:id="rId39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9" descr="https://elibrary.ru/images/pdf_green.gif">
                                        <a:hlinkClick r:id="rId39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</w:pPr>
                        <w:hyperlink r:id="rId40" w:history="1"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val="en-US" w:eastAsia="ru-RU"/>
                            </w:rPr>
                            <w:t>ANTI-INFLAMMATORY EFFECT OF THE ALPHA-MELANOCYTE STIMULATING HORMONE IN ANIMAL EYES UNDERGOING EXTRACAPSULAR LENS EXTRACTION</w:t>
                          </w:r>
                        </w:hyperlink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val="en-US" w:eastAsia="ru-RU"/>
                          </w:rPr>
                          <w:br/>
                        </w:r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val="en-US" w:eastAsia="ru-RU"/>
                          </w:rPr>
                          <w:t>Zhang Zheng, Yao Ke, Ma Jin, Tang Xiajing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272-281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1" type="#_x0000_t75" style="width:18pt;height:15.8pt" o:ole="">
                              <v:imagedata r:id="rId9" o:title=""/>
                            </v:shape>
                            <w:control r:id="rId41" w:name="DefaultOcxName9" w:shapeid="_x0000_i1081"/>
                          </w:object>
                        </w:r>
                      </w:p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242E7632" wp14:editId="2579284B">
                              <wp:extent cx="152400" cy="152400"/>
                              <wp:effectExtent l="0" t="0" r="0" b="0"/>
                              <wp:docPr id="13" name="Рисунок 13" descr="https://elibrary.ru/images/pdf_green.gif">
                                <a:hlinkClick xmlns:a="http://schemas.openxmlformats.org/drawingml/2006/main" r:id="rId4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0" descr="https://elibrary.ru/images/pdf_green.gif">
                                        <a:hlinkClick r:id="rId4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3" w:history="1"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ВЛИЯНИЕ НОВОГО ПОТЕНЦИАЛЬНОГО ПСИХОТРОПНОГО ПРЕПАРАТА ГИДРОХЛОРИДА 8-(ТРИФТОРМЕТИЛ)-1,2,3,4,5-БЕНЗОПЕНТАТИЕПИН-6-АМИНА НА ЭКСПРЕССИЮ ГЕНОВ, ВОВЛЕЧЕННЫХ В МЕТАБОЛИЗМ И РЕЦЕПЦИЮ МЕДИАТОРА СЕРОТОНИНА, В ГОЛОВНОМ МОЗГЕ МЫШЕЙ</w:t>
                          </w:r>
                        </w:hyperlink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Куликов А.В., Тихонова М.А., Куликова Е.А., Хоменко Т.М., Корчагина Д.В., </w:t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Волчо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К.П., </w:t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Салахутдинов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Н.Ф., Попова Н.К.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282-288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4" w:tooltip="Список статей, ссылающихся на данную" w:history="1">
                          <w:r w:rsidRPr="00C95DF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80" type="#_x0000_t75" style="width:18pt;height:15.8pt" o:ole="">
                              <v:imagedata r:id="rId9" o:title=""/>
                            </v:shape>
                            <w:control r:id="rId45" w:name="DefaultOcxName10" w:shapeid="_x0000_i1080"/>
                          </w:object>
                        </w:r>
                      </w:p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40B8DB4" wp14:editId="3A47FEAB">
                              <wp:extent cx="152400" cy="152400"/>
                              <wp:effectExtent l="0" t="0" r="0" b="0"/>
                              <wp:docPr id="14" name="Рисунок 14" descr="https://elibrary.ru/images/pdf_green.gif">
                                <a:hlinkClick xmlns:a="http://schemas.openxmlformats.org/drawingml/2006/main" r:id="rId4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1" descr="https://elibrary.ru/images/pdf_green.gif">
                                        <a:hlinkClick r:id="rId4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7" w:history="1"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ЭКСПРЕССИЯ ГЕНА ТРАНСПОРТЕРА ABCA1</w:t>
                          </w:r>
                          <w:proofErr w:type="gramStart"/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В</w:t>
                          </w:r>
                          <w:proofErr w:type="gramEnd"/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ЛИМФОЦИТАХ И МАКРОФАГАХ ПЕРИФЕРИЧЕСКОЙ КРОВИ БОЛЬНЫХ АТЕРОСКЛЕРОЗОМ</w:t>
                          </w:r>
                        </w:hyperlink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Демина Е.П., </w:t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Мирошникова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Родыгина Т.И., Курьянов П.С., Виноградов А.Г., Денисенко А.Д., Шварцман А.Л.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289-293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48" w:tooltip="Список статей, ссылающихся на данную" w:history="1">
                          <w:r w:rsidRPr="00C95DF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9" type="#_x0000_t75" style="width:18pt;height:15.8pt" o:ole="">
                              <v:imagedata r:id="rId9" o:title=""/>
                            </v:shape>
                            <w:control r:id="rId49" w:name="DefaultOcxName11" w:shapeid="_x0000_i1079"/>
                          </w:object>
                        </w:r>
                      </w:p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701BC83" wp14:editId="18A9D7FE">
                              <wp:extent cx="152400" cy="152400"/>
                              <wp:effectExtent l="0" t="0" r="0" b="0"/>
                              <wp:docPr id="15" name="Рисунок 15" descr="https://elibrary.ru/images/pdf_green.gif">
                                <a:hlinkClick xmlns:a="http://schemas.openxmlformats.org/drawingml/2006/main" r:id="rId5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2" descr="https://elibrary.ru/images/pdf_green.gif">
                                        <a:hlinkClick r:id="rId5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1" w:history="1"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ПЕТЕЛЬНАЯ ОРГАНИЗАЦИЯ ЭУКАРИОТИЧЕСКИХ ХРОМОСОМ И ТРЕХЦЕПОЧЕЧНЫЕ СТРУКТУРЫ ДНК</w:t>
                          </w:r>
                        </w:hyperlink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Глазков М.В.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294-306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2" w:tooltip="Список статей, ссылающихся на данную" w:history="1">
                          <w:r w:rsidRPr="00C95DF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lastRenderedPageBreak/>
                          <w:object w:dxaOrig="1440" w:dyaOrig="1440">
                            <v:shape id="_x0000_i1078" type="#_x0000_t75" style="width:18pt;height:15.8pt" o:ole="">
                              <v:imagedata r:id="rId9" o:title=""/>
                            </v:shape>
                            <w:control r:id="rId53" w:name="DefaultOcxName12" w:shapeid="_x0000_i1078"/>
                          </w:object>
                        </w:r>
                      </w:p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6CFDC0D" wp14:editId="2F39C214">
                              <wp:extent cx="152400" cy="152400"/>
                              <wp:effectExtent l="0" t="0" r="0" b="0"/>
                              <wp:docPr id="16" name="Рисунок 16" descr="https://elibrary.ru/images/pdf_green.gif">
                                <a:hlinkClick xmlns:a="http://schemas.openxmlformats.org/drawingml/2006/main" r:id="rId54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3" descr="https://elibrary.ru/images/pdf_green.gif">
                                        <a:hlinkClick r:id="rId54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5" w:history="1"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БЕЛКИ ARF6, RALA</w:t>
                          </w:r>
                          <w:proofErr w:type="gramStart"/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И</w:t>
                          </w:r>
                          <w:proofErr w:type="gramEnd"/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BIRC5 ПРИ НЕМЕЛКОКЛЕТОЧНОМ РАКЕ ЛЕГКОГО</w:t>
                          </w:r>
                        </w:hyperlink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Книжник А.В., Ковалева О.В., Лактионов К.К., </w:t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Мочальникова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В.В., Комельков А.В., </w:t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Чевкина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Е.М., </w:t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Зборовская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И.Б.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307-315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6" w:tooltip="Список статей, ссылающихся на данную" w:history="1">
                          <w:r w:rsidRPr="00C95DF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6</w:t>
                          </w:r>
                        </w:hyperlink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7" type="#_x0000_t75" style="width:18pt;height:15.8pt" o:ole="">
                              <v:imagedata r:id="rId9" o:title=""/>
                            </v:shape>
                            <w:control r:id="rId57" w:name="DefaultOcxName13" w:shapeid="_x0000_i1077"/>
                          </w:object>
                        </w:r>
                      </w:p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5D74D8F" wp14:editId="3FC74E0D">
                              <wp:extent cx="152400" cy="152400"/>
                              <wp:effectExtent l="0" t="0" r="0" b="0"/>
                              <wp:docPr id="17" name="Рисунок 17" descr="https://elibrary.ru/images/pdf_green.gif">
                                <a:hlinkClick xmlns:a="http://schemas.openxmlformats.org/drawingml/2006/main" r:id="rId5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4" descr="https://elibrary.ru/images/pdf_green.gif">
                                        <a:hlinkClick r:id="rId5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59" w:history="1"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ЭПИГЕНЕТИЧЕСКИЙ СТАТУС ГЕНОВ РЕГУЛЯЦИИ КЛЕТОЧНОГО ЦИКЛА В ПЛАЦЕНТЕ ЭМБРИОНОВ ЧЕЛОВЕКА С </w:t>
                          </w:r>
                          <w:proofErr w:type="gramStart"/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ХРОМОСОМНЫМ</w:t>
                          </w:r>
                          <w:proofErr w:type="gramEnd"/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МОЗАИЦИЗМОМ</w:t>
                          </w:r>
                        </w:hyperlink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Кашеварова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А.А., Толмачёва Е.Н., </w:t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Саженова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Е.А., Суханова Н.Н., Лебедев И.Н.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316-324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0" w:tooltip="Список статей, ссылающихся на данную" w:history="1">
                          <w:r w:rsidRPr="00C95DF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6" type="#_x0000_t75" style="width:18pt;height:15.8pt" o:ole="">
                              <v:imagedata r:id="rId9" o:title=""/>
                            </v:shape>
                            <w:control r:id="rId61" w:name="DefaultOcxName14" w:shapeid="_x0000_i1076"/>
                          </w:object>
                        </w:r>
                      </w:p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C0A202A" wp14:editId="0B80C420">
                              <wp:extent cx="152400" cy="152400"/>
                              <wp:effectExtent l="0" t="0" r="0" b="0"/>
                              <wp:docPr id="18" name="Рисунок 18" descr="https://elibrary.ru/images/pdf_green.gif">
                                <a:hlinkClick xmlns:a="http://schemas.openxmlformats.org/drawingml/2006/main" r:id="rId62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 descr="https://elibrary.ru/images/pdf_green.gif">
                                        <a:hlinkClick r:id="rId62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3" w:history="1"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ВОЗМОЖНОЕ УЧАСТИЕ 3-КОНЦЕВОГО СЕГМЕНТА 18S РРНК В ПРОЦЕССЕ ИНИЦИАЦИИ ТРАНСЛЯЦИИ НЕКЕПИРОВАННЫХ МРНК У РАСТЕНИЙ</w:t>
                          </w:r>
                        </w:hyperlink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Жигайлов А.В., </w:t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Бабайлова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Е.С., </w:t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Полимбетова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Н.С., </w:t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Грайфер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Д.М., Карпова Г.Г., </w:t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Искаков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Б.К.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325-334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4" w:tooltip="Список статей, ссылающихся на данную" w:history="1">
                          <w:r w:rsidRPr="00C95DF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5" type="#_x0000_t75" style="width:18pt;height:15.8pt" o:ole="">
                              <v:imagedata r:id="rId9" o:title=""/>
                            </v:shape>
                            <w:control r:id="rId65" w:name="DefaultOcxName15" w:shapeid="_x0000_i1075"/>
                          </w:object>
                        </w:r>
                      </w:p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65F0C36F" wp14:editId="608661EC">
                              <wp:extent cx="152400" cy="152400"/>
                              <wp:effectExtent l="0" t="0" r="0" b="0"/>
                              <wp:docPr id="19" name="Рисунок 19" descr="https://elibrary.ru/images/pdf_green.gif">
                                <a:hlinkClick xmlns:a="http://schemas.openxmlformats.org/drawingml/2006/main" r:id="rId66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6" descr="https://elibrary.ru/images/pdf_green.gif">
                                        <a:hlinkClick r:id="rId66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7" w:history="1"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ЭФФЕКТИВНЫЙ И СПЕЦИФИЧНЫЙ КОНТРОЛЬ ЭКСПРЕССИИ ГЕНА </w:t>
                          </w:r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AML1</w:t>
                          </w:r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/</w:t>
                          </w:r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i/>
                              <w:i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ETO</w:t>
                          </w:r>
                          <w:proofErr w:type="gramStart"/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 В</w:t>
                          </w:r>
                          <w:proofErr w:type="gramEnd"/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КЛЕТКАХ ОСТРОГО МИЕЛОИДНОГО ЛЕЙКОЗА С ПОМОЩЬЮ РНК-ИНТЕРФЕРЕНЦИИ, ОСНОВАННОЙ НА ЛЕНТИВИРУСНОЙ ТРАНСДУКЦИИ</w:t>
                          </w:r>
                        </w:hyperlink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Гринев В.В., Посредник Д.В.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335-345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68" w:tooltip="Список статей, ссылающихся на данную" w:history="1">
                          <w:r w:rsidRPr="00C95DF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СТРУКТУРНО-ФУНКЦИОНАЛЬНЫЙ АНАЛИЗ БИОПОЛИМЕРОВ И ИХ КОМПЛЕКСОВ</w:t>
                        </w:r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4" type="#_x0000_t75" style="width:18pt;height:15.8pt" o:ole="">
                              <v:imagedata r:id="rId9" o:title=""/>
                            </v:shape>
                            <w:control r:id="rId69" w:name="DefaultOcxName16" w:shapeid="_x0000_i1074"/>
                          </w:object>
                        </w:r>
                      </w:p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1E678A74" wp14:editId="05375751">
                              <wp:extent cx="152400" cy="152400"/>
                              <wp:effectExtent l="0" t="0" r="0" b="0"/>
                              <wp:docPr id="20" name="Рисунок 20" descr="https://elibrary.ru/images/pdf_green.gif">
                                <a:hlinkClick xmlns:a="http://schemas.openxmlformats.org/drawingml/2006/main" r:id="rId70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7" descr="https://elibrary.ru/images/pdf_green.gif">
                                        <a:hlinkClick r:id="rId70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1" w:history="1"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МЕТОД МОЛЕКУЛЯРНОЙ ДИНАМИКИ БЕЛКОВ С УЧЕТОМ ИОНИЗАЦИОННО-КОНФОРМАЦИОННОЙ СВЯЗИ И РАВНОВЕСНОГО ТИТРОВАНИЯ</w:t>
                          </w:r>
                        </w:hyperlink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Воробьев Ю.Н.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346-355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3" type="#_x0000_t75" style="width:18pt;height:15.8pt" o:ole="">
                              <v:imagedata r:id="rId9" o:title=""/>
                            </v:shape>
                            <w:control r:id="rId72" w:name="DefaultOcxName17" w:shapeid="_x0000_i1073"/>
                          </w:object>
                        </w:r>
                      </w:p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371D635E" wp14:editId="7D79D5AD">
                              <wp:extent cx="152400" cy="152400"/>
                              <wp:effectExtent l="0" t="0" r="0" b="0"/>
                              <wp:docPr id="21" name="Рисунок 21" descr="https://elibrary.ru/images/pdf_green.gif">
                                <a:hlinkClick xmlns:a="http://schemas.openxmlformats.org/drawingml/2006/main" r:id="rId73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8" descr="https://elibrary.ru/images/pdf_green.gif">
                                        <a:hlinkClick r:id="rId73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4" w:history="1"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>СТРУКТУРА КОМПЛЕКСОВ ДНК С ХРОМОСОМНЫМ БЕЛКОМ HMGB1</w:t>
                          </w:r>
                          <w:proofErr w:type="gramStart"/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И</w:t>
                          </w:r>
                          <w:proofErr w:type="gramEnd"/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F26C4F"/>
                              <w:sz w:val="16"/>
                              <w:szCs w:val="16"/>
                              <w:u w:val="single"/>
                              <w:lang w:eastAsia="ru-RU"/>
                            </w:rPr>
                            <w:t xml:space="preserve"> ГИСТОНОМ Н1 В ПРИСУТСТВИИ ИОНОВ МАРГАНЦА. 1. СПЕКТРОСКОПИЯ КРУГОВОГО ДИХРОИЗМА</w:t>
                          </w:r>
                        </w:hyperlink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Чихиржина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Е.В., Поляничко А.М., Костылева Е.И., Воробьев В.И.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356-365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5" w:tooltip="Список статей, ссылающихся на данную" w:history="1">
                          <w:r w:rsidRPr="00C95DF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1</w:t>
                          </w:r>
                        </w:hyperlink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БИОИНФОРМАТИКА</w:t>
                        </w:r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2" type="#_x0000_t75" style="width:18pt;height:15.8pt" o:ole="">
                              <v:imagedata r:id="rId9" o:title=""/>
                            </v:shape>
                            <w:control r:id="rId76" w:name="DefaultOcxName18" w:shapeid="_x0000_i1072"/>
                          </w:object>
                        </w:r>
                      </w:p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6074775" wp14:editId="204D25DA">
                              <wp:extent cx="152400" cy="152400"/>
                              <wp:effectExtent l="0" t="0" r="0" b="0"/>
                              <wp:docPr id="22" name="Рисунок 22" descr="https://elibrary.ru/images/pdf_green.gif">
                                <a:hlinkClick xmlns:a="http://schemas.openxmlformats.org/drawingml/2006/main" r:id="rId77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9" descr="https://elibrary.ru/images/pdf_green.gif">
                                        <a:hlinkClick r:id="rId77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8" w:history="1"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ОСОБЕННОСТИ НУКЛЕОТИДНЫХ ПОСЛЕДОВАТЕЛЬНОСТЕЙ ЗРЕЛЫХ МИКРОРНК МОГУТ ВЛИЯТЬ НА СРОДСТВО К БЕЛКАМ AGO2</w:t>
                          </w:r>
                          <w:proofErr w:type="gramStart"/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И</w:t>
                          </w:r>
                          <w:proofErr w:type="gramEnd"/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AGO3 ЧЕЛОВЕКА</w:t>
                          </w:r>
                        </w:hyperlink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Омельянчук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Н.А., Пономаренко П.М., Пономаренко М.П.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366-375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79" w:tooltip="Список статей, ссылающихся на данную" w:history="1">
                          <w:r w:rsidRPr="00C95DF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ПРОТЕОМИКА</w:t>
                        </w:r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1" type="#_x0000_t75" style="width:18pt;height:15.8pt" o:ole="">
                              <v:imagedata r:id="rId9" o:title=""/>
                            </v:shape>
                            <w:control r:id="rId80" w:name="DefaultOcxName19" w:shapeid="_x0000_i1071"/>
                          </w:object>
                        </w:r>
                      </w:p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4AB1E793" wp14:editId="260DC1E7">
                              <wp:extent cx="152400" cy="152400"/>
                              <wp:effectExtent l="0" t="0" r="0" b="0"/>
                              <wp:docPr id="23" name="Рисунок 23" descr="https://elibrary.ru/images/pdf_green.gif">
                                <a:hlinkClick xmlns:a="http://schemas.openxmlformats.org/drawingml/2006/main" r:id="rId81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0" descr="https://elibrary.ru/images/pdf_green.gif">
                                        <a:hlinkClick r:id="rId81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2" w:history="1"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ПОИСК БЕЛКОВЫХ МАРКЕРОВ ДЛЯ СЫВОРОТОЧНОЙ ДИАГНОСТИКИ ОПУХОЛЕЙ НА ОСНОВЕ АНАЛИЗА ПРОФИЛЕЙ ЭКСПРЕССИИ МИКРОРНК</w:t>
                          </w:r>
                        </w:hyperlink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Букурова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Ю.А., Никитина И.Г., Ханкин С.Л., Краснов Г.С., Лисицын Н.А., Карпов В.Л., Берестень С.Ф.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376-381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3" w:tooltip="Список статей, ссылающихся на данную" w:history="1">
                          <w:r w:rsidRPr="00C95DF0">
                            <w:rPr>
                              <w:rFonts w:ascii="Tahoma" w:eastAsia="Times New Roman" w:hAnsi="Tahoma" w:cs="Tahoma"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2</w:t>
                          </w:r>
                        </w:hyperlink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gridSpan w:val="4"/>
                        <w:shd w:val="clear" w:color="auto" w:fill="F5F5F5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b/>
                            <w:bCs/>
                            <w:sz w:val="16"/>
                            <w:szCs w:val="16"/>
                            <w:lang w:eastAsia="ru-RU"/>
                          </w:rPr>
                          <w:t>КРАТКИЕ СООБЩЕНИЯ</w:t>
                        </w:r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70" type="#_x0000_t75" style="width:18pt;height:15.8pt" o:ole="">
                              <v:imagedata r:id="rId9" o:title=""/>
                            </v:shape>
                            <w:control r:id="rId84" w:name="DefaultOcxName20" w:shapeid="_x0000_i1070"/>
                          </w:object>
                        </w:r>
                      </w:p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78D48A0A" wp14:editId="0CC09AA5">
                              <wp:extent cx="152400" cy="152400"/>
                              <wp:effectExtent l="0" t="0" r="0" b="0"/>
                              <wp:docPr id="24" name="Рисунок 24" descr="https://elibrary.ru/images/pdf_green.gif">
                                <a:hlinkClick xmlns:a="http://schemas.openxmlformats.org/drawingml/2006/main" r:id="rId85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1" descr="https://elibrary.ru/images/pdf_green.gif">
                                        <a:hlinkClick r:id="rId85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6" w:history="1"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БИМОДАЛЬНЫЙ ХАРАКТЕР ИЗОТЕРМЫ РАСТВОРИМОСТИ КОМПЛЕКСОВ ГИСТОНА H1</w:t>
                          </w:r>
                          <w:proofErr w:type="gramStart"/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С</w:t>
                          </w:r>
                          <w:proofErr w:type="gramEnd"/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 xml:space="preserve"> КОРОТКИМИ ОЛИГОНУКЛЕОТИДАМИ</w:t>
                          </w:r>
                        </w:hyperlink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Бочарова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Т.Н., </w:t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Квитко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Н.П., Смирнова Е.А., Володин А.А.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382-385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  <w:tr w:rsidR="00C95DF0" w:rsidRPr="00C95DF0">
                    <w:trPr>
                      <w:tblCellSpacing w:w="0" w:type="dxa"/>
                    </w:trPr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object w:dxaOrig="1440" w:dyaOrig="1440">
                            <v:shape id="_x0000_i1069" type="#_x0000_t75" style="width:18pt;height:15.8pt" o:ole="">
                              <v:imagedata r:id="rId9" o:title=""/>
                            </v:shape>
                            <w:control r:id="rId87" w:name="DefaultOcxName21" w:shapeid="_x0000_i1069"/>
                          </w:object>
                        </w:r>
                      </w:p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noProof/>
                            <w:color w:val="00008F"/>
                            <w:sz w:val="16"/>
                            <w:szCs w:val="16"/>
                            <w:lang w:eastAsia="ru-RU"/>
                          </w:rPr>
                          <w:drawing>
                            <wp:inline distT="0" distB="0" distL="0" distR="0" wp14:anchorId="53F96CE7" wp14:editId="22D3C644">
                              <wp:extent cx="152400" cy="152400"/>
                              <wp:effectExtent l="0" t="0" r="0" b="0"/>
                              <wp:docPr id="25" name="Рисунок 25" descr="https://elibrary.ru/images/pdf_green.gif">
                                <a:hlinkClick xmlns:a="http://schemas.openxmlformats.org/drawingml/2006/main" r:id="rId88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2" descr="https://elibrary.ru/images/pdf_green.gif">
                                        <a:hlinkClick r:id="rId88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2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15240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hyperlink r:id="rId89" w:history="1">
                          <w:r w:rsidRPr="00C95DF0">
                            <w:rPr>
                              <w:rFonts w:ascii="Tahoma" w:eastAsia="Times New Roman" w:hAnsi="Tahoma" w:cs="Tahoma"/>
                              <w:b/>
                              <w:bCs/>
                              <w:color w:val="00008F"/>
                              <w:sz w:val="16"/>
                              <w:szCs w:val="16"/>
                              <w:lang w:eastAsia="ru-RU"/>
                            </w:rPr>
                            <w:t>ВНЕКЛЕТОЧННЫЙ РЕКОМБИНАНТНЫЙ ЧЕЛОВЕЧЕСКИЙ БЕЛОК ТЕПЛОВОГО ШОКА БТШ70 ВЛИЯЕТ НА ИЗМЕНЕНИЕ СПЕКТРА БЕЛКОВ ПРИ АКТИВАЦИИ МАКРОФАГОВ, ИНДУЦИРОВАННОЙ ЭНДОТОКСИНОМ</w:t>
                          </w:r>
                        </w:hyperlink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br/>
                        </w:r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Рожкова Е.А., </w:t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Зацепина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О.Г., </w:t>
                        </w:r>
                        <w:proofErr w:type="spellStart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>Юринская</w:t>
                        </w:r>
                        <w:proofErr w:type="spellEnd"/>
                        <w:r w:rsidRPr="00C95DF0">
                          <w:rPr>
                            <w:rFonts w:ascii="Tahoma" w:eastAsia="Times New Roman" w:hAnsi="Tahoma" w:cs="Tahoma"/>
                            <w:i/>
                            <w:iCs/>
                            <w:color w:val="00008F"/>
                            <w:sz w:val="16"/>
                            <w:szCs w:val="16"/>
                            <w:lang w:eastAsia="ru-RU"/>
                          </w:rPr>
                          <w:t xml:space="preserve"> М.М., Винокуров М.Г., Евгеньев М.Б.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color w:val="00008F"/>
                            <w:sz w:val="16"/>
                            <w:szCs w:val="16"/>
                            <w:lang w:eastAsia="ru-RU"/>
                          </w:rPr>
                          <w:t>386-390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5DF0" w:rsidRPr="00C95DF0" w:rsidRDefault="00C95DF0" w:rsidP="00C95DF0">
                        <w:pPr>
                          <w:ind w:firstLine="0"/>
                          <w:jc w:val="center"/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</w:pPr>
                        <w:r w:rsidRPr="00C95DF0">
                          <w:rPr>
                            <w:rFonts w:ascii="Tahoma" w:eastAsia="Times New Roman" w:hAnsi="Tahoma" w:cs="Tahoma"/>
                            <w:sz w:val="16"/>
                            <w:szCs w:val="16"/>
                            <w:lang w:eastAsia="ru-RU"/>
                          </w:rPr>
                          <w:t>0</w:t>
                        </w:r>
                      </w:p>
                    </w:tc>
                  </w:tr>
                </w:tbl>
                <w:p w:rsidR="00C95DF0" w:rsidRPr="00C95DF0" w:rsidRDefault="00C95DF0" w:rsidP="00C95DF0">
                  <w:pPr>
                    <w:ind w:firstLine="0"/>
                    <w:rPr>
                      <w:rFonts w:ascii="Tahoma" w:eastAsia="Times New Roman" w:hAnsi="Tahoma" w:cs="Tahoma"/>
                      <w:sz w:val="16"/>
                      <w:szCs w:val="16"/>
                      <w:lang w:eastAsia="ru-RU"/>
                    </w:rPr>
                  </w:pPr>
                </w:p>
              </w:tc>
            </w:tr>
          </w:tbl>
          <w:p w:rsidR="00C95DF0" w:rsidRPr="00C95DF0" w:rsidRDefault="00C95DF0" w:rsidP="00C95DF0">
            <w:pPr>
              <w:ind w:firstLine="0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:rsidR="00C95DF0" w:rsidRPr="00C95DF0" w:rsidRDefault="00C95DF0" w:rsidP="00C95DF0">
            <w:pPr>
              <w:ind w:firstLine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5855" w:rsidRDefault="00DD5855">
      <w:bookmarkStart w:id="0" w:name="_GoBack"/>
      <w:bookmarkEnd w:id="0"/>
    </w:p>
    <w:sectPr w:rsidR="00DD58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DF0"/>
    <w:rsid w:val="00B84C14"/>
    <w:rsid w:val="00C95DF0"/>
    <w:rsid w:val="00D2391A"/>
    <w:rsid w:val="00DD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95DF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95D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1A"/>
  </w:style>
  <w:style w:type="paragraph" w:styleId="1">
    <w:name w:val="heading 1"/>
    <w:basedOn w:val="a"/>
    <w:next w:val="a"/>
    <w:link w:val="10"/>
    <w:uiPriority w:val="9"/>
    <w:qFormat/>
    <w:rsid w:val="00D2391A"/>
    <w:pPr>
      <w:pBdr>
        <w:bottom w:val="single" w:sz="12" w:space="1" w:color="A5A5A5" w:themeColor="accent1" w:themeShade="BF"/>
      </w:pBdr>
      <w:spacing w:before="600" w:after="80"/>
      <w:ind w:firstLine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391A"/>
    <w:pPr>
      <w:pBdr>
        <w:bottom w:val="single" w:sz="8" w:space="1" w:color="DDDDDD" w:themeColor="accent1"/>
      </w:pBdr>
      <w:spacing w:before="200" w:after="80"/>
      <w:ind w:firstLine="0"/>
      <w:outlineLvl w:val="1"/>
    </w:pPr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391A"/>
    <w:pPr>
      <w:pBdr>
        <w:bottom w:val="single" w:sz="4" w:space="1" w:color="EAEAEA" w:themeColor="accent1" w:themeTint="99"/>
      </w:pBdr>
      <w:spacing w:before="200" w:after="80"/>
      <w:ind w:firstLine="0"/>
      <w:outlineLvl w:val="2"/>
    </w:pPr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391A"/>
    <w:pPr>
      <w:pBdr>
        <w:bottom w:val="single" w:sz="4" w:space="2" w:color="F1F1F1" w:themeColor="accent1" w:themeTint="66"/>
      </w:pBdr>
      <w:spacing w:before="200" w:after="80"/>
      <w:ind w:firstLine="0"/>
      <w:outlineLvl w:val="3"/>
    </w:pPr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391A"/>
    <w:pPr>
      <w:spacing w:before="200" w:after="80"/>
      <w:ind w:firstLine="0"/>
      <w:outlineLvl w:val="4"/>
    </w:pPr>
    <w:rPr>
      <w:rFonts w:asciiTheme="majorHAnsi" w:eastAsiaTheme="majorEastAsia" w:hAnsiTheme="majorHAnsi" w:cstheme="majorBidi"/>
      <w:color w:val="DDDDD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391A"/>
    <w:pPr>
      <w:spacing w:before="280" w:after="100"/>
      <w:ind w:firstLine="0"/>
      <w:outlineLvl w:val="5"/>
    </w:pPr>
    <w:rPr>
      <w:rFonts w:asciiTheme="majorHAnsi" w:eastAsiaTheme="majorEastAsia" w:hAnsiTheme="majorHAnsi" w:cstheme="majorBidi"/>
      <w:i/>
      <w:iCs/>
      <w:color w:val="DDDDDD" w:themeColor="accen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391A"/>
    <w:pPr>
      <w:spacing w:before="320" w:after="100"/>
      <w:ind w:firstLine="0"/>
      <w:outlineLvl w:val="6"/>
    </w:pPr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391A"/>
    <w:pPr>
      <w:spacing w:before="320" w:after="100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391A"/>
    <w:pPr>
      <w:spacing w:before="320" w:after="100"/>
      <w:ind w:firstLine="0"/>
      <w:outlineLvl w:val="8"/>
    </w:pPr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2391A"/>
    <w:rPr>
      <w:rFonts w:asciiTheme="majorHAnsi" w:eastAsiaTheme="majorEastAsia" w:hAnsiTheme="majorHAnsi" w:cstheme="majorBidi"/>
      <w:b/>
      <w:bCs/>
      <w:color w:val="A5A5A5" w:themeColor="accent1" w:themeShade="B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2391A"/>
    <w:rPr>
      <w:rFonts w:asciiTheme="majorHAnsi" w:eastAsiaTheme="majorEastAsia" w:hAnsiTheme="majorHAnsi" w:cstheme="majorBidi"/>
      <w:color w:val="A5A5A5" w:themeColor="accent1" w:themeShade="BF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D2391A"/>
    <w:rPr>
      <w:rFonts w:asciiTheme="majorHAnsi" w:eastAsiaTheme="majorEastAsia" w:hAnsiTheme="majorHAnsi" w:cstheme="majorBidi"/>
      <w:color w:val="DDDDD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D2391A"/>
    <w:rPr>
      <w:rFonts w:asciiTheme="majorHAnsi" w:eastAsiaTheme="majorEastAsia" w:hAnsiTheme="majorHAnsi" w:cstheme="majorBidi"/>
      <w:i/>
      <w:iCs/>
      <w:color w:val="DDDDDD" w:themeColor="accent1"/>
    </w:rPr>
  </w:style>
  <w:style w:type="character" w:customStyle="1" w:styleId="70">
    <w:name w:val="Заголовок 7 Знак"/>
    <w:basedOn w:val="a0"/>
    <w:link w:val="7"/>
    <w:uiPriority w:val="9"/>
    <w:semiHidden/>
    <w:rsid w:val="00D2391A"/>
    <w:rPr>
      <w:rFonts w:asciiTheme="majorHAnsi" w:eastAsiaTheme="majorEastAsia" w:hAnsiTheme="majorHAnsi" w:cstheme="majorBidi"/>
      <w:b/>
      <w:bCs/>
      <w:color w:val="969696" w:themeColor="accent3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D2391A"/>
    <w:rPr>
      <w:rFonts w:asciiTheme="majorHAnsi" w:eastAsiaTheme="majorEastAsia" w:hAnsiTheme="majorHAnsi" w:cstheme="majorBidi"/>
      <w:b/>
      <w:bCs/>
      <w:i/>
      <w:iCs/>
      <w:color w:val="969696" w:themeColor="accent3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D2391A"/>
    <w:rPr>
      <w:rFonts w:asciiTheme="majorHAnsi" w:eastAsiaTheme="majorEastAsia" w:hAnsiTheme="majorHAnsi" w:cstheme="majorBidi"/>
      <w:i/>
      <w:iCs/>
      <w:color w:val="969696" w:themeColor="accent3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2391A"/>
    <w:rPr>
      <w:b/>
      <w:bCs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2391A"/>
    <w:pPr>
      <w:pBdr>
        <w:top w:val="single" w:sz="8" w:space="10" w:color="EEEEEE" w:themeColor="accent1" w:themeTint="7F"/>
        <w:bottom w:val="single" w:sz="24" w:space="15" w:color="969696" w:themeColor="accent3"/>
      </w:pBdr>
      <w:ind w:firstLine="0"/>
      <w:jc w:val="center"/>
    </w:pPr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character" w:customStyle="1" w:styleId="a5">
    <w:name w:val="Название Знак"/>
    <w:basedOn w:val="a0"/>
    <w:link w:val="a4"/>
    <w:uiPriority w:val="10"/>
    <w:rsid w:val="00D2391A"/>
    <w:rPr>
      <w:rFonts w:asciiTheme="majorHAnsi" w:eastAsiaTheme="majorEastAsia" w:hAnsiTheme="majorHAnsi" w:cstheme="majorBidi"/>
      <w:i/>
      <w:iCs/>
      <w:color w:val="6E6E6E" w:themeColor="accent1" w:themeShade="7F"/>
      <w:sz w:val="60"/>
      <w:szCs w:val="60"/>
    </w:rPr>
  </w:style>
  <w:style w:type="paragraph" w:styleId="a6">
    <w:name w:val="Subtitle"/>
    <w:basedOn w:val="a"/>
    <w:next w:val="a"/>
    <w:link w:val="a7"/>
    <w:uiPriority w:val="11"/>
    <w:qFormat/>
    <w:rsid w:val="00D2391A"/>
    <w:pPr>
      <w:spacing w:before="200" w:after="900"/>
      <w:ind w:firstLine="0"/>
      <w:jc w:val="right"/>
    </w:pPr>
    <w:rPr>
      <w:i/>
      <w:iCs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D2391A"/>
    <w:rPr>
      <w:i/>
      <w:iCs/>
      <w:sz w:val="24"/>
      <w:szCs w:val="24"/>
    </w:rPr>
  </w:style>
  <w:style w:type="character" w:styleId="a8">
    <w:name w:val="Strong"/>
    <w:basedOn w:val="a0"/>
    <w:uiPriority w:val="22"/>
    <w:qFormat/>
    <w:rsid w:val="00D2391A"/>
    <w:rPr>
      <w:b/>
      <w:bCs/>
      <w:spacing w:val="0"/>
    </w:rPr>
  </w:style>
  <w:style w:type="character" w:styleId="a9">
    <w:name w:val="Emphasis"/>
    <w:uiPriority w:val="20"/>
    <w:qFormat/>
    <w:rsid w:val="00D2391A"/>
    <w:rPr>
      <w:b/>
      <w:bCs/>
      <w:i/>
      <w:iCs/>
      <w:color w:val="5A5A5A" w:themeColor="text1" w:themeTint="A5"/>
    </w:rPr>
  </w:style>
  <w:style w:type="paragraph" w:styleId="aa">
    <w:name w:val="No Spacing"/>
    <w:basedOn w:val="a"/>
    <w:link w:val="ab"/>
    <w:uiPriority w:val="1"/>
    <w:qFormat/>
    <w:rsid w:val="00D2391A"/>
    <w:pPr>
      <w:ind w:firstLine="0"/>
    </w:pPr>
  </w:style>
  <w:style w:type="character" w:customStyle="1" w:styleId="ab">
    <w:name w:val="Без интервала Знак"/>
    <w:basedOn w:val="a0"/>
    <w:link w:val="aa"/>
    <w:uiPriority w:val="1"/>
    <w:rsid w:val="00D2391A"/>
  </w:style>
  <w:style w:type="paragraph" w:styleId="ac">
    <w:name w:val="List Paragraph"/>
    <w:basedOn w:val="a"/>
    <w:uiPriority w:val="34"/>
    <w:qFormat/>
    <w:rsid w:val="00D2391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D2391A"/>
    <w:rPr>
      <w:rFonts w:asciiTheme="majorHAnsi" w:eastAsiaTheme="majorEastAsia" w:hAnsiTheme="majorHAnsi" w:cstheme="majorBidi"/>
      <w:i/>
      <w:iCs/>
      <w:color w:val="5A5A5A" w:themeColor="text1" w:themeTint="A5"/>
    </w:rPr>
  </w:style>
  <w:style w:type="paragraph" w:styleId="ad">
    <w:name w:val="Intense Quote"/>
    <w:basedOn w:val="a"/>
    <w:next w:val="a"/>
    <w:link w:val="ae"/>
    <w:uiPriority w:val="30"/>
    <w:qFormat/>
    <w:rsid w:val="00D2391A"/>
    <w:pPr>
      <w:pBdr>
        <w:top w:val="single" w:sz="12" w:space="10" w:color="F1F1F1" w:themeColor="accent1" w:themeTint="66"/>
        <w:left w:val="single" w:sz="36" w:space="4" w:color="DDDDDD" w:themeColor="accent1"/>
        <w:bottom w:val="single" w:sz="24" w:space="10" w:color="969696" w:themeColor="accent3"/>
        <w:right w:val="single" w:sz="36" w:space="4" w:color="DDDDDD" w:themeColor="accent1"/>
      </w:pBdr>
      <w:shd w:val="clear" w:color="auto" w:fill="DDDDDD" w:themeFill="accent1"/>
      <w:spacing w:before="320" w:after="320" w:line="300" w:lineRule="auto"/>
      <w:ind w:left="1440" w:right="1440"/>
    </w:pPr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</w:rPr>
  </w:style>
  <w:style w:type="character" w:customStyle="1" w:styleId="ae">
    <w:name w:val="Выделенная цитата Знак"/>
    <w:basedOn w:val="a0"/>
    <w:link w:val="ad"/>
    <w:uiPriority w:val="30"/>
    <w:rsid w:val="00D2391A"/>
    <w:rPr>
      <w:rFonts w:asciiTheme="majorHAnsi" w:eastAsiaTheme="majorEastAsia" w:hAnsiTheme="majorHAnsi" w:cstheme="majorBidi"/>
      <w:i/>
      <w:iCs/>
      <w:color w:val="FFFFFF" w:themeColor="background1"/>
      <w:sz w:val="24"/>
      <w:szCs w:val="24"/>
      <w:shd w:val="clear" w:color="auto" w:fill="DDDDDD" w:themeFill="accent1"/>
    </w:rPr>
  </w:style>
  <w:style w:type="character" w:styleId="af">
    <w:name w:val="Subtle Emphasis"/>
    <w:uiPriority w:val="19"/>
    <w:qFormat/>
    <w:rsid w:val="00D2391A"/>
    <w:rPr>
      <w:i/>
      <w:iCs/>
      <w:color w:val="5A5A5A" w:themeColor="text1" w:themeTint="A5"/>
    </w:rPr>
  </w:style>
  <w:style w:type="character" w:styleId="af0">
    <w:name w:val="Intense Emphasis"/>
    <w:uiPriority w:val="21"/>
    <w:qFormat/>
    <w:rsid w:val="00D2391A"/>
    <w:rPr>
      <w:b/>
      <w:bCs/>
      <w:i/>
      <w:iCs/>
      <w:color w:val="DDDDDD" w:themeColor="accent1"/>
      <w:sz w:val="22"/>
      <w:szCs w:val="22"/>
    </w:rPr>
  </w:style>
  <w:style w:type="character" w:styleId="af1">
    <w:name w:val="Subtle Reference"/>
    <w:uiPriority w:val="31"/>
    <w:qFormat/>
    <w:rsid w:val="00D2391A"/>
    <w:rPr>
      <w:color w:val="auto"/>
      <w:u w:val="single" w:color="969696" w:themeColor="accent3"/>
    </w:rPr>
  </w:style>
  <w:style w:type="character" w:styleId="af2">
    <w:name w:val="Intense Reference"/>
    <w:basedOn w:val="a0"/>
    <w:uiPriority w:val="32"/>
    <w:qFormat/>
    <w:rsid w:val="00D2391A"/>
    <w:rPr>
      <w:b/>
      <w:bCs/>
      <w:color w:val="707070" w:themeColor="accent3" w:themeShade="BF"/>
      <w:u w:val="single" w:color="969696" w:themeColor="accent3"/>
    </w:rPr>
  </w:style>
  <w:style w:type="character" w:styleId="af3">
    <w:name w:val="Book Title"/>
    <w:basedOn w:val="a0"/>
    <w:uiPriority w:val="33"/>
    <w:qFormat/>
    <w:rsid w:val="00D2391A"/>
    <w:rPr>
      <w:rFonts w:asciiTheme="majorHAnsi" w:eastAsiaTheme="majorEastAsia" w:hAnsiTheme="majorHAnsi" w:cstheme="majorBidi"/>
      <w:b/>
      <w:bCs/>
      <w:i/>
      <w:iCs/>
      <w:color w:val="auto"/>
    </w:rPr>
  </w:style>
  <w:style w:type="paragraph" w:styleId="af4">
    <w:name w:val="TOC Heading"/>
    <w:basedOn w:val="1"/>
    <w:next w:val="a"/>
    <w:uiPriority w:val="39"/>
    <w:semiHidden/>
    <w:unhideWhenUsed/>
    <w:qFormat/>
    <w:rsid w:val="00D2391A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C95DF0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C95D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714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6495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3689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07">
          <w:marLeft w:val="300"/>
          <w:marRight w:val="30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3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45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11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39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67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5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3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6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3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00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95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4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45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04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library.ru/item.asp?id=16311284" TargetMode="External"/><Relationship Id="rId18" Type="http://schemas.openxmlformats.org/officeDocument/2006/relationships/control" Target="activeX/activeX3.xml"/><Relationship Id="rId26" Type="http://schemas.openxmlformats.org/officeDocument/2006/relationships/hyperlink" Target="https://elibrary.ru/item.asp?id=16311288" TargetMode="External"/><Relationship Id="rId39" Type="http://schemas.openxmlformats.org/officeDocument/2006/relationships/hyperlink" Target="javascript:load_article(16311292)" TargetMode="External"/><Relationship Id="rId21" Type="http://schemas.openxmlformats.org/officeDocument/2006/relationships/control" Target="activeX/activeX4.xml"/><Relationship Id="rId34" Type="http://schemas.openxmlformats.org/officeDocument/2006/relationships/hyperlink" Target="https://elibrary.ru/item.asp?id=16311290" TargetMode="External"/><Relationship Id="rId42" Type="http://schemas.openxmlformats.org/officeDocument/2006/relationships/hyperlink" Target="javascript:load_article(16311293)" TargetMode="External"/><Relationship Id="rId47" Type="http://schemas.openxmlformats.org/officeDocument/2006/relationships/hyperlink" Target="https://elibrary.ru/item.asp?id=16311294" TargetMode="External"/><Relationship Id="rId50" Type="http://schemas.openxmlformats.org/officeDocument/2006/relationships/hyperlink" Target="javascript:load_article(16311295)" TargetMode="External"/><Relationship Id="rId55" Type="http://schemas.openxmlformats.org/officeDocument/2006/relationships/hyperlink" Target="https://elibrary.ru/item.asp?id=16311296" TargetMode="External"/><Relationship Id="rId63" Type="http://schemas.openxmlformats.org/officeDocument/2006/relationships/hyperlink" Target="https://elibrary.ru/item.asp?id=16311298" TargetMode="External"/><Relationship Id="rId68" Type="http://schemas.openxmlformats.org/officeDocument/2006/relationships/hyperlink" Target="https://elibrary.ru/cit_items.asp?id=16311299" TargetMode="External"/><Relationship Id="rId76" Type="http://schemas.openxmlformats.org/officeDocument/2006/relationships/control" Target="activeX/activeX19.xml"/><Relationship Id="rId84" Type="http://schemas.openxmlformats.org/officeDocument/2006/relationships/control" Target="activeX/activeX21.xml"/><Relationship Id="rId89" Type="http://schemas.openxmlformats.org/officeDocument/2006/relationships/hyperlink" Target="https://elibrary.ru/item.asp?id=16311305" TargetMode="External"/><Relationship Id="rId7" Type="http://schemas.openxmlformats.org/officeDocument/2006/relationships/hyperlink" Target="https://elibrary.ru/publisher_about.asp?pubsid=784" TargetMode="External"/><Relationship Id="rId71" Type="http://schemas.openxmlformats.org/officeDocument/2006/relationships/hyperlink" Target="https://elibrary.ru/item.asp?id=1631130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javascript:load_article(16311285)" TargetMode="External"/><Relationship Id="rId29" Type="http://schemas.openxmlformats.org/officeDocument/2006/relationships/hyperlink" Target="javascript:load_article(16311289)" TargetMode="External"/><Relationship Id="rId11" Type="http://schemas.openxmlformats.org/officeDocument/2006/relationships/hyperlink" Target="javascript:load_article(16311284)" TargetMode="External"/><Relationship Id="rId24" Type="http://schemas.openxmlformats.org/officeDocument/2006/relationships/control" Target="activeX/activeX5.xml"/><Relationship Id="rId32" Type="http://schemas.openxmlformats.org/officeDocument/2006/relationships/control" Target="activeX/activeX7.xml"/><Relationship Id="rId37" Type="http://schemas.openxmlformats.org/officeDocument/2006/relationships/hyperlink" Target="https://elibrary.ru/item.asp?id=16311291" TargetMode="External"/><Relationship Id="rId40" Type="http://schemas.openxmlformats.org/officeDocument/2006/relationships/hyperlink" Target="https://elibrary.ru/item.asp?id=16311292" TargetMode="External"/><Relationship Id="rId45" Type="http://schemas.openxmlformats.org/officeDocument/2006/relationships/control" Target="activeX/activeX11.xml"/><Relationship Id="rId53" Type="http://schemas.openxmlformats.org/officeDocument/2006/relationships/control" Target="activeX/activeX13.xml"/><Relationship Id="rId58" Type="http://schemas.openxmlformats.org/officeDocument/2006/relationships/hyperlink" Target="javascript:load_article(16311297)" TargetMode="External"/><Relationship Id="rId66" Type="http://schemas.openxmlformats.org/officeDocument/2006/relationships/hyperlink" Target="javascript:load_article(16311299)" TargetMode="External"/><Relationship Id="rId74" Type="http://schemas.openxmlformats.org/officeDocument/2006/relationships/hyperlink" Target="https://elibrary.ru/item.asp?id=16311301" TargetMode="External"/><Relationship Id="rId79" Type="http://schemas.openxmlformats.org/officeDocument/2006/relationships/hyperlink" Target="https://elibrary.ru/cit_items.asp?id=16311302" TargetMode="External"/><Relationship Id="rId87" Type="http://schemas.openxmlformats.org/officeDocument/2006/relationships/control" Target="activeX/activeX22.xml"/><Relationship Id="rId5" Type="http://schemas.openxmlformats.org/officeDocument/2006/relationships/hyperlink" Target="https://elibrary.ru/project_risc.asp" TargetMode="External"/><Relationship Id="rId61" Type="http://schemas.openxmlformats.org/officeDocument/2006/relationships/control" Target="activeX/activeX15.xml"/><Relationship Id="rId82" Type="http://schemas.openxmlformats.org/officeDocument/2006/relationships/hyperlink" Target="https://elibrary.ru/item.asp?id=16311303" TargetMode="External"/><Relationship Id="rId90" Type="http://schemas.openxmlformats.org/officeDocument/2006/relationships/fontTable" Target="fontTable.xml"/><Relationship Id="rId19" Type="http://schemas.openxmlformats.org/officeDocument/2006/relationships/hyperlink" Target="javascript:load_article(16311286)" TargetMode="External"/><Relationship Id="rId14" Type="http://schemas.openxmlformats.org/officeDocument/2006/relationships/hyperlink" Target="https://elibrary.ru/cit_items.asp?id=16311284" TargetMode="External"/><Relationship Id="rId22" Type="http://schemas.openxmlformats.org/officeDocument/2006/relationships/hyperlink" Target="javascript:load_article(16311287)" TargetMode="External"/><Relationship Id="rId27" Type="http://schemas.openxmlformats.org/officeDocument/2006/relationships/hyperlink" Target="https://elibrary.ru/cit_items.asp?id=16311288" TargetMode="External"/><Relationship Id="rId30" Type="http://schemas.openxmlformats.org/officeDocument/2006/relationships/hyperlink" Target="https://elibrary.ru/item.asp?id=16311289" TargetMode="External"/><Relationship Id="rId35" Type="http://schemas.openxmlformats.org/officeDocument/2006/relationships/control" Target="activeX/activeX8.xml"/><Relationship Id="rId43" Type="http://schemas.openxmlformats.org/officeDocument/2006/relationships/hyperlink" Target="https://elibrary.ru/item.asp?id=16311293" TargetMode="External"/><Relationship Id="rId48" Type="http://schemas.openxmlformats.org/officeDocument/2006/relationships/hyperlink" Target="https://elibrary.ru/cit_items.asp?id=16311294" TargetMode="External"/><Relationship Id="rId56" Type="http://schemas.openxmlformats.org/officeDocument/2006/relationships/hyperlink" Target="https://elibrary.ru/cit_items.asp?id=16311296" TargetMode="External"/><Relationship Id="rId64" Type="http://schemas.openxmlformats.org/officeDocument/2006/relationships/hyperlink" Target="https://elibrary.ru/cit_items.asp?id=16311298" TargetMode="External"/><Relationship Id="rId69" Type="http://schemas.openxmlformats.org/officeDocument/2006/relationships/control" Target="activeX/activeX17.xml"/><Relationship Id="rId77" Type="http://schemas.openxmlformats.org/officeDocument/2006/relationships/hyperlink" Target="javascript:load_article(16311302)" TargetMode="External"/><Relationship Id="rId8" Type="http://schemas.openxmlformats.org/officeDocument/2006/relationships/image" Target="media/image1.gif"/><Relationship Id="rId51" Type="http://schemas.openxmlformats.org/officeDocument/2006/relationships/hyperlink" Target="https://elibrary.ru/item.asp?id=16311295" TargetMode="External"/><Relationship Id="rId72" Type="http://schemas.openxmlformats.org/officeDocument/2006/relationships/control" Target="activeX/activeX18.xml"/><Relationship Id="rId80" Type="http://schemas.openxmlformats.org/officeDocument/2006/relationships/control" Target="activeX/activeX20.xml"/><Relationship Id="rId85" Type="http://schemas.openxmlformats.org/officeDocument/2006/relationships/hyperlink" Target="javascript:load_article(16311304)" TargetMode="External"/><Relationship Id="rId3" Type="http://schemas.openxmlformats.org/officeDocument/2006/relationships/settings" Target="settings.xml"/><Relationship Id="rId12" Type="http://schemas.openxmlformats.org/officeDocument/2006/relationships/image" Target="media/image3.gif"/><Relationship Id="rId17" Type="http://schemas.openxmlformats.org/officeDocument/2006/relationships/hyperlink" Target="https://elibrary.ru/item.asp?id=16311285" TargetMode="External"/><Relationship Id="rId25" Type="http://schemas.openxmlformats.org/officeDocument/2006/relationships/hyperlink" Target="javascript:load_article(16311288)" TargetMode="External"/><Relationship Id="rId33" Type="http://schemas.openxmlformats.org/officeDocument/2006/relationships/hyperlink" Target="javascript:load_article(16311290)" TargetMode="External"/><Relationship Id="rId38" Type="http://schemas.openxmlformats.org/officeDocument/2006/relationships/control" Target="activeX/activeX9.xml"/><Relationship Id="rId46" Type="http://schemas.openxmlformats.org/officeDocument/2006/relationships/hyperlink" Target="javascript:load_article(16311294)" TargetMode="External"/><Relationship Id="rId59" Type="http://schemas.openxmlformats.org/officeDocument/2006/relationships/hyperlink" Target="https://elibrary.ru/item.asp?id=16311297" TargetMode="External"/><Relationship Id="rId67" Type="http://schemas.openxmlformats.org/officeDocument/2006/relationships/hyperlink" Target="https://elibrary.ru/item.asp?id=16311299" TargetMode="External"/><Relationship Id="rId20" Type="http://schemas.openxmlformats.org/officeDocument/2006/relationships/hyperlink" Target="https://elibrary.ru/item.asp?id=16311286" TargetMode="External"/><Relationship Id="rId41" Type="http://schemas.openxmlformats.org/officeDocument/2006/relationships/control" Target="activeX/activeX10.xml"/><Relationship Id="rId54" Type="http://schemas.openxmlformats.org/officeDocument/2006/relationships/hyperlink" Target="javascript:load_article(16311296)" TargetMode="External"/><Relationship Id="rId62" Type="http://schemas.openxmlformats.org/officeDocument/2006/relationships/hyperlink" Target="javascript:load_article(16311298)" TargetMode="External"/><Relationship Id="rId70" Type="http://schemas.openxmlformats.org/officeDocument/2006/relationships/hyperlink" Target="javascript:load_article(16311300)" TargetMode="External"/><Relationship Id="rId75" Type="http://schemas.openxmlformats.org/officeDocument/2006/relationships/hyperlink" Target="https://elibrary.ru/cit_items.asp?id=16311301" TargetMode="External"/><Relationship Id="rId83" Type="http://schemas.openxmlformats.org/officeDocument/2006/relationships/hyperlink" Target="https://elibrary.ru/cit_items.asp?id=16311303" TargetMode="External"/><Relationship Id="rId88" Type="http://schemas.openxmlformats.org/officeDocument/2006/relationships/hyperlink" Target="javascript:load_article(16311305)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elibrary.ru/title_about.asp?id=7903" TargetMode="External"/><Relationship Id="rId15" Type="http://schemas.openxmlformats.org/officeDocument/2006/relationships/control" Target="activeX/activeX2.xml"/><Relationship Id="rId23" Type="http://schemas.openxmlformats.org/officeDocument/2006/relationships/hyperlink" Target="https://elibrary.ru/item.asp?id=16311287" TargetMode="External"/><Relationship Id="rId28" Type="http://schemas.openxmlformats.org/officeDocument/2006/relationships/control" Target="activeX/activeX6.xml"/><Relationship Id="rId36" Type="http://schemas.openxmlformats.org/officeDocument/2006/relationships/hyperlink" Target="javascript:load_article(16311291)" TargetMode="External"/><Relationship Id="rId49" Type="http://schemas.openxmlformats.org/officeDocument/2006/relationships/control" Target="activeX/activeX12.xml"/><Relationship Id="rId57" Type="http://schemas.openxmlformats.org/officeDocument/2006/relationships/control" Target="activeX/activeX14.xml"/><Relationship Id="rId10" Type="http://schemas.openxmlformats.org/officeDocument/2006/relationships/control" Target="activeX/activeX1.xml"/><Relationship Id="rId31" Type="http://schemas.openxmlformats.org/officeDocument/2006/relationships/hyperlink" Target="https://elibrary.ru/cit_items.asp?id=16311289" TargetMode="External"/><Relationship Id="rId44" Type="http://schemas.openxmlformats.org/officeDocument/2006/relationships/hyperlink" Target="https://elibrary.ru/cit_items.asp?id=16311293" TargetMode="External"/><Relationship Id="rId52" Type="http://schemas.openxmlformats.org/officeDocument/2006/relationships/hyperlink" Target="https://elibrary.ru/cit_items.asp?id=16311295" TargetMode="External"/><Relationship Id="rId60" Type="http://schemas.openxmlformats.org/officeDocument/2006/relationships/hyperlink" Target="https://elibrary.ru/cit_items.asp?id=16311297" TargetMode="External"/><Relationship Id="rId65" Type="http://schemas.openxmlformats.org/officeDocument/2006/relationships/control" Target="activeX/activeX16.xml"/><Relationship Id="rId73" Type="http://schemas.openxmlformats.org/officeDocument/2006/relationships/hyperlink" Target="javascript:load_article(16311301)" TargetMode="External"/><Relationship Id="rId78" Type="http://schemas.openxmlformats.org/officeDocument/2006/relationships/hyperlink" Target="https://elibrary.ru/item.asp?id=16311302" TargetMode="External"/><Relationship Id="rId81" Type="http://schemas.openxmlformats.org/officeDocument/2006/relationships/hyperlink" Target="javascript:load_article(16311303)" TargetMode="External"/><Relationship Id="rId86" Type="http://schemas.openxmlformats.org/officeDocument/2006/relationships/hyperlink" Target="https://elibrary.ru/item.asp?id=1631130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1256</Words>
  <Characters>7163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Larisa P</dc:creator>
  <cp:keywords/>
  <dc:description/>
  <cp:lastModifiedBy>Larisa P</cp:lastModifiedBy>
  <cp:revision>1</cp:revision>
  <dcterms:created xsi:type="dcterms:W3CDTF">2018-12-17T07:46:00Z</dcterms:created>
  <dcterms:modified xsi:type="dcterms:W3CDTF">2018-12-17T07:46:00Z</dcterms:modified>
</cp:coreProperties>
</file>