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022C" w:rsidRPr="00ED022C" w:rsidRDefault="00ED022C" w:rsidP="00ED022C">
      <w:pPr>
        <w:shd w:val="clear" w:color="auto" w:fill="F5F5F5"/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D022C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fldChar w:fldCharType="begin"/>
      </w:r>
      <w:r w:rsidRPr="00ED022C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instrText xml:space="preserve"> HYPERLINK "https://elibrary.ru/title_about.asp?id=28249" </w:instrText>
      </w:r>
      <w:r w:rsidRPr="00ED022C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fldChar w:fldCharType="separate"/>
      </w:r>
      <w:r w:rsidRPr="00ED022C">
        <w:rPr>
          <w:rFonts w:ascii="Tahoma" w:eastAsia="Times New Roman" w:hAnsi="Tahoma" w:cs="Tahoma"/>
          <w:b/>
          <w:bCs/>
          <w:color w:val="F26C4F"/>
          <w:sz w:val="20"/>
          <w:szCs w:val="20"/>
          <w:lang w:eastAsia="ru-RU"/>
        </w:rPr>
        <w:t>ИНЖЕНЕРНАЯ ГЕОЛОГИЯ</w:t>
      </w:r>
      <w:r w:rsidRPr="00ED022C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fldChar w:fldCharType="end"/>
      </w:r>
    </w:p>
    <w:p w:rsidR="00ED022C" w:rsidRPr="00ED022C" w:rsidRDefault="00ED022C" w:rsidP="00ED022C">
      <w:pPr>
        <w:shd w:val="clear" w:color="auto" w:fill="F5F5F5"/>
        <w:spacing w:after="15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D022C">
        <w:rPr>
          <w:rFonts w:ascii="Tahoma" w:eastAsia="Times New Roman" w:hAnsi="Tahoma" w:cs="Tahoma"/>
          <w:color w:val="00008F"/>
          <w:sz w:val="16"/>
          <w:szCs w:val="16"/>
          <w:lang w:eastAsia="ru-RU"/>
        </w:rPr>
        <w:t>Общество с ограниченной ответственностью "</w:t>
      </w:r>
      <w:proofErr w:type="spellStart"/>
      <w:r w:rsidRPr="00ED022C">
        <w:rPr>
          <w:rFonts w:ascii="Tahoma" w:eastAsia="Times New Roman" w:hAnsi="Tahoma" w:cs="Tahoma"/>
          <w:color w:val="00008F"/>
          <w:sz w:val="16"/>
          <w:szCs w:val="16"/>
          <w:lang w:eastAsia="ru-RU"/>
        </w:rPr>
        <w:t>Геомаркетинг</w:t>
      </w:r>
      <w:proofErr w:type="spellEnd"/>
      <w:r w:rsidRPr="00ED022C">
        <w:rPr>
          <w:rFonts w:ascii="Tahoma" w:eastAsia="Times New Roman" w:hAnsi="Tahoma" w:cs="Tahoma"/>
          <w:color w:val="00008F"/>
          <w:sz w:val="16"/>
          <w:szCs w:val="16"/>
          <w:lang w:eastAsia="ru-RU"/>
        </w:rPr>
        <w:t>"</w:t>
      </w:r>
      <w:r w:rsidRPr="00ED022C">
        <w:rPr>
          <w:rFonts w:ascii="Tahoma" w:eastAsia="Times New Roman" w:hAnsi="Tahoma" w:cs="Tahoma"/>
          <w:color w:val="00008F"/>
          <w:sz w:val="16"/>
          <w:szCs w:val="16"/>
          <w:lang w:eastAsia="ru-RU"/>
        </w:rPr>
        <w:br/>
      </w:r>
      <w:r w:rsidRPr="00ED022C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ru-RU"/>
        </w:rPr>
        <w:t>(Москва)</w:t>
      </w:r>
    </w:p>
    <w:tbl>
      <w:tblPr>
        <w:tblW w:w="6960" w:type="dxa"/>
        <w:tblCellSpacing w:w="0" w:type="dxa"/>
        <w:shd w:val="clear" w:color="auto" w:fill="F5F5F5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6960"/>
      </w:tblGrid>
      <w:tr w:rsidR="00ED022C" w:rsidRPr="00ED022C" w:rsidTr="00ED022C">
        <w:trPr>
          <w:tblCellSpacing w:w="0" w:type="dxa"/>
        </w:trPr>
        <w:tc>
          <w:tcPr>
            <w:tcW w:w="6888" w:type="dxa"/>
            <w:shd w:val="clear" w:color="auto" w:fill="F5F5F5"/>
            <w:vAlign w:val="center"/>
            <w:hideMark/>
          </w:tcPr>
          <w:p w:rsidR="00ED022C" w:rsidRPr="00ED022C" w:rsidRDefault="00ED022C" w:rsidP="00ED022C">
            <w:pPr>
              <w:spacing w:after="150" w:line="240" w:lineRule="auto"/>
              <w:jc w:val="center"/>
              <w:divId w:val="67461665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>
                  <wp:extent cx="7620" cy="7620"/>
                  <wp:effectExtent l="0" t="0" r="0" b="0"/>
                  <wp:docPr id="9" name="Рисунок 9" descr="https://elibrary.ru/pic/1pi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elibrary.ru/pic/1pi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D022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Номер: </w:t>
            </w:r>
            <w:r w:rsidRPr="00ED022C">
              <w:rPr>
                <w:rFonts w:ascii="Tahoma" w:eastAsia="Times New Roman" w:hAnsi="Tahoma" w:cs="Tahoma"/>
                <w:b/>
                <w:bCs/>
                <w:color w:val="F26C4F"/>
                <w:sz w:val="20"/>
                <w:szCs w:val="20"/>
                <w:lang w:eastAsia="ru-RU"/>
              </w:rPr>
              <w:t>1</w:t>
            </w:r>
            <w:r w:rsidRPr="00ED022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>
                  <wp:extent cx="7620" cy="7620"/>
                  <wp:effectExtent l="0" t="0" r="0" b="0"/>
                  <wp:docPr id="8" name="Рисунок 8" descr="https://elibrary.ru/pic/1pi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elibrary.ru/pic/1pi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D022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Год: </w:t>
            </w:r>
            <w:r w:rsidRPr="00ED022C">
              <w:rPr>
                <w:rFonts w:ascii="Tahoma" w:eastAsia="Times New Roman" w:hAnsi="Tahoma" w:cs="Tahoma"/>
                <w:b/>
                <w:bCs/>
                <w:color w:val="F26C4F"/>
                <w:sz w:val="20"/>
                <w:szCs w:val="20"/>
                <w:lang w:eastAsia="ru-RU"/>
              </w:rPr>
              <w:t>2015</w:t>
            </w:r>
          </w:p>
        </w:tc>
      </w:tr>
    </w:tbl>
    <w:p w:rsidR="00ED022C" w:rsidRPr="00ED022C" w:rsidRDefault="00ED022C" w:rsidP="00ED022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6960" w:type="dxa"/>
        <w:tblCellSpacing w:w="0" w:type="dxa"/>
        <w:shd w:val="clear" w:color="auto" w:fill="F5F5F5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432"/>
        <w:gridCol w:w="5623"/>
        <w:gridCol w:w="471"/>
        <w:gridCol w:w="434"/>
      </w:tblGrid>
      <w:tr w:rsidR="00ED022C" w:rsidRPr="00ED022C" w:rsidTr="00ED022C">
        <w:trPr>
          <w:trHeight w:val="180"/>
          <w:tblCellSpacing w:w="0" w:type="dxa"/>
        </w:trPr>
        <w:tc>
          <w:tcPr>
            <w:tcW w:w="288" w:type="dxa"/>
            <w:shd w:val="clear" w:color="auto" w:fill="F5F5F5"/>
            <w:vAlign w:val="center"/>
            <w:hideMark/>
          </w:tcPr>
          <w:p w:rsidR="00ED022C" w:rsidRPr="00ED022C" w:rsidRDefault="00ED022C" w:rsidP="00ED022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D022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48" w:type="dxa"/>
            <w:shd w:val="clear" w:color="auto" w:fill="F5F5F5"/>
            <w:vAlign w:val="center"/>
            <w:hideMark/>
          </w:tcPr>
          <w:p w:rsidR="00ED022C" w:rsidRPr="00ED022C" w:rsidRDefault="00ED022C" w:rsidP="00ED022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D022C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Название статьи</w:t>
            </w:r>
          </w:p>
        </w:tc>
        <w:tc>
          <w:tcPr>
            <w:tcW w:w="648" w:type="dxa"/>
            <w:shd w:val="clear" w:color="auto" w:fill="F5F5F5"/>
            <w:vAlign w:val="center"/>
            <w:hideMark/>
          </w:tcPr>
          <w:p w:rsidR="00ED022C" w:rsidRPr="00ED022C" w:rsidRDefault="00ED022C" w:rsidP="00ED022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D022C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Стр.</w:t>
            </w:r>
          </w:p>
        </w:tc>
        <w:tc>
          <w:tcPr>
            <w:tcW w:w="288" w:type="dxa"/>
            <w:shd w:val="clear" w:color="auto" w:fill="F5F5F5"/>
            <w:vAlign w:val="center"/>
            <w:hideMark/>
          </w:tcPr>
          <w:p w:rsidR="00ED022C" w:rsidRPr="00ED022C" w:rsidRDefault="00ED022C" w:rsidP="00ED022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D022C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Цит.</w:t>
            </w:r>
          </w:p>
        </w:tc>
      </w:tr>
      <w:tr w:rsidR="00ED022C" w:rsidRPr="00ED022C" w:rsidTr="00ED022C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ED022C" w:rsidRPr="00ED022C" w:rsidRDefault="00ED022C" w:rsidP="00ED022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ED022C" w:rsidRPr="00ED022C" w:rsidTr="00ED022C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ED022C" w:rsidRPr="00ED022C" w:rsidRDefault="00ED022C" w:rsidP="00ED022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"/>
                <w:szCs w:val="16"/>
                <w:lang w:eastAsia="ru-RU"/>
              </w:rPr>
            </w:pPr>
          </w:p>
        </w:tc>
      </w:tr>
      <w:tr w:rsidR="00ED022C" w:rsidRPr="00ED022C" w:rsidTr="00ED022C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ED022C" w:rsidRPr="00ED022C" w:rsidRDefault="00ED022C" w:rsidP="00ED022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D022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63" type="#_x0000_t75" style="width:18pt;height:15.6pt" o:ole="">
                  <v:imagedata r:id="rId6" o:title=""/>
                </v:shape>
                <w:control r:id="rId7" w:name="DefaultOcxName" w:shapeid="_x0000_i1063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ED022C" w:rsidRPr="00ED022C" w:rsidRDefault="00ED022C" w:rsidP="00ED022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8" w:history="1">
              <w:r w:rsidRPr="00ED022C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ЗАВЕРШАЮЩАЯ КОЛОНКА ГЛАВНОГО РЕДАКТОРА. ЛЕВИАФАН</w:t>
              </w:r>
            </w:hyperlink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ED022C" w:rsidRPr="00ED022C" w:rsidRDefault="00ED022C" w:rsidP="00ED022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D022C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ED022C" w:rsidRPr="00ED022C" w:rsidRDefault="00ED022C" w:rsidP="00ED022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D022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ED022C" w:rsidRPr="00ED022C" w:rsidTr="00ED022C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ED022C" w:rsidRPr="00ED022C" w:rsidRDefault="00ED022C" w:rsidP="00ED022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D022C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ИСТОРИЯ, ТЕОРИЯ И МЕТОДОЛОГИЯ</w:t>
            </w:r>
          </w:p>
        </w:tc>
      </w:tr>
      <w:tr w:rsidR="00ED022C" w:rsidRPr="00ED022C" w:rsidTr="00ED022C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ED022C" w:rsidRPr="00ED022C" w:rsidRDefault="00ED022C" w:rsidP="00ED022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D022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62" type="#_x0000_t75" style="width:18pt;height:15.6pt" o:ole="">
                  <v:imagedata r:id="rId6" o:title=""/>
                </v:shape>
                <w:control r:id="rId9" w:name="DefaultOcxName1" w:shapeid="_x0000_i1062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ED022C" w:rsidRPr="00ED022C" w:rsidRDefault="00ED022C" w:rsidP="00ED022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0" w:history="1">
              <w:r w:rsidRPr="00ED022C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РАЗВИТИЕ ПРЕДСТАВЛЕНИЙ О РОЛИ ПОДЗЕМНЫХ ВОД В ФОРМИРОВАНИИ ИНЖЕНЕРНО-ГЕОЛОГИЧЕСКИХ УСЛОВИЙ И ИХ ОЦЕНКИ ПРИ ЛОКАЛЬНЫХ И РЕГИОНАЛЬНЫХ ИССЛЕДОВАНИЯХ</w:t>
              </w:r>
            </w:hyperlink>
            <w:r w:rsidRPr="00ED022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ED022C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Трофимов В.Т., Красилова Н.С.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ED022C" w:rsidRPr="00ED022C" w:rsidRDefault="00ED022C" w:rsidP="00ED022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D022C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5-19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ED022C" w:rsidRPr="00ED022C" w:rsidRDefault="00ED022C" w:rsidP="00ED022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1" w:tooltip="Список публикаций, ссылающихся на данную" w:history="1">
              <w:r w:rsidRPr="00ED022C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1</w:t>
              </w:r>
            </w:hyperlink>
          </w:p>
        </w:tc>
      </w:tr>
      <w:tr w:rsidR="00ED022C" w:rsidRPr="00ED022C" w:rsidTr="00ED022C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ED022C" w:rsidRPr="00ED022C" w:rsidRDefault="00ED022C" w:rsidP="00ED022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D022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61" type="#_x0000_t75" style="width:18pt;height:15.6pt" o:ole="">
                  <v:imagedata r:id="rId6" o:title=""/>
                </v:shape>
                <w:control r:id="rId12" w:name="DefaultOcxName2" w:shapeid="_x0000_i1061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ED022C" w:rsidRPr="00ED022C" w:rsidRDefault="00ED022C" w:rsidP="00ED022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3" w:history="1">
              <w:r w:rsidRPr="00ED022C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О ЦЕЛЕСООБРАЗНОСТИ РАЗРАБОТКИ НАЦИОНАЛЬНОГО СТАНДАРТА "КОМПРЕССИОННЫЕ ИСПЫТАНИЯ ГРУНТОВ С ИЗМЕРЕНИЕМ БОКОВЫХ НАПРЯЖЕНИЙ"</w:t>
              </w:r>
            </w:hyperlink>
            <w:r w:rsidRPr="00ED022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ED022C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Болдырев Г.Г., </w:t>
            </w:r>
            <w:proofErr w:type="spellStart"/>
            <w:r w:rsidRPr="00ED022C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Скопинцев</w:t>
            </w:r>
            <w:proofErr w:type="spellEnd"/>
            <w:r w:rsidRPr="00ED022C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Д.Г.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ED022C" w:rsidRPr="00ED022C" w:rsidRDefault="00ED022C" w:rsidP="00ED022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D022C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20-24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ED022C" w:rsidRPr="00ED022C" w:rsidRDefault="00ED022C" w:rsidP="00ED022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4" w:tooltip="Список публикаций, ссылающихся на данную" w:history="1">
              <w:r w:rsidRPr="00ED022C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2</w:t>
              </w:r>
            </w:hyperlink>
          </w:p>
        </w:tc>
      </w:tr>
      <w:tr w:rsidR="00ED022C" w:rsidRPr="00ED022C" w:rsidTr="00ED022C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ED022C" w:rsidRPr="00ED022C" w:rsidRDefault="00ED022C" w:rsidP="00ED022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D022C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ГРУНТОВЕДЕНИЕ</w:t>
            </w:r>
          </w:p>
        </w:tc>
      </w:tr>
      <w:tr w:rsidR="00ED022C" w:rsidRPr="00ED022C" w:rsidTr="00ED022C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ED022C" w:rsidRPr="00ED022C" w:rsidRDefault="00ED022C" w:rsidP="00ED022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D022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60" type="#_x0000_t75" style="width:18pt;height:15.6pt" o:ole="">
                  <v:imagedata r:id="rId6" o:title=""/>
                </v:shape>
                <w:control r:id="rId15" w:name="DefaultOcxName3" w:shapeid="_x0000_i1060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ED022C" w:rsidRPr="00ED022C" w:rsidRDefault="00ED022C" w:rsidP="00ED022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6" w:history="1">
              <w:r w:rsidRPr="00ED022C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МЕТОДЫ ЛАБОРАТОРНОГО ОПРЕДЕЛЕНИЯ СОДЕРЖАНИЯ ОРГАНИЧЕСКИХ ВЕЩЕСТВ В ГРУНТАХ</w:t>
              </w:r>
            </w:hyperlink>
            <w:r w:rsidRPr="00ED022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ED022C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Здобин</w:t>
            </w:r>
            <w:proofErr w:type="spellEnd"/>
            <w:r w:rsidRPr="00ED022C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Д.Ю., Соколова Ю.Ю., </w:t>
            </w:r>
            <w:proofErr w:type="spellStart"/>
            <w:r w:rsidRPr="00ED022C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Бахматова</w:t>
            </w:r>
            <w:proofErr w:type="spellEnd"/>
            <w:r w:rsidRPr="00ED022C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К.А., </w:t>
            </w:r>
            <w:proofErr w:type="spellStart"/>
            <w:r w:rsidRPr="00ED022C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Свертилов</w:t>
            </w:r>
            <w:proofErr w:type="spellEnd"/>
            <w:r w:rsidRPr="00ED022C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А.А., </w:t>
            </w:r>
            <w:proofErr w:type="spellStart"/>
            <w:r w:rsidRPr="00ED022C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Матинян</w:t>
            </w:r>
            <w:proofErr w:type="spellEnd"/>
            <w:r w:rsidRPr="00ED022C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Н.Н., </w:t>
            </w:r>
            <w:proofErr w:type="spellStart"/>
            <w:r w:rsidRPr="00ED022C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Гостинцева</w:t>
            </w:r>
            <w:proofErr w:type="spellEnd"/>
            <w:r w:rsidRPr="00ED022C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Е.В., Семенова Л.К.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ED022C" w:rsidRPr="00ED022C" w:rsidRDefault="00ED022C" w:rsidP="00ED022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D022C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26-36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ED022C" w:rsidRPr="00ED022C" w:rsidRDefault="00ED022C" w:rsidP="00ED022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D022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ED022C" w:rsidRPr="00ED022C" w:rsidTr="00ED022C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ED022C" w:rsidRPr="00ED022C" w:rsidRDefault="00ED022C" w:rsidP="00ED022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D022C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ИНЖЕНЕРНАЯ ГЕОДИНАМИКА</w:t>
            </w:r>
          </w:p>
        </w:tc>
      </w:tr>
      <w:tr w:rsidR="00ED022C" w:rsidRPr="00ED022C" w:rsidTr="00ED022C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ED022C" w:rsidRPr="00ED022C" w:rsidRDefault="00ED022C" w:rsidP="00ED022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D022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59" type="#_x0000_t75" style="width:18pt;height:15.6pt" o:ole="">
                  <v:imagedata r:id="rId6" o:title=""/>
                </v:shape>
                <w:control r:id="rId17" w:name="DefaultOcxName4" w:shapeid="_x0000_i1059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ED022C" w:rsidRPr="00ED022C" w:rsidRDefault="00ED022C" w:rsidP="00ED022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8" w:history="1">
              <w:r w:rsidRPr="00ED022C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ОСОБЕННОСТИ РАЗВИТИЯ СКЛОНОВЫХ ДЕФОРМАЦИЙ В ДОЛИНЕ РУЧЬЯ ПЕСЧАНКА (СЕВЕРО-ЗАПАДНЫЙ СКЛОН ХРЕБТА ЧЕРСКОГО)</w:t>
              </w:r>
            </w:hyperlink>
            <w:r w:rsidRPr="00ED022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ED022C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Бабелло</w:t>
            </w:r>
            <w:proofErr w:type="spellEnd"/>
            <w:r w:rsidRPr="00ED022C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В.А., Смолич С.В., Вальцева Т.Ю., </w:t>
            </w:r>
            <w:proofErr w:type="spellStart"/>
            <w:r w:rsidRPr="00ED022C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Калигин</w:t>
            </w:r>
            <w:proofErr w:type="spellEnd"/>
            <w:r w:rsidRPr="00ED022C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С.М.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ED022C" w:rsidRPr="00ED022C" w:rsidRDefault="00ED022C" w:rsidP="00ED022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D022C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37-41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ED022C" w:rsidRPr="00ED022C" w:rsidRDefault="00ED022C" w:rsidP="00ED022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9" w:tooltip="Список публикаций, ссылающихся на данную" w:history="1">
              <w:r w:rsidRPr="00ED022C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1</w:t>
              </w:r>
            </w:hyperlink>
          </w:p>
        </w:tc>
      </w:tr>
      <w:tr w:rsidR="00ED022C" w:rsidRPr="00ED022C" w:rsidTr="00ED022C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ED022C" w:rsidRPr="00ED022C" w:rsidRDefault="00ED022C" w:rsidP="00ED022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D022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58" type="#_x0000_t75" style="width:18pt;height:15.6pt" o:ole="">
                  <v:imagedata r:id="rId6" o:title=""/>
                </v:shape>
                <w:control r:id="rId20" w:name="DefaultOcxName5" w:shapeid="_x0000_i1058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ED022C" w:rsidRPr="00ED022C" w:rsidRDefault="00ED022C" w:rsidP="00ED022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1" w:history="1">
              <w:r w:rsidRPr="00ED022C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ХАРАКТЕРИСТИКА И КОЛИЧЕСТВЕННАЯ ОЦЕНКА ЛИНЕЙНОЙ ЭРОЗИИ ПРИ ИНЖЕНЕРНО-ГЕОЛОГИЧЕСКИХ ИЗЫСКАНИЯХ ДЛЯ СТРОИТЕЛЬСТВА СООРУЖЕНИЙ ПОВЫШЕННОГО УРОВНЯ ОТВЕТСТВЕННОСТИ</w:t>
              </w:r>
            </w:hyperlink>
            <w:r w:rsidRPr="00ED022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ED022C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Хансиварова</w:t>
            </w:r>
            <w:proofErr w:type="spellEnd"/>
            <w:r w:rsidRPr="00ED022C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Н.М., </w:t>
            </w:r>
            <w:proofErr w:type="spellStart"/>
            <w:r w:rsidRPr="00ED022C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Скнарина</w:t>
            </w:r>
            <w:proofErr w:type="spellEnd"/>
            <w:r w:rsidRPr="00ED022C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Н.А.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ED022C" w:rsidRPr="00ED022C" w:rsidRDefault="00ED022C" w:rsidP="00ED022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D022C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42-48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ED022C" w:rsidRPr="00ED022C" w:rsidRDefault="00ED022C" w:rsidP="00ED022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D022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ED022C" w:rsidRPr="00ED022C" w:rsidTr="00ED022C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ED022C" w:rsidRPr="00ED022C" w:rsidRDefault="00ED022C" w:rsidP="00ED022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D022C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РЕГИОНАЛЬНАЯ ИНЖЕНЕРНАЯ ГЕОЛОГИЯ</w:t>
            </w:r>
          </w:p>
        </w:tc>
      </w:tr>
      <w:tr w:rsidR="00ED022C" w:rsidRPr="00ED022C" w:rsidTr="00ED022C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ED022C" w:rsidRPr="00ED022C" w:rsidRDefault="00ED022C" w:rsidP="00ED022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D022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57" type="#_x0000_t75" style="width:18pt;height:15.6pt" o:ole="">
                  <v:imagedata r:id="rId6" o:title=""/>
                </v:shape>
                <w:control r:id="rId22" w:name="DefaultOcxName6" w:shapeid="_x0000_i1057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ED022C" w:rsidRPr="00ED022C" w:rsidRDefault="00ED022C" w:rsidP="00ED022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3" w:history="1">
              <w:r w:rsidRPr="00ED022C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 xml:space="preserve">ИНЖЕНЕРНО-ГЕОЛОГИЧЕСКИЕ И ГЕОХИМИЧЕСКИЕ УСЛОВИЯ ПОЛИГОНАЛЬНЫХ ЛАНДШАФТОВ ОСТРОВА </w:t>
              </w:r>
              <w:proofErr w:type="gramStart"/>
              <w:r w:rsidRPr="00ED022C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БЕЛЫЙ</w:t>
              </w:r>
              <w:proofErr w:type="gramEnd"/>
              <w:r w:rsidRPr="00ED022C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 xml:space="preserve"> (КАРСКОЕ МОРЕ)</w:t>
              </w:r>
            </w:hyperlink>
            <w:r w:rsidRPr="00ED022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ED022C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Васильчук</w:t>
            </w:r>
            <w:proofErr w:type="spellEnd"/>
            <w:r w:rsidRPr="00ED022C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А.К., </w:t>
            </w:r>
            <w:proofErr w:type="spellStart"/>
            <w:r w:rsidRPr="00ED022C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Васильчук</w:t>
            </w:r>
            <w:proofErr w:type="spellEnd"/>
            <w:r w:rsidRPr="00ED022C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Ю.К.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ED022C" w:rsidRPr="00ED022C" w:rsidRDefault="00ED022C" w:rsidP="00ED022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D022C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50-65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ED022C" w:rsidRPr="00ED022C" w:rsidRDefault="00ED022C" w:rsidP="00ED022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4" w:tooltip="Список публикаций, ссылающихся на данную" w:history="1">
              <w:r w:rsidRPr="00ED022C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18</w:t>
              </w:r>
            </w:hyperlink>
          </w:p>
        </w:tc>
      </w:tr>
    </w:tbl>
    <w:p w:rsidR="00531655" w:rsidRDefault="00531655">
      <w:bookmarkStart w:id="0" w:name="_GoBack"/>
      <w:bookmarkEnd w:id="0"/>
    </w:p>
    <w:sectPr w:rsidR="005316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22C"/>
    <w:rsid w:val="00531655"/>
    <w:rsid w:val="00ED0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D022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D02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02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D022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D02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02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99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580386">
          <w:marLeft w:val="300"/>
          <w:marRight w:val="30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1665">
          <w:marLeft w:val="30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2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9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8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4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4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ibrary.ru/item.asp?id=23419153" TargetMode="External"/><Relationship Id="rId13" Type="http://schemas.openxmlformats.org/officeDocument/2006/relationships/hyperlink" Target="https://elibrary.ru/item.asp?id=23419155" TargetMode="External"/><Relationship Id="rId18" Type="http://schemas.openxmlformats.org/officeDocument/2006/relationships/hyperlink" Target="https://elibrary.ru/item.asp?id=23419157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elibrary.ru/item.asp?id=23419158" TargetMode="External"/><Relationship Id="rId7" Type="http://schemas.openxmlformats.org/officeDocument/2006/relationships/control" Target="activeX/activeX1.xml"/><Relationship Id="rId12" Type="http://schemas.openxmlformats.org/officeDocument/2006/relationships/control" Target="activeX/activeX3.xml"/><Relationship Id="rId17" Type="http://schemas.openxmlformats.org/officeDocument/2006/relationships/control" Target="activeX/activeX5.xml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s://elibrary.ru/item.asp?id=23419156" TargetMode="External"/><Relationship Id="rId20" Type="http://schemas.openxmlformats.org/officeDocument/2006/relationships/control" Target="activeX/activeX6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hyperlink" Target="https://elibrary.ru/cit_items.asp?id=23419154" TargetMode="External"/><Relationship Id="rId24" Type="http://schemas.openxmlformats.org/officeDocument/2006/relationships/hyperlink" Target="https://elibrary.ru/cit_items.asp?id=23419159" TargetMode="External"/><Relationship Id="rId5" Type="http://schemas.openxmlformats.org/officeDocument/2006/relationships/image" Target="media/image1.gif"/><Relationship Id="rId15" Type="http://schemas.openxmlformats.org/officeDocument/2006/relationships/control" Target="activeX/activeX4.xml"/><Relationship Id="rId23" Type="http://schemas.openxmlformats.org/officeDocument/2006/relationships/hyperlink" Target="https://elibrary.ru/item.asp?id=23419159" TargetMode="External"/><Relationship Id="rId10" Type="http://schemas.openxmlformats.org/officeDocument/2006/relationships/hyperlink" Target="https://elibrary.ru/item.asp?id=23419154" TargetMode="External"/><Relationship Id="rId19" Type="http://schemas.openxmlformats.org/officeDocument/2006/relationships/hyperlink" Target="https://elibrary.ru/cit_items.asp?id=23419157" TargetMode="External"/><Relationship Id="rId4" Type="http://schemas.openxmlformats.org/officeDocument/2006/relationships/webSettings" Target="webSettings.xml"/><Relationship Id="rId9" Type="http://schemas.openxmlformats.org/officeDocument/2006/relationships/control" Target="activeX/activeX2.xml"/><Relationship Id="rId14" Type="http://schemas.openxmlformats.org/officeDocument/2006/relationships/hyperlink" Target="https://elibrary.ru/cit_items.asp?id=23419155" TargetMode="External"/><Relationship Id="rId22" Type="http://schemas.openxmlformats.org/officeDocument/2006/relationships/control" Target="activeX/activeX7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375</Words>
  <Characters>2142</Characters>
  <Application>Microsoft Office Word</Application>
  <DocSecurity>0</DocSecurity>
  <Lines>17</Lines>
  <Paragraphs>5</Paragraphs>
  <ScaleCrop>false</ScaleCrop>
  <Company>SPecialiST RePack</Company>
  <LinksUpToDate>false</LinksUpToDate>
  <CharactersWithSpaces>2512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Olga</cp:lastModifiedBy>
  <cp:revision>1</cp:revision>
  <dcterms:created xsi:type="dcterms:W3CDTF">2021-06-24T07:17:00Z</dcterms:created>
  <dcterms:modified xsi:type="dcterms:W3CDTF">2021-06-24T07:18:00Z</dcterms:modified>
</cp:coreProperties>
</file>