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5"/>
        <w:gridCol w:w="2360"/>
      </w:tblGrid>
      <w:tr w:rsidR="00595D38" w:rsidRPr="00595D38" w:rsidTr="00595D38">
        <w:trPr>
          <w:tblCellSpacing w:w="0" w:type="dxa"/>
        </w:trPr>
        <w:tc>
          <w:tcPr>
            <w:tcW w:w="7200" w:type="dxa"/>
            <w:shd w:val="clear" w:color="auto" w:fill="F5F5F5"/>
            <w:hideMark/>
          </w:tcPr>
          <w:tbl>
            <w:tblPr>
              <w:tblW w:w="696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60"/>
            </w:tblGrid>
            <w:tr w:rsidR="00595D38" w:rsidRPr="00595D38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595D38" w:rsidRPr="00595D38" w:rsidRDefault="00595D38" w:rsidP="00595D38">
                  <w:pPr>
                    <w:shd w:val="clear" w:color="auto" w:fill="EEEEEE"/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595D38">
                    <w:rPr>
                      <w:rFonts w:ascii="Tahoma" w:eastAsia="Times New Roman" w:hAnsi="Tahoma" w:cs="Tahoma"/>
                      <w:b/>
                      <w:bCs/>
                      <w:color w:val="5674B9"/>
                      <w:sz w:val="18"/>
                      <w:szCs w:val="18"/>
                      <w:lang w:eastAsia="ru-RU"/>
                    </w:rPr>
                    <w:t>ОГЛАВЛЕНИЕ ВЫПУСКА ЖУРНАЛА</w:t>
                  </w:r>
                </w:p>
              </w:tc>
            </w:tr>
          </w:tbl>
          <w:p w:rsidR="00595D38" w:rsidRPr="00595D38" w:rsidRDefault="00595D38" w:rsidP="00595D38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0" w:type="dxa"/>
            <w:shd w:val="clear" w:color="auto" w:fill="F5F5F5"/>
            <w:vAlign w:val="center"/>
            <w:hideMark/>
          </w:tcPr>
          <w:p w:rsidR="00595D38" w:rsidRPr="00595D38" w:rsidRDefault="00595D38" w:rsidP="00595D38">
            <w:pPr>
              <w:ind w:firstLine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5D38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7957C8E8" wp14:editId="37C35422">
                      <wp:extent cx="1645920" cy="464820"/>
                      <wp:effectExtent l="0" t="0" r="0" b="0"/>
                      <wp:docPr id="1" name="scienceindex_logo2" descr="https://elibrary.ru/images/scienceindex_logo2.svg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45920" cy="464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cienceindex_logo2" o:spid="_x0000_s1026" alt="https://elibrary.ru/images/scienceindex_logo2.svg" href="https://elibrary.ru/project_risc.asp" style="width:129.6pt;height:3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595D38" w:rsidRPr="00595D38" w:rsidTr="00595D3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tbl>
            <w:tblPr>
              <w:tblW w:w="765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55"/>
            </w:tblGrid>
            <w:tr w:rsidR="00595D38" w:rsidRPr="00595D38" w:rsidTr="00595D38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595D38" w:rsidRPr="00595D38" w:rsidRDefault="00595D38" w:rsidP="00595D38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hyperlink r:id="rId6" w:history="1">
                    <w:r w:rsidRPr="00595D38">
                      <w:rPr>
                        <w:rFonts w:ascii="Tahoma" w:eastAsia="Times New Roman" w:hAnsi="Tahoma" w:cs="Tahoma"/>
                        <w:b/>
                        <w:bCs/>
                        <w:color w:val="F26C4F"/>
                        <w:sz w:val="18"/>
                        <w:szCs w:val="18"/>
                        <w:lang w:eastAsia="ru-RU"/>
                      </w:rPr>
                      <w:t>ГЕОФИЗИЧЕСКИЕ ПРОЦЕССЫ И БИОСФЕРА</w:t>
                    </w:r>
                  </w:hyperlink>
                  <w:r w:rsidRPr="00595D38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595D38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br/>
                  </w:r>
                  <w:hyperlink r:id="rId7" w:history="1">
                    <w:r w:rsidRPr="00595D38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>Институт физики Земли им. О.Ю. Шмидта РАН</w:t>
                    </w:r>
                  </w:hyperlink>
                  <w:r w:rsidRPr="00595D38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595D38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ru-RU"/>
                    </w:rPr>
                    <w:t>(Москва)</w:t>
                  </w:r>
                </w:p>
                <w:tbl>
                  <w:tblPr>
                    <w:tblW w:w="6240" w:type="dxa"/>
                    <w:tblCellSpacing w:w="0" w:type="dxa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40"/>
                  </w:tblGrid>
                  <w:tr w:rsidR="00595D38" w:rsidRPr="00595D38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5D38" w:rsidRPr="00595D38" w:rsidRDefault="00595D38" w:rsidP="00595D38">
                        <w:pPr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595D38" w:rsidRPr="00595D38" w:rsidRDefault="00595D38" w:rsidP="00595D38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6960" w:type="dxa"/>
                    <w:tblCellSpacing w:w="0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60"/>
                  </w:tblGrid>
                  <w:tr w:rsidR="00595D38" w:rsidRPr="00595D38">
                    <w:trPr>
                      <w:tblCellSpacing w:w="0" w:type="dxa"/>
                    </w:trPr>
                    <w:tc>
                      <w:tcPr>
                        <w:tcW w:w="6888" w:type="dxa"/>
                        <w:vAlign w:val="center"/>
                        <w:hideMark/>
                      </w:tcPr>
                      <w:p w:rsidR="00595D38" w:rsidRPr="00595D38" w:rsidRDefault="00595D38" w:rsidP="00595D3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595D38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Том: </w:t>
                        </w:r>
                        <w:r w:rsidRPr="00595D38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15</w:t>
                        </w:r>
                        <w:r w:rsidRPr="00595D38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4AE96C3E" wp14:editId="77EA7411">
                              <wp:extent cx="7620" cy="7620"/>
                              <wp:effectExtent l="0" t="0" r="0" b="0"/>
                              <wp:docPr id="2" name="Рисунок 2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95D38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Номер: </w:t>
                        </w:r>
                        <w:r w:rsidRPr="00595D38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4</w:t>
                        </w:r>
                        <w:r w:rsidRPr="00595D38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 w:rsidRPr="00595D38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78739F71" wp14:editId="06B8A837">
                              <wp:extent cx="7620" cy="7620"/>
                              <wp:effectExtent l="0" t="0" r="0" b="0"/>
                              <wp:docPr id="3" name="Рисунок 3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95D38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Год: </w:t>
                        </w:r>
                        <w:r w:rsidRPr="00595D38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2016</w:t>
                        </w:r>
                      </w:p>
                    </w:tc>
                  </w:tr>
                </w:tbl>
                <w:p w:rsidR="00595D38" w:rsidRPr="00595D38" w:rsidRDefault="00595D38" w:rsidP="00595D38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6960" w:type="dxa"/>
                    <w:tblCellSpacing w:w="0" w:type="dxa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2"/>
                    <w:gridCol w:w="5187"/>
                    <w:gridCol w:w="907"/>
                    <w:gridCol w:w="434"/>
                  </w:tblGrid>
                  <w:tr w:rsidR="00595D38" w:rsidRPr="00595D38">
                    <w:trPr>
                      <w:trHeight w:val="180"/>
                      <w:tblCellSpacing w:w="0" w:type="dxa"/>
                    </w:trPr>
                    <w:tc>
                      <w:tcPr>
                        <w:tcW w:w="288" w:type="dxa"/>
                        <w:vAlign w:val="center"/>
                        <w:hideMark/>
                      </w:tcPr>
                      <w:p w:rsidR="00595D38" w:rsidRPr="00595D38" w:rsidRDefault="00595D38" w:rsidP="00595D3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95D3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448" w:type="dxa"/>
                        <w:vAlign w:val="center"/>
                        <w:hideMark/>
                      </w:tcPr>
                      <w:p w:rsidR="00595D38" w:rsidRPr="00595D38" w:rsidRDefault="00595D38" w:rsidP="00595D3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95D38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Название статьи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  <w:hideMark/>
                      </w:tcPr>
                      <w:p w:rsidR="00595D38" w:rsidRPr="00595D38" w:rsidRDefault="00595D38" w:rsidP="00595D3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95D38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Страницы</w:t>
                        </w:r>
                      </w:p>
                    </w:tc>
                    <w:tc>
                      <w:tcPr>
                        <w:tcW w:w="288" w:type="dxa"/>
                        <w:vAlign w:val="center"/>
                        <w:hideMark/>
                      </w:tcPr>
                      <w:p w:rsidR="00595D38" w:rsidRPr="00595D38" w:rsidRDefault="00595D38" w:rsidP="00595D3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95D38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Цит.</w:t>
                        </w:r>
                      </w:p>
                    </w:tc>
                  </w:tr>
                  <w:tr w:rsidR="00595D38" w:rsidRPr="00595D38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595D38" w:rsidRPr="00595D38" w:rsidRDefault="00595D38" w:rsidP="00595D38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595D38" w:rsidRPr="00595D38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595D38" w:rsidRPr="00595D38" w:rsidRDefault="00595D38" w:rsidP="00595D38">
                        <w:pPr>
                          <w:ind w:firstLine="0"/>
                          <w:rPr>
                            <w:rFonts w:ascii="Tahoma" w:eastAsia="Times New Roman" w:hAnsi="Tahoma" w:cs="Tahoma"/>
                            <w:sz w:val="1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595D38" w:rsidRPr="00595D38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595D38" w:rsidRPr="00595D38" w:rsidRDefault="00595D38" w:rsidP="00595D3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95D3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39" type="#_x0000_t75" style="width:18pt;height:15.6pt" o:ole="">
                              <v:imagedata r:id="rId9" o:title=""/>
                            </v:shape>
                            <w:control r:id="rId10" w:name="DefaultOcxName" w:shapeid="_x0000_i1039"/>
                          </w:object>
                        </w:r>
                      </w:p>
                      <w:p w:rsidR="00595D38" w:rsidRPr="00595D38" w:rsidRDefault="00595D38" w:rsidP="00595D3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95D38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51A0AB0" wp14:editId="0318F16F">
                              <wp:extent cx="152400" cy="152400"/>
                              <wp:effectExtent l="0" t="0" r="0" b="0"/>
                              <wp:docPr id="4" name="Рисунок 4" descr="https://elibrary.ru/images/pdf_green.gif">
                                <a:hlinkClick xmlns:a="http://schemas.openxmlformats.org/drawingml/2006/main" r:id="rId1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elibrary.ru/images/pdf_green.gif">
                                        <a:hlinkClick r:id="rId1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95D38" w:rsidRPr="00595D38" w:rsidRDefault="00595D38" w:rsidP="00595D38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3" w:history="1">
                          <w:r w:rsidRPr="00595D3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ТЯЖЕЛЫЕ МЕТАЛЛЫ В АТМОСФЕРЕ НАД СЕВЕРНЫМ ПОБЕРЕЖЬЕМ ЕВРАЗИИ: МЕЖГОДОВЫЕ ВАРИАЦИИ ЗИМОЙ И ЛЕТОМ</w:t>
                          </w:r>
                        </w:hyperlink>
                        <w:r w:rsidRPr="00595D3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595D3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Виноградова А.А., Иванова Ю.А.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38" w:rsidRPr="00595D38" w:rsidRDefault="00595D38" w:rsidP="00595D3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95D38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5-17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38" w:rsidRPr="00595D38" w:rsidRDefault="00595D38" w:rsidP="00595D3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4" w:tooltip="Список статей, ссылающихся на данную" w:history="1">
                          <w:r w:rsidRPr="00595D38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3</w:t>
                          </w:r>
                        </w:hyperlink>
                      </w:p>
                    </w:tc>
                  </w:tr>
                  <w:tr w:rsidR="00595D38" w:rsidRPr="00595D38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595D38" w:rsidRPr="00595D38" w:rsidRDefault="00595D38" w:rsidP="00595D3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95D3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38" type="#_x0000_t75" style="width:18pt;height:15.6pt" o:ole="">
                              <v:imagedata r:id="rId9" o:title=""/>
                            </v:shape>
                            <w:control r:id="rId15" w:name="DefaultOcxName1" w:shapeid="_x0000_i1038"/>
                          </w:object>
                        </w:r>
                      </w:p>
                      <w:p w:rsidR="00595D38" w:rsidRPr="00595D38" w:rsidRDefault="00595D38" w:rsidP="00595D3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95D38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EF2ED96" wp14:editId="78919185">
                              <wp:extent cx="152400" cy="152400"/>
                              <wp:effectExtent l="0" t="0" r="0" b="0"/>
                              <wp:docPr id="5" name="Рисунок 5" descr="https://elibrary.ru/images/pdf_green.gif">
                                <a:hlinkClick xmlns:a="http://schemas.openxmlformats.org/drawingml/2006/main" r:id="rId1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elibrary.ru/images/pdf_green.gif">
                                        <a:hlinkClick r:id="rId1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95D38" w:rsidRPr="00595D38" w:rsidRDefault="00595D38" w:rsidP="00595D38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7" w:history="1">
                          <w:r w:rsidRPr="00595D3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26C4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 xml:space="preserve">ВЛИЯНИЕ ГИПОМАГНИТНЫХ УСЛОВИЙ И ИНВЕРТИРОВАННОГО ГЕОМАГНИТНОГО ПОЛЯ НА </w:t>
                          </w:r>
                          <w:proofErr w:type="gramStart"/>
                          <w:r w:rsidRPr="00595D3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26C4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КАЛЬЦИЙ-ЗАВИСИМЫЕ</w:t>
                          </w:r>
                          <w:proofErr w:type="gramEnd"/>
                          <w:r w:rsidRPr="00595D3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26C4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 xml:space="preserve"> ПРОТЕИНАЗЫ БЕСПОЗВОНОЧНЫХ И РЫБ</w:t>
                          </w:r>
                        </w:hyperlink>
                        <w:r w:rsidRPr="00595D3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595D3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Канцерова</w:t>
                        </w:r>
                        <w:proofErr w:type="spellEnd"/>
                        <w:r w:rsidRPr="00595D3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Н.П., Крылов В.В., Лысенко Л.А., Ушакова Н.В., </w:t>
                        </w:r>
                        <w:proofErr w:type="spellStart"/>
                        <w:r w:rsidRPr="00595D3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Немова</w:t>
                        </w:r>
                        <w:proofErr w:type="spellEnd"/>
                        <w:r w:rsidRPr="00595D3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Н.Н.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38" w:rsidRPr="00595D38" w:rsidRDefault="00595D38" w:rsidP="00595D3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95D38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18-26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38" w:rsidRPr="00595D38" w:rsidRDefault="00595D38" w:rsidP="00595D3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95D3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595D38" w:rsidRPr="00595D38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595D38" w:rsidRPr="00595D38" w:rsidRDefault="00595D38" w:rsidP="00595D3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95D3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37" type="#_x0000_t75" style="width:18pt;height:15.6pt" o:ole="">
                              <v:imagedata r:id="rId9" o:title=""/>
                            </v:shape>
                            <w:control r:id="rId18" w:name="DefaultOcxName2" w:shapeid="_x0000_i1037"/>
                          </w:object>
                        </w:r>
                      </w:p>
                      <w:p w:rsidR="00595D38" w:rsidRPr="00595D38" w:rsidRDefault="00595D38" w:rsidP="00595D3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95D38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388A005" wp14:editId="2B6F874E">
                              <wp:extent cx="152400" cy="152400"/>
                              <wp:effectExtent l="0" t="0" r="0" b="0"/>
                              <wp:docPr id="6" name="Рисунок 6" descr="https://elibrary.ru/images/pdf_green.gif">
                                <a:hlinkClick xmlns:a="http://schemas.openxmlformats.org/drawingml/2006/main" r:id="rId1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elibrary.ru/images/pdf_green.gif">
                                        <a:hlinkClick r:id="rId1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95D38" w:rsidRPr="00595D38" w:rsidRDefault="00595D38" w:rsidP="00595D38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0" w:history="1">
                          <w:r w:rsidRPr="00595D3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О СУТОЧНОЙ ПЕРИОДИЧНОСТИ ПРЕДСТАВИТЕЛЬНЫХ ЗЕМЛЕТРЯСЕНИЙ ГРЕЦИИ: СРАВНЕНИЕ ДАННЫХ РАЗНЫХ СИСТЕМ НАБЛЮДЕНИЙ</w:t>
                          </w:r>
                        </w:hyperlink>
                        <w:r w:rsidRPr="00595D3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595D3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Дещеревский</w:t>
                        </w:r>
                        <w:proofErr w:type="spellEnd"/>
                        <w:r w:rsidRPr="00595D3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А.В., Сидорин А.Я.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38" w:rsidRPr="00595D38" w:rsidRDefault="00595D38" w:rsidP="00595D3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95D38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27-42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38" w:rsidRPr="00595D38" w:rsidRDefault="00595D38" w:rsidP="00595D3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1" w:tooltip="Список статей, ссылающихся на данную" w:history="1">
                          <w:r w:rsidRPr="00595D38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595D38" w:rsidRPr="00595D38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595D38" w:rsidRPr="00595D38" w:rsidRDefault="00595D38" w:rsidP="00595D3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95D3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36" type="#_x0000_t75" style="width:18pt;height:15.6pt" o:ole="">
                              <v:imagedata r:id="rId9" o:title=""/>
                            </v:shape>
                            <w:control r:id="rId22" w:name="DefaultOcxName3" w:shapeid="_x0000_i1036"/>
                          </w:object>
                        </w:r>
                      </w:p>
                      <w:p w:rsidR="00595D38" w:rsidRPr="00595D38" w:rsidRDefault="00595D38" w:rsidP="00595D3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95D38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0A68A9C" wp14:editId="40206341">
                              <wp:extent cx="152400" cy="152400"/>
                              <wp:effectExtent l="0" t="0" r="0" b="0"/>
                              <wp:docPr id="7" name="Рисунок 7" descr="https://elibrary.ru/images/pdf_green.gif">
                                <a:hlinkClick xmlns:a="http://schemas.openxmlformats.org/drawingml/2006/main" r:id="rId2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elibrary.ru/images/pdf_green.gif">
                                        <a:hlinkClick r:id="rId2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95D38" w:rsidRPr="00595D38" w:rsidRDefault="00595D38" w:rsidP="00595D38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4" w:history="1">
                          <w:r w:rsidRPr="00595D3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СИЛЬНОЕ СРЕДНЕВЕКОВОЕ ЗЕМЛЕТРЯСЕНИЕ </w:t>
                          </w:r>
                          <w:proofErr w:type="gramStart"/>
                          <w:r w:rsidRPr="00595D3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В</w:t>
                          </w:r>
                          <w:proofErr w:type="gramEnd"/>
                          <w:r w:rsidRPr="00595D3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</w:t>
                          </w:r>
                          <w:proofErr w:type="gramStart"/>
                          <w:r w:rsidRPr="00595D3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СЕВЕРНОМ</w:t>
                          </w:r>
                          <w:proofErr w:type="gramEnd"/>
                          <w:r w:rsidRPr="00595D3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ПРИИССЫККУЛЬЕ (ТЯНЬ-ШАНЬ): РЕЗУЛЬТАТЫ ПАЛЕОСЕЙСМОЛОГИЧЕСКИХ И АРХЕОСЕЙСМОЛОГИЧЕСКИХ ИССЛЕДОВАНИЙ</w:t>
                          </w:r>
                        </w:hyperlink>
                        <w:r w:rsidRPr="00595D3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595D3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Корженков А.М., Деев Е.В., </w:t>
                        </w:r>
                        <w:proofErr w:type="spellStart"/>
                        <w:r w:rsidRPr="00595D3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Лужанский</w:t>
                        </w:r>
                        <w:proofErr w:type="spellEnd"/>
                        <w:r w:rsidRPr="00595D3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Д.В., </w:t>
                        </w:r>
                        <w:proofErr w:type="spellStart"/>
                        <w:r w:rsidRPr="00595D3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Абдиева</w:t>
                        </w:r>
                        <w:proofErr w:type="spellEnd"/>
                        <w:r w:rsidRPr="00595D3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С.В., </w:t>
                        </w:r>
                        <w:proofErr w:type="spellStart"/>
                        <w:r w:rsidRPr="00595D3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Агатова</w:t>
                        </w:r>
                        <w:proofErr w:type="spellEnd"/>
                        <w:r w:rsidRPr="00595D3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А.Р., </w:t>
                        </w:r>
                        <w:proofErr w:type="spellStart"/>
                        <w:proofErr w:type="gramStart"/>
                        <w:r w:rsidRPr="00595D3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M</w:t>
                        </w:r>
                        <w:proofErr w:type="gramEnd"/>
                        <w:r w:rsidRPr="00595D3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ажейка</w:t>
                        </w:r>
                        <w:proofErr w:type="spellEnd"/>
                        <w:r w:rsidRPr="00595D3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Й.В., Меньшиков М.Ю., Рогожин Е.А., Родина С.Н., </w:t>
                        </w:r>
                        <w:proofErr w:type="spellStart"/>
                        <w:r w:rsidRPr="00595D3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Родкин</w:t>
                        </w:r>
                        <w:proofErr w:type="spellEnd"/>
                        <w:r w:rsidRPr="00595D3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М.В., Сорокин А.А., Фортуна А.Б., </w:t>
                        </w:r>
                        <w:proofErr w:type="spellStart"/>
                        <w:r w:rsidRPr="00595D3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Чаримов</w:t>
                        </w:r>
                        <w:proofErr w:type="spellEnd"/>
                        <w:r w:rsidRPr="00595D3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Т.А., </w:t>
                        </w:r>
                        <w:proofErr w:type="spellStart"/>
                        <w:r w:rsidRPr="00595D3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Шен</w:t>
                        </w:r>
                        <w:proofErr w:type="spellEnd"/>
                        <w:r w:rsidRPr="00595D3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Д., </w:t>
                        </w:r>
                        <w:proofErr w:type="spellStart"/>
                        <w:r w:rsidRPr="00595D3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Юдахин</w:t>
                        </w:r>
                        <w:proofErr w:type="spellEnd"/>
                        <w:r w:rsidRPr="00595D3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А.С.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38" w:rsidRPr="00595D38" w:rsidRDefault="00595D38" w:rsidP="00595D3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95D38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43-63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38" w:rsidRPr="00595D38" w:rsidRDefault="00595D38" w:rsidP="00595D3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5" w:tooltip="Список статей, ссылающихся на данную" w:history="1">
                          <w:r w:rsidRPr="00595D38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4</w:t>
                          </w:r>
                        </w:hyperlink>
                      </w:p>
                    </w:tc>
                  </w:tr>
                  <w:tr w:rsidR="00595D38" w:rsidRPr="00595D38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595D38" w:rsidRPr="00595D38" w:rsidRDefault="00595D38" w:rsidP="00595D3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95D3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35" type="#_x0000_t75" style="width:18pt;height:15.6pt" o:ole="">
                              <v:imagedata r:id="rId9" o:title=""/>
                            </v:shape>
                            <w:control r:id="rId26" w:name="DefaultOcxName4" w:shapeid="_x0000_i1035"/>
                          </w:object>
                        </w:r>
                      </w:p>
                      <w:p w:rsidR="00595D38" w:rsidRPr="00595D38" w:rsidRDefault="00595D38" w:rsidP="00595D3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95D38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58C93B3" wp14:editId="6D0B00C2">
                              <wp:extent cx="152400" cy="152400"/>
                              <wp:effectExtent l="0" t="0" r="0" b="0"/>
                              <wp:docPr id="8" name="Рисунок 8" descr="https://elibrary.ru/images/pdf_green.gif">
                                <a:hlinkClick xmlns:a="http://schemas.openxmlformats.org/drawingml/2006/main" r:id="rId2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elibrary.ru/images/pdf_green.gif">
                                        <a:hlinkClick r:id="rId2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95D38" w:rsidRPr="00595D38" w:rsidRDefault="00595D38" w:rsidP="00595D38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8" w:history="1">
                          <w:r w:rsidRPr="00595D3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КОЛЬЦЕВЫЕ СТРУКТУРЫ СЕЙСМИЧНОСТИ В ОБЛАСТЯХ САРЕЗСКОГО И </w:t>
                          </w:r>
                          <w:proofErr w:type="gramStart"/>
                          <w:r w:rsidRPr="00595D3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НУРЕКСКОГО</w:t>
                          </w:r>
                          <w:proofErr w:type="gramEnd"/>
                          <w:r w:rsidRPr="00595D3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ВОДОХРАНИЛИЩ (ТАДЖИКИСТАН): АДАПТАЦИЯ ЛИТОСФЕРЫ К ДОПОЛНИТЕЛЬНОЙ НАГРУЗКЕ</w:t>
                          </w:r>
                        </w:hyperlink>
                        <w:r w:rsidRPr="00595D3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595D3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Копничев</w:t>
                        </w:r>
                        <w:proofErr w:type="spellEnd"/>
                        <w:r w:rsidRPr="00595D3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Ю.Ф., Соколова И.Н.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38" w:rsidRPr="00595D38" w:rsidRDefault="00595D38" w:rsidP="00595D3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95D38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64-76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D38" w:rsidRPr="00595D38" w:rsidRDefault="00595D38" w:rsidP="00595D3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95D3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595D38" w:rsidRPr="00595D38" w:rsidRDefault="00595D38" w:rsidP="00595D38">
                  <w:pPr>
                    <w:ind w:firstLine="0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595D38" w:rsidRPr="00595D38" w:rsidRDefault="00595D38" w:rsidP="00595D38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95D38" w:rsidRPr="00595D38" w:rsidRDefault="00595D38" w:rsidP="00595D3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5855" w:rsidRDefault="00DD5855">
      <w:bookmarkStart w:id="0" w:name="_GoBack"/>
      <w:bookmarkEnd w:id="0"/>
    </w:p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D38"/>
    <w:rsid w:val="00595D38"/>
    <w:rsid w:val="00B84C14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595D3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95D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595D3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95D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1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838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909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0826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elibrary.ru/item.asp?id=27506803" TargetMode="External"/><Relationship Id="rId18" Type="http://schemas.openxmlformats.org/officeDocument/2006/relationships/control" Target="activeX/activeX3.xml"/><Relationship Id="rId26" Type="http://schemas.openxmlformats.org/officeDocument/2006/relationships/control" Target="activeX/activeX5.xml"/><Relationship Id="rId3" Type="http://schemas.openxmlformats.org/officeDocument/2006/relationships/settings" Target="settings.xml"/><Relationship Id="rId21" Type="http://schemas.openxmlformats.org/officeDocument/2006/relationships/hyperlink" Target="https://elibrary.ru/cit_items.asp?id=27506805" TargetMode="External"/><Relationship Id="rId7" Type="http://schemas.openxmlformats.org/officeDocument/2006/relationships/hyperlink" Target="https://elibrary.ru/publisher_about.asp?pubsid=788" TargetMode="External"/><Relationship Id="rId12" Type="http://schemas.openxmlformats.org/officeDocument/2006/relationships/image" Target="media/image3.gif"/><Relationship Id="rId17" Type="http://schemas.openxmlformats.org/officeDocument/2006/relationships/hyperlink" Target="https://elibrary.ru/item.asp?id=27506804" TargetMode="External"/><Relationship Id="rId25" Type="http://schemas.openxmlformats.org/officeDocument/2006/relationships/hyperlink" Target="https://elibrary.ru/cit_items.asp?id=2750680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27506804)" TargetMode="External"/><Relationship Id="rId20" Type="http://schemas.openxmlformats.org/officeDocument/2006/relationships/hyperlink" Target="https://elibrary.ru/item.asp?id=27506805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library.ru/title_about.asp?id=10234" TargetMode="External"/><Relationship Id="rId11" Type="http://schemas.openxmlformats.org/officeDocument/2006/relationships/hyperlink" Target="javascript:load_article(27506803)" TargetMode="External"/><Relationship Id="rId24" Type="http://schemas.openxmlformats.org/officeDocument/2006/relationships/hyperlink" Target="https://elibrary.ru/item.asp?id=27506806" TargetMode="External"/><Relationship Id="rId5" Type="http://schemas.openxmlformats.org/officeDocument/2006/relationships/hyperlink" Target="https://elibrary.ru/project_risc.asp" TargetMode="External"/><Relationship Id="rId15" Type="http://schemas.openxmlformats.org/officeDocument/2006/relationships/control" Target="activeX/activeX2.xml"/><Relationship Id="rId23" Type="http://schemas.openxmlformats.org/officeDocument/2006/relationships/hyperlink" Target="javascript:load_article(27506806)" TargetMode="External"/><Relationship Id="rId28" Type="http://schemas.openxmlformats.org/officeDocument/2006/relationships/hyperlink" Target="https://elibrary.ru/item.asp?id=27506807" TargetMode="External"/><Relationship Id="rId10" Type="http://schemas.openxmlformats.org/officeDocument/2006/relationships/control" Target="activeX/activeX1.xml"/><Relationship Id="rId19" Type="http://schemas.openxmlformats.org/officeDocument/2006/relationships/hyperlink" Target="javascript:load_article(27506805)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https://elibrary.ru/cit_items.asp?id=27506803" TargetMode="External"/><Relationship Id="rId22" Type="http://schemas.openxmlformats.org/officeDocument/2006/relationships/control" Target="activeX/activeX4.xml"/><Relationship Id="rId27" Type="http://schemas.openxmlformats.org/officeDocument/2006/relationships/hyperlink" Target="javascript:load_article(27506807)" TargetMode="Externa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1</cp:revision>
  <dcterms:created xsi:type="dcterms:W3CDTF">2019-01-30T07:38:00Z</dcterms:created>
  <dcterms:modified xsi:type="dcterms:W3CDTF">2019-01-30T07:39:00Z</dcterms:modified>
</cp:coreProperties>
</file>