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36" w:rsidRDefault="003E6936" w:rsidP="003E6936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"https://elibrary.ru/title_about.asp?id=8613"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3"/>
          <w:rFonts w:ascii="Tahoma" w:hAnsi="Tahoma" w:cs="Tahoma"/>
          <w:b/>
          <w:bCs/>
          <w:color w:val="F26C4F"/>
        </w:rPr>
        <w:t>ГЕОМОРФОЛОГИЯ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3E6936" w:rsidRDefault="003E6936" w:rsidP="003E6936">
      <w:pPr>
        <w:shd w:val="clear" w:color="auto" w:fill="F5F5F5"/>
        <w:jc w:val="center"/>
        <w:rPr>
          <w:rFonts w:ascii="Tahoma" w:hAnsi="Tahoma" w:cs="Tahoma"/>
          <w:color w:val="000000"/>
          <w:sz w:val="20"/>
          <w:szCs w:val="20"/>
        </w:rPr>
      </w:pPr>
      <w:hyperlink r:id="rId4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Российская академия наук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hyperlink r:id="rId5" w:history="1">
        <w:r>
          <w:rPr>
            <w:rStyle w:val="a3"/>
            <w:rFonts w:ascii="Tahoma" w:hAnsi="Tahoma" w:cs="Tahoma"/>
            <w:color w:val="00008F"/>
            <w:sz w:val="16"/>
            <w:szCs w:val="16"/>
          </w:rPr>
          <w:t>Институт географии РАН</w:t>
        </w:r>
      </w:hyperlink>
      <w:r>
        <w:rPr>
          <w:rFonts w:ascii="Tahoma" w:hAnsi="Tahoma" w:cs="Tahoma"/>
          <w:color w:val="00008F"/>
          <w:sz w:val="16"/>
          <w:szCs w:val="16"/>
        </w:rPr>
        <w:br/>
      </w:r>
      <w:r>
        <w:rPr>
          <w:rFonts w:ascii="Tahoma" w:hAnsi="Tahoma" w:cs="Tahoma"/>
          <w:i/>
          <w:iCs/>
          <w:color w:val="000000"/>
          <w:sz w:val="16"/>
          <w:szCs w:val="16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3E6936" w:rsidTr="003E6936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divId w:val="494807344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Номер: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Год: </w:t>
            </w:r>
            <w:r>
              <w:rPr>
                <w:rFonts w:ascii="Tahoma" w:hAnsi="Tahoma" w:cs="Tahoma"/>
                <w:b/>
                <w:bCs/>
                <w:color w:val="F26C4F"/>
                <w:sz w:val="20"/>
                <w:szCs w:val="20"/>
              </w:rPr>
              <w:t>2020</w:t>
            </w:r>
          </w:p>
        </w:tc>
      </w:tr>
    </w:tbl>
    <w:p w:rsidR="003E6936" w:rsidRDefault="003E6936" w:rsidP="003E6936">
      <w:pPr>
        <w:rPr>
          <w:vanish/>
        </w:rPr>
      </w:pPr>
    </w:p>
    <w:tbl>
      <w:tblPr>
        <w:tblW w:w="5000" w:type="pct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831"/>
        <w:gridCol w:w="577"/>
        <w:gridCol w:w="452"/>
      </w:tblGrid>
      <w:tr w:rsidR="003E6936" w:rsidTr="003E6936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bookmarkStart w:id="0" w:name="_GoBack"/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16"/>
                <w:szCs w:val="16"/>
              </w:rPr>
              <w:t>Цит.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E6936" w:rsidRDefault="003E6936">
            <w:pPr>
              <w:rPr>
                <w:sz w:val="20"/>
                <w:szCs w:val="20"/>
              </w:rPr>
            </w:pP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0.25pt;height:18pt" o:ole="">
                  <v:imagedata r:id="rId7" o:title=""/>
                </v:shape>
                <w:control r:id="rId8" w:name="DefaultOcxName" w:shapeid="_x0000_i1073"/>
              </w:object>
            </w:r>
          </w:p>
          <w:p w:rsidR="003E6936" w:rsidRDefault="003E6936" w:rsidP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1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ГЕНЕТИЧЕСКАЯ СОСТАВЛЯЮЩАЯ ТИПИЗАЦИИ РЕЧНЫХ РУСЕЛ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Чалов Р.С.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МЕТОДИКА НАУЧНЫХ ИССЛЕДОВАНИЙ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72" type="#_x0000_t75" style="width:20.25pt;height:18pt" o:ole="">
                  <v:imagedata r:id="rId7" o:title=""/>
                </v:shape>
                <w:control r:id="rId12" w:name="DefaultOcxName1" w:shapeid="_x0000_i1072"/>
              </w:object>
            </w:r>
          </w:p>
          <w:p w:rsidR="003E6936" w:rsidRDefault="003E6936" w:rsidP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МЕТОДИЧЕСКИЕ АСПЕКТЫ ГЛЯЦИОМОРФОЛОГИЧЕСКОГО КАРТОГРАФИРОВАНИЯ В КРАЕВОЙ ЗОНЕ ЮГО-ВОСТОЧНОГО СЕКТОРА ПОСЛЕДНЕГО СКАНДИНАВСКОГО ЛЕДНИКОВОГО ПОКРОВА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Карпухина Н.В.,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Сизов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21-38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НАУЧНЫЕ СООБЩЕНИЯ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71" type="#_x0000_t75" style="width:20.25pt;height:18pt" o:ole="">
                  <v:imagedata r:id="rId7" o:title=""/>
                </v:shape>
                <w:control r:id="rId15" w:name="DefaultOcxName2" w:shapeid="_x0000_i1071"/>
              </w:object>
            </w:r>
          </w:p>
          <w:p w:rsidR="003E6936" w:rsidRDefault="003E6936" w:rsidP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1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МОРФОЛОГИЯ ПОГРЕБЕННЫХ ДОЛИН ЛЕНСКОГО ЗОЛОТОНОСНОГО РАЙОНА И СВЯЗАННЫЕ С НЕЙ ОСОБЕННОСТИ СТРОЕНИЯ АЛЛЮВИАЛЬНЫХ РОССЫПЕЙ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Виноградова О.В.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39-49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70" type="#_x0000_t75" style="width:20.25pt;height:18pt" o:ole="">
                  <v:imagedata r:id="rId7" o:title=""/>
                </v:shape>
                <w:control r:id="rId18" w:name="DefaultOcxName3" w:shapeid="_x0000_i1070"/>
              </w:object>
            </w:r>
          </w:p>
          <w:p w:rsidR="003E6936" w:rsidRDefault="003E6936" w:rsidP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РЕЛЬЕФ ПОДВОДНОЙ ВОЗВЫШЕННОСТИ ПЕРВЕНЕЦ (ЯПОНСКОЕ МОРЕ)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Карнаух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В.Н., Коптев А.А., Суховеев Е.Н.,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Матюхов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В.П.,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Апарина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50-59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69" type="#_x0000_t75" style="width:20.25pt;height:18pt" o:ole="">
                  <v:imagedata r:id="rId7" o:title=""/>
                </v:shape>
                <w:control r:id="rId21" w:name="DefaultOcxName4" w:shapeid="_x0000_i1069"/>
              </w:object>
            </w:r>
          </w:p>
          <w:p w:rsidR="003E6936" w:rsidRDefault="003E6936" w:rsidP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3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ДОЛИНА Р. ГЕЙЗЕРНОЙ (КАМЧАТКА): ГИДРОТЕРМАЛЬНАЯ ДЕЯТЕЛЬНОСТЬ И ОСОБЕННОСТИ РЕЛЬЕФООБРАЗОВАНИЯ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Лебедева Е.В., Сугробов В.М., Чижова В.П., Завадская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60-73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68" type="#_x0000_t75" style="width:20.25pt;height:18pt" o:ole="">
                  <v:imagedata r:id="rId7" o:title=""/>
                </v:shape>
                <w:control r:id="rId24" w:name="DefaultOcxName5" w:shapeid="_x0000_i1068"/>
              </w:object>
            </w:r>
          </w:p>
          <w:p w:rsidR="003E6936" w:rsidRDefault="003E6936" w:rsidP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6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ПОРАЖЕННОСТЬ РЕЛЬЕФА ЮЖНОГО ПРЕДУРАЛЬЯ ФОРМАМИ СУЛЬФАТНОГО КАРСТА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Смирнов А.И.,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Абдрахманов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Р.Ф.,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Дурнаева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В.Н.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74-84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27" w:tooltip="Список публикаций, ссылающихся на данную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  <w:tr w:rsidR="003E6936" w:rsidTr="003E69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67" type="#_x0000_t75" style="width:20.25pt;height:18pt" o:ole="">
                  <v:imagedata r:id="rId7" o:title=""/>
                </v:shape>
                <w:control r:id="rId28" w:name="DefaultOcxName6" w:shapeid="_x0000_i1067"/>
              </w:object>
            </w:r>
          </w:p>
          <w:p w:rsidR="003E6936" w:rsidRDefault="003E6936" w:rsidP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0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МОРФОСТРУКТУРА ЮЖНОЙ ЧАСТИ ЗАЙСАНСКОЙ ВПАДИНЫ И ЕЕ ГОРНОГО ОБРАМЛЕНИЯ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Трихунков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Я.И., Буланов С.А.,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Бачманов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Д.М.,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Сыромятникова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Е.В., Латышев А.В.,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Сапаргалиев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Е.М., Кравченко М.М.,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Азельханов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А.Ж.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85-101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1" w:tooltip="Список публикаций, ссылающихся на данную" w:history="1">
              <w:r>
                <w:rPr>
                  <w:rStyle w:val="a3"/>
                  <w:rFonts w:ascii="Tahoma" w:hAnsi="Tahoma" w:cs="Tahoma"/>
                  <w:color w:val="00008F"/>
                  <w:sz w:val="16"/>
                  <w:szCs w:val="16"/>
                </w:rPr>
                <w:t>1</w:t>
              </w:r>
            </w:hyperlink>
          </w:p>
        </w:tc>
      </w:tr>
      <w:tr w:rsidR="003E6936" w:rsidTr="003E69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66" type="#_x0000_t75" style="width:20.25pt;height:18pt" o:ole="">
                  <v:imagedata r:id="rId7" o:title=""/>
                </v:shape>
                <w:control r:id="rId32" w:name="DefaultOcxName7" w:shapeid="_x0000_i1066"/>
              </w:object>
            </w:r>
          </w:p>
          <w:p w:rsidR="003E6936" w:rsidRDefault="003E6936" w:rsidP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4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ПРОСТРАНСТВЕННАЯ ИЗМЕНЧИВОСТЬ ВЗВЕСИ В ОБЛАСТИ ВТОРИЧНОГО ЗАГРЯЗНЕНИЯ ДОННЫХ ОСАДКОВ В РАЙОНЕ ДАМПИНГА (МОДЕЛЬНЫЕ РАСЧЕТЫ НА ПОЛИГОНЕ В ЗАЛИВЕ НАХОДКА)</w:t>
              </w:r>
            </w:hyperlink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Трубкин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И.П., </w:t>
            </w:r>
            <w:proofErr w:type="spellStart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>Немировская</w:t>
            </w:r>
            <w:proofErr w:type="spellEnd"/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102-115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ИНФОРМАЦИЯ</w:t>
            </w:r>
          </w:p>
        </w:tc>
      </w:tr>
      <w:tr w:rsidR="003E6936" w:rsidTr="003E6936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object w:dxaOrig="1440" w:dyaOrig="1440">
                <v:shape id="_x0000_i1065" type="#_x0000_t75" style="width:20.25pt;height:18pt" o:ole="">
                  <v:imagedata r:id="rId7" o:title=""/>
                </v:shape>
                <w:control r:id="rId35" w:name="DefaultOcxName8" w:shapeid="_x0000_i1065"/>
              </w:object>
            </w:r>
          </w:p>
          <w:p w:rsidR="003E6936" w:rsidRDefault="003E6936" w:rsidP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3E6936" w:rsidRDefault="003E69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hyperlink r:id="rId37" w:history="1">
              <w:r>
                <w:rPr>
                  <w:rStyle w:val="a3"/>
                  <w:rFonts w:ascii="Tahoma" w:hAnsi="Tahoma" w:cs="Tahoma"/>
                  <w:b/>
                  <w:bCs/>
                  <w:color w:val="00008F"/>
                  <w:sz w:val="16"/>
                  <w:szCs w:val="16"/>
                </w:rPr>
                <w:t>К ЧИТАТЕЛЯМ ЖУРНАЛА "ГЕОМОРФОЛОГИЯ"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8F"/>
                <w:sz w:val="16"/>
                <w:szCs w:val="16"/>
              </w:rPr>
              <w:t>115-116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E6936" w:rsidRDefault="003E693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bookmarkEnd w:id="0"/>
    </w:tbl>
    <w:p w:rsidR="00091DA0" w:rsidRPr="003E6936" w:rsidRDefault="00091DA0" w:rsidP="003E6936"/>
    <w:sectPr w:rsidR="00091DA0" w:rsidRPr="003E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5"/>
    <w:rsid w:val="00091DA0"/>
    <w:rsid w:val="003E6936"/>
    <w:rsid w:val="00A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2404B-5B28-4A45-B6BB-F13A2A1D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061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061F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1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61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61F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">
    <w:name w:val="Заголовок1"/>
    <w:basedOn w:val="a0"/>
    <w:rsid w:val="00A061F5"/>
  </w:style>
  <w:style w:type="character" w:styleId="a3">
    <w:name w:val="Hyperlink"/>
    <w:basedOn w:val="a0"/>
    <w:uiPriority w:val="99"/>
    <w:semiHidden/>
    <w:unhideWhenUsed/>
    <w:rsid w:val="00A061F5"/>
    <w:rPr>
      <w:color w:val="0000FF"/>
      <w:u w:val="single"/>
    </w:rPr>
  </w:style>
  <w:style w:type="table" w:styleId="a4">
    <w:name w:val="Table Grid"/>
    <w:basedOn w:val="a1"/>
    <w:uiPriority w:val="39"/>
    <w:rsid w:val="00A0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90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34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930">
          <w:marLeft w:val="0"/>
          <w:marRight w:val="0"/>
          <w:marTop w:val="0"/>
          <w:marBottom w:val="0"/>
          <w:divBdr>
            <w:top w:val="single" w:sz="6" w:space="0" w:color="FFEEBA"/>
            <w:left w:val="single" w:sz="6" w:space="0" w:color="FFEEBA"/>
            <w:bottom w:val="single" w:sz="6" w:space="0" w:color="FFEEBA"/>
            <w:right w:val="single" w:sz="6" w:space="0" w:color="FFEEB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javascript:load_article(42636271)" TargetMode="External"/><Relationship Id="rId18" Type="http://schemas.openxmlformats.org/officeDocument/2006/relationships/control" Target="activeX/activeX4.xml"/><Relationship Id="rId26" Type="http://schemas.openxmlformats.org/officeDocument/2006/relationships/hyperlink" Target="https://elibrary.ru/item.asp?id=42636281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34" Type="http://schemas.openxmlformats.org/officeDocument/2006/relationships/hyperlink" Target="https://elibrary.ru/item.asp?id=42636283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2.xml"/><Relationship Id="rId17" Type="http://schemas.openxmlformats.org/officeDocument/2006/relationships/hyperlink" Target="https://elibrary.ru/item.asp?id=42636272" TargetMode="External"/><Relationship Id="rId25" Type="http://schemas.openxmlformats.org/officeDocument/2006/relationships/hyperlink" Target="javascript:load_article(42636281)" TargetMode="External"/><Relationship Id="rId33" Type="http://schemas.openxmlformats.org/officeDocument/2006/relationships/hyperlink" Target="javascript:load_article(42636283)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load_article(42636272)" TargetMode="External"/><Relationship Id="rId20" Type="http://schemas.openxmlformats.org/officeDocument/2006/relationships/hyperlink" Target="https://elibrary.ru/item.asp?id=42636279" TargetMode="External"/><Relationship Id="rId29" Type="http://schemas.openxmlformats.org/officeDocument/2006/relationships/hyperlink" Target="javascript:load_article(42636282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elibrary.ru/item.asp?id=42636270" TargetMode="External"/><Relationship Id="rId24" Type="http://schemas.openxmlformats.org/officeDocument/2006/relationships/control" Target="activeX/activeX6.xm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42636285" TargetMode="External"/><Relationship Id="rId5" Type="http://schemas.openxmlformats.org/officeDocument/2006/relationships/hyperlink" Target="https://elibrary.ru/org_profile.asp?id=327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elibrary.ru/item.asp?id=42636280" TargetMode="External"/><Relationship Id="rId28" Type="http://schemas.openxmlformats.org/officeDocument/2006/relationships/control" Target="activeX/activeX7.xml"/><Relationship Id="rId36" Type="http://schemas.openxmlformats.org/officeDocument/2006/relationships/hyperlink" Target="javascript:load_article(42636285)" TargetMode="External"/><Relationship Id="rId10" Type="http://schemas.openxmlformats.org/officeDocument/2006/relationships/image" Target="media/image3.gif"/><Relationship Id="rId19" Type="http://schemas.openxmlformats.org/officeDocument/2006/relationships/hyperlink" Target="javascript:load_article(42636279)" TargetMode="External"/><Relationship Id="rId31" Type="http://schemas.openxmlformats.org/officeDocument/2006/relationships/hyperlink" Target="https://elibrary.ru/cit_items.asp?id=42636282" TargetMode="External"/><Relationship Id="rId4" Type="http://schemas.openxmlformats.org/officeDocument/2006/relationships/hyperlink" Target="https://elibrary.ru/org_profile.asp?id=5350" TargetMode="External"/><Relationship Id="rId9" Type="http://schemas.openxmlformats.org/officeDocument/2006/relationships/hyperlink" Target="javascript:load_article(42636270)" TargetMode="External"/><Relationship Id="rId14" Type="http://schemas.openxmlformats.org/officeDocument/2006/relationships/hyperlink" Target="https://elibrary.ru/item.asp?id=42636271" TargetMode="External"/><Relationship Id="rId22" Type="http://schemas.openxmlformats.org/officeDocument/2006/relationships/hyperlink" Target="javascript:load_article(42636280)" TargetMode="External"/><Relationship Id="rId27" Type="http://schemas.openxmlformats.org/officeDocument/2006/relationships/hyperlink" Target="https://elibrary.ru/cit_items.asp?id=42636281" TargetMode="External"/><Relationship Id="rId30" Type="http://schemas.openxmlformats.org/officeDocument/2006/relationships/hyperlink" Target="https://elibrary.ru/item.asp?id=42636282" TargetMode="External"/><Relationship Id="rId35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2</cp:revision>
  <dcterms:created xsi:type="dcterms:W3CDTF">2021-02-07T07:39:00Z</dcterms:created>
  <dcterms:modified xsi:type="dcterms:W3CDTF">2021-02-07T07:39:00Z</dcterms:modified>
</cp:coreProperties>
</file>