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B2" w:rsidRPr="00A442E2" w:rsidRDefault="005E395C" w:rsidP="000D5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442E2">
        <w:rPr>
          <w:rFonts w:ascii="Times New Roman" w:hAnsi="Times New Roman" w:cs="Times New Roman"/>
          <w:b/>
          <w:sz w:val="32"/>
          <w:szCs w:val="32"/>
        </w:rPr>
        <w:t xml:space="preserve">География и природные ресурсы 2015 год </w:t>
      </w:r>
      <w:r w:rsidR="000D53B2" w:rsidRPr="00A442E2">
        <w:rPr>
          <w:rFonts w:ascii="Times New Roman" w:hAnsi="Times New Roman" w:cs="Times New Roman"/>
          <w:b/>
          <w:sz w:val="32"/>
          <w:szCs w:val="32"/>
        </w:rPr>
        <w:t>№4</w:t>
      </w:r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8"/>
        <w:gridCol w:w="6462"/>
        <w:gridCol w:w="1548"/>
        <w:gridCol w:w="893"/>
      </w:tblGrid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bookmarkEnd w:id="0"/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8pt;height:15.35pt" o:ole="">
                  <v:imagedata r:id="rId5" o:title=""/>
                </v:shape>
                <w:control r:id="rId6" w:name="DefaultOcxName35" w:shapeid="_x0000_i1080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FBF0E9B" wp14:editId="7FA006DA">
                  <wp:extent cx="152400" cy="152400"/>
                  <wp:effectExtent l="19050" t="0" r="0" b="0"/>
                  <wp:docPr id="413" name="Рисунок 413" descr="http://elibrary.ru/images/pdf_green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elibrary.ru/images/pdf_green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0D53B2">
                <w:rPr>
                  <w:rStyle w:val="a3"/>
                  <w:b/>
                  <w:bCs/>
                  <w:color w:val="00008F"/>
                </w:rPr>
                <w:t>ОТ ГЛАВНОГО РЕДАКТОРА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5-6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3" type="#_x0000_t75" style="width:18pt;height:15.35pt" o:ole="">
                  <v:imagedata r:id="rId5" o:title=""/>
                </v:shape>
                <w:control r:id="rId10" w:name="DefaultOcxName115" w:shapeid="_x0000_i1083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6A478A7" wp14:editId="3EB54BB3">
                  <wp:extent cx="152400" cy="152400"/>
                  <wp:effectExtent l="19050" t="0" r="0" b="0"/>
                  <wp:docPr id="414" name="Рисунок 414" descr="http://elibrary.ru/images/pdf_green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elibrary.ru/images/pdf_green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0D53B2">
                <w:rPr>
                  <w:rStyle w:val="a3"/>
                  <w:b/>
                  <w:bCs/>
                  <w:color w:val="00008F"/>
                </w:rPr>
                <w:t>ЭКОНОМИКО-ГЕОГРАФИЧЕСКОЕ ПОЛОЖЕНИЕ: ОБОБЩЕНИЕ КОНЦЕПТУАЛЬНЫХ УСТАНОВОК И ГЕНЕРАЦИЯ НОВЫХ СМЫСЛОВ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Блануца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7-16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6" type="#_x0000_t75" style="width:18pt;height:15.35pt" o:ole="">
                  <v:imagedata r:id="rId5" o:title=""/>
                </v:shape>
                <w:control r:id="rId13" w:name="DefaultOcxName214" w:shapeid="_x0000_i1086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B653E21" wp14:editId="360D5307">
                  <wp:extent cx="152400" cy="152400"/>
                  <wp:effectExtent l="19050" t="0" r="0" b="0"/>
                  <wp:docPr id="415" name="Рисунок 415" descr="http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0D53B2">
                <w:rPr>
                  <w:rStyle w:val="a3"/>
                  <w:b/>
                  <w:bCs/>
                  <w:color w:val="00008F"/>
                </w:rPr>
                <w:t>СОЦИАЛЬНО-ЭКОНОМИЧЕСКАЯ ЭФФЕКТИВНОСТЬ И «ЗЕЛЕНЫЙ» РОСТ РЕГИОНАЛЬНОГО ЛЕСОПОЛЬЗОВАНИЯ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Глазырина И.П.,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Фалейчик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Л.М., Яковлева К.А.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17-25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9" type="#_x0000_t75" style="width:18pt;height:15.35pt" o:ole="">
                  <v:imagedata r:id="rId5" o:title=""/>
                </v:shape>
                <w:control r:id="rId16" w:name="DefaultOcxName34" w:shapeid="_x0000_i1089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4431E90" wp14:editId="4DF87784">
                  <wp:extent cx="152400" cy="152400"/>
                  <wp:effectExtent l="19050" t="0" r="0" b="0"/>
                  <wp:docPr id="416" name="Рисунок 416" descr="http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0D53B2">
                <w:rPr>
                  <w:rStyle w:val="a3"/>
                  <w:b/>
                  <w:bCs/>
                  <w:color w:val="00008F"/>
                </w:rPr>
                <w:t>ОЦЕНКА СЕЛЬСКОХОЗЯЙСТВЕННОГО ВОЗДЕЙСТВИЯ НА ПРИРОДНЫЕ СИСТЕМЫ: ТЕОРЕТИКО-МЕТОДОЛОГИЧЕСКИЕ ПОДХОДЫ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Орлова И.В.,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Шарабарина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С.Н.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26-32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2" type="#_x0000_t75" style="width:18pt;height:15.35pt" o:ole="">
                  <v:imagedata r:id="rId5" o:title=""/>
                </v:shape>
                <w:control r:id="rId19" w:name="DefaultOcxName43" w:shapeid="_x0000_i1092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3C2B178" wp14:editId="2F1EF674">
                  <wp:extent cx="152400" cy="152400"/>
                  <wp:effectExtent l="19050" t="0" r="0" b="0"/>
                  <wp:docPr id="417" name="Рисунок 417" descr="http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0D53B2">
                <w:rPr>
                  <w:rStyle w:val="a3"/>
                  <w:b/>
                  <w:bCs/>
                  <w:color w:val="00008F"/>
                </w:rPr>
                <w:t xml:space="preserve">ЗОНАЛЬНЫЕ ОСОБЕННОСТИ ИЗМЕНЕНИЯ КЛИМАТИЧЕСКОГО РЕЖИМА </w:t>
              </w:r>
              <w:proofErr w:type="gramStart"/>
              <w:r w:rsidR="000D53B2">
                <w:rPr>
                  <w:rStyle w:val="a3"/>
                  <w:b/>
                  <w:bCs/>
                  <w:color w:val="00008F"/>
                </w:rPr>
                <w:t>ЗАПАДНО-СИБИРСКОЙ</w:t>
              </w:r>
              <w:proofErr w:type="gramEnd"/>
              <w:r w:rsidR="000D53B2">
                <w:rPr>
                  <w:rStyle w:val="a3"/>
                  <w:b/>
                  <w:bCs/>
                  <w:color w:val="00008F"/>
                </w:rPr>
                <w:t xml:space="preserve"> РАВНИНЫ И ЕГО ВЛИЯНИЯ НА ГЕОСИСТЕМЫ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Филандышева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Л.Б., Евсеева Н.С., Жилина Т.Н.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33-42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ИССЛЕДОВАНИЯ В БАССЕЙНЕ БАЙКАЛА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5" type="#_x0000_t75" style="width:18pt;height:15.35pt" o:ole="">
                  <v:imagedata r:id="rId5" o:title=""/>
                </v:shape>
                <w:control r:id="rId22" w:name="DefaultOcxName53" w:shapeid="_x0000_i1095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8CB31CE" wp14:editId="2642B0C3">
                  <wp:extent cx="152400" cy="152400"/>
                  <wp:effectExtent l="19050" t="0" r="0" b="0"/>
                  <wp:docPr id="418" name="Рисунок 418" descr="http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0D53B2">
                <w:rPr>
                  <w:rStyle w:val="a3"/>
                  <w:b/>
                  <w:bCs/>
                  <w:color w:val="00008F"/>
                </w:rPr>
                <w:t>ИНСТИТУЦИОНАЛЬНОЕ ОБЕСПЕЧЕНИЕ РЕАЛИЗАЦИИ СИСТЕМНОГО ПОДХОДА К МОНИТОРИНГУ УНИКАЛЬНОЙ ЭКОСИСТЕМЫ ОЗЕРА БАЙКАЛ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Бычков И.В., Максимова И.И., Кузнецова А.Н.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43-52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8" type="#_x0000_t75" style="width:18pt;height:15.35pt" o:ole="">
                  <v:imagedata r:id="rId5" o:title=""/>
                </v:shape>
                <w:control r:id="rId25" w:name="DefaultOcxName63" w:shapeid="_x0000_i1098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85AEE62" wp14:editId="4377F3FA">
                  <wp:extent cx="152400" cy="152400"/>
                  <wp:effectExtent l="19050" t="0" r="0" b="0"/>
                  <wp:docPr id="419" name="Рисунок 419" descr="http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0D53B2">
                <w:rPr>
                  <w:rStyle w:val="a3"/>
                  <w:b/>
                  <w:bCs/>
                  <w:color w:val="00008F"/>
                </w:rPr>
                <w:t>ОРГАНИЗАЦИЯ СТРУКТУРЫ РАСТИТЕЛЬНОСТИ ГЕОСИСТЕМ ЮГО-ЗАПАДНОГО ПРИБАЙКАЛЬЯ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Суворов Е.Г., Новицкая Н.И.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53-67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ПРОБЛЕМЫ ИЗУЧЕНИЯ СЕВЕРА И АРКТИКИ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1" type="#_x0000_t75" style="width:18pt;height:15.35pt" o:ole="">
                  <v:imagedata r:id="rId5" o:title=""/>
                </v:shape>
                <w:control r:id="rId28" w:name="DefaultOcxName73" w:shapeid="_x0000_i1101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8A1D1FC" wp14:editId="63018B22">
                  <wp:extent cx="152400" cy="152400"/>
                  <wp:effectExtent l="19050" t="0" r="0" b="0"/>
                  <wp:docPr id="420" name="Рисунок 420" descr="http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0D53B2">
                <w:rPr>
                  <w:rStyle w:val="a3"/>
                  <w:b/>
                  <w:bCs/>
                  <w:color w:val="00008F"/>
                </w:rPr>
                <w:t>ПОЛИТИКО-ГЕОГРАФИЧЕСКИЕ ПРОБЛЕМЫ ДЕЛИМИТАЦИИ СЕВЕРА И АРКТИКИ РОССИИ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Безруков Л.А.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68-80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4" type="#_x0000_t75" style="width:18pt;height:15.35pt" o:ole="">
                  <v:imagedata r:id="rId5" o:title=""/>
                </v:shape>
                <w:control r:id="rId31" w:name="DefaultOcxName83" w:shapeid="_x0000_i1104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DE1D5C1" wp14:editId="0BD24EAB">
                  <wp:extent cx="152400" cy="152400"/>
                  <wp:effectExtent l="19050" t="0" r="0" b="0"/>
                  <wp:docPr id="421" name="Рисунок 421" descr="http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0D53B2">
                <w:rPr>
                  <w:rStyle w:val="a3"/>
                  <w:b/>
                  <w:bCs/>
                  <w:color w:val="00008F"/>
                </w:rPr>
                <w:t>ГЕОГРАФИЧЕСКАЯ СРЕДА И ТЕРРИТОРИАЛЬНАЯ ОРГАНИЗАЦИЯ АРКТИКИ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Черкашин А.К.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81-89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7" type="#_x0000_t75" style="width:18pt;height:15.35pt" o:ole="">
                  <v:imagedata r:id="rId5" o:title=""/>
                </v:shape>
                <w:control r:id="rId34" w:name="DefaultOcxName93" w:shapeid="_x0000_i1107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BBB6CD3" wp14:editId="004A91A7">
                  <wp:extent cx="152400" cy="152400"/>
                  <wp:effectExtent l="19050" t="0" r="0" b="0"/>
                  <wp:docPr id="422" name="Рисунок 422" descr="http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0D53B2">
                <w:rPr>
                  <w:rStyle w:val="a3"/>
                  <w:b/>
                  <w:bCs/>
                  <w:color w:val="00008F"/>
                </w:rPr>
                <w:t>РЕКРЕАЦИОННОЕ ПРИРОДОПОЛЬЗОВАНИЕ КАК ФАКТОР УСТОЙЧИВОГО РАЗВИТИЯ РАЙОНОВ РОССИЙСКОЙ АРКТИКИ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Севастьянов Д.В.,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Коростелёв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Е.М., Гаврилов Ю.Г., Карпова А.В.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90-97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0" type="#_x0000_t75" style="width:18pt;height:15.35pt" o:ole="">
                  <v:imagedata r:id="rId5" o:title=""/>
                </v:shape>
                <w:control r:id="rId37" w:name="DefaultOcxName103" w:shapeid="_x0000_i1110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lastRenderedPageBreak/>
              <w:drawing>
                <wp:inline distT="0" distB="0" distL="0" distR="0" wp14:anchorId="7BEC6258" wp14:editId="3685D603">
                  <wp:extent cx="152400" cy="152400"/>
                  <wp:effectExtent l="19050" t="0" r="0" b="0"/>
                  <wp:docPr id="423" name="Рисунок 423" descr="http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0D53B2">
                <w:rPr>
                  <w:rStyle w:val="a3"/>
                  <w:b/>
                  <w:bCs/>
                  <w:color w:val="00008F"/>
                </w:rPr>
                <w:t>РЕСУРСНО-КЛИМАТИЧЕСКИЕ ФАКТОРЫ ОБЕСПЕЧЕНИЯ СОЦИАЛЬНЫХ ГАРАНТИЙ НА СЕВЕРНЫХ ТЕРРИТОРИЯХ СИБИРИ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gram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lastRenderedPageBreak/>
              <w:t>Корытный</w:t>
            </w:r>
            <w:proofErr w:type="gram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Башалханова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Л.Б., Веселова В.Н.,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Башалханов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lastRenderedPageBreak/>
              <w:t>98-106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object w:dxaOrig="225" w:dyaOrig="225">
                <v:shape id="_x0000_i1113" type="#_x0000_t75" style="width:18pt;height:15.35pt" o:ole="">
                  <v:imagedata r:id="rId5" o:title=""/>
                </v:shape>
                <w:control r:id="rId40" w:name="DefaultOcxName114" w:shapeid="_x0000_i1113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D0ED106" wp14:editId="0C758B14">
                  <wp:extent cx="152400" cy="152400"/>
                  <wp:effectExtent l="19050" t="0" r="0" b="0"/>
                  <wp:docPr id="424" name="Рисунок 424" descr="http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0D53B2">
                <w:rPr>
                  <w:rStyle w:val="a3"/>
                  <w:b/>
                  <w:bCs/>
                  <w:color w:val="00008F"/>
                </w:rPr>
                <w:t>ДЕГРАДАЦИЯ ЛЕДОВОГО КОМПЛЕКСА И ЕЕ РОЛЬ В ФОРМИРОВАНИИ ГИДРОЛОГИЧЕСКОГО РЕЖИМА РЕК ЯКУТИИ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Готовцев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С.П.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107-111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6" type="#_x0000_t75" style="width:18pt;height:15.35pt" o:ole="">
                  <v:imagedata r:id="rId5" o:title=""/>
                </v:shape>
                <w:control r:id="rId43" w:name="DefaultOcxName123" w:shapeid="_x0000_i1116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CBEEBA7" wp14:editId="33632A27">
                  <wp:extent cx="152400" cy="152400"/>
                  <wp:effectExtent l="19050" t="0" r="0" b="0"/>
                  <wp:docPr id="425" name="Рисунок 425" descr="http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0D53B2">
                <w:rPr>
                  <w:rStyle w:val="a3"/>
                  <w:b/>
                  <w:bCs/>
                  <w:color w:val="00008F"/>
                </w:rPr>
                <w:t>ТРАНСФОРМАЦИЯ ТАЕЖНЫХ ГЕОСИСТЕМ СЕВЕРНЫХ РЕГИОНОВ СИБИРИ В УСЛОВИЯХ КЛИМАТИЧЕСКИХ ИЗМЕНЕНИЙ ПОЗДНЕГО КАЙНОЗОЯ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Коновалова Т.И.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112-119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9" type="#_x0000_t75" style="width:18pt;height:15.35pt" o:ole="">
                  <v:imagedata r:id="rId5" o:title=""/>
                </v:shape>
                <w:control r:id="rId46" w:name="DefaultOcxName133" w:shapeid="_x0000_i1119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43A14FD" wp14:editId="33440919">
                  <wp:extent cx="152400" cy="152400"/>
                  <wp:effectExtent l="19050" t="0" r="0" b="0"/>
                  <wp:docPr id="426" name="Рисунок 426" descr="http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8" w:history="1">
              <w:r w:rsidR="000D53B2">
                <w:rPr>
                  <w:rStyle w:val="a3"/>
                  <w:b/>
                  <w:bCs/>
                  <w:color w:val="00008F"/>
                </w:rPr>
                <w:t>ОЦЕНКА КАЧЕСТВА ВОДЫ ВОДОХРАНИЛИЩА НЕРЮНГРИНСКОЙ ГРЭС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Пинигин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Д.Д., Николаева Н.А., Салова Т.А., Ксенофонтова М.И.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120-126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2" type="#_x0000_t75" style="width:18pt;height:15.35pt" o:ole="">
                  <v:imagedata r:id="rId5" o:title=""/>
                </v:shape>
                <w:control r:id="rId49" w:name="DefaultOcxName143" w:shapeid="_x0000_i1122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40338C5" wp14:editId="3AA5CC89">
                  <wp:extent cx="152400" cy="152400"/>
                  <wp:effectExtent l="19050" t="0" r="0" b="0"/>
                  <wp:docPr id="427" name="Рисунок 427" descr="http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0D53B2">
                <w:rPr>
                  <w:rStyle w:val="a3"/>
                  <w:b/>
                  <w:bCs/>
                  <w:color w:val="00008F"/>
                </w:rPr>
                <w:t>ЭКОЛОГИЧЕСКИЕ ПРОБЛЕМЫ ПРИ ОСВОЕНИИ СЕВЕРНЫХ ТЕРРИТОРИЙ ИРКУТСКОЙ ОБЛАСТИ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Власова Н.В.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127-134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МЕТОДИКА НАУЧНЫХ ИССЛЕДОВАНИЙ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5" type="#_x0000_t75" style="width:18pt;height:15.35pt" o:ole="">
                  <v:imagedata r:id="rId5" o:title=""/>
                </v:shape>
                <w:control r:id="rId52" w:name="DefaultOcxName153" w:shapeid="_x0000_i1125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5E2C652" wp14:editId="47DF14B3">
                  <wp:extent cx="152400" cy="152400"/>
                  <wp:effectExtent l="19050" t="0" r="0" b="0"/>
                  <wp:docPr id="428" name="Рисунок 428" descr="http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0D53B2">
                <w:rPr>
                  <w:rStyle w:val="a3"/>
                  <w:b/>
                  <w:bCs/>
                  <w:color w:val="00008F"/>
                </w:rPr>
                <w:t>ВЫЯВЛЕНИЕ НАРУШЕННЫХ НЕФТЕДОБЫЧЕЙ СТЕПНЫХ ЗЕМЕЛЬ ОРЕНБУРГСКОГО ЗАВОЛЖЬЯ НА ОСНОВЕ СПУТНИКОВЫХ ДАННЫХ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Мячина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К.В.,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Чибилёв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135-141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8" type="#_x0000_t75" style="width:18pt;height:15.35pt" o:ole="">
                  <v:imagedata r:id="rId5" o:title=""/>
                </v:shape>
                <w:control r:id="rId55" w:name="DefaultOcxName163" w:shapeid="_x0000_i1128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4B00076" wp14:editId="5F0E8063">
                  <wp:extent cx="152400" cy="152400"/>
                  <wp:effectExtent l="19050" t="0" r="0" b="0"/>
                  <wp:docPr id="429" name="Рисунок 429" descr="http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0D53B2">
                <w:rPr>
                  <w:rStyle w:val="a3"/>
                  <w:b/>
                  <w:bCs/>
                  <w:color w:val="00008F"/>
                </w:rPr>
                <w:t>МОРФОДИНАМИЧЕСКОЕ РАЙОНИРОВАНИЕ ПОБЕРЕЖЬЯ ЗАЛИВА АКАДЕМИИ (ОХОТСКОЕ МОРЕ)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Леонова Т.Д., Белоус О.В.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142-150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1" type="#_x0000_t75" style="width:18pt;height:15.35pt" o:ole="">
                  <v:imagedata r:id="rId5" o:title=""/>
                </v:shape>
                <w:control r:id="rId58" w:name="DefaultOcxName173" w:shapeid="_x0000_i1131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E0544C9" wp14:editId="5B2CD2B2">
                  <wp:extent cx="152400" cy="152400"/>
                  <wp:effectExtent l="19050" t="0" r="0" b="0"/>
                  <wp:docPr id="430" name="Рисунок 430" descr="http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0" w:history="1">
              <w:r w:rsidR="000D53B2">
                <w:rPr>
                  <w:rStyle w:val="a3"/>
                  <w:b/>
                  <w:bCs/>
                  <w:color w:val="00008F"/>
                </w:rPr>
                <w:t>КАРТИРОВАНИЕ ЛЕСНЫХ ЛАНДШАФТОВ СЕВЕРО- ЗАПАДА ЗАПАДНОЙ СИБИРИ С ИСПОЛЬЗОВАНИЕМ ГИС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Кузьменко Е.И., Фролов А.А., Силаев А.В.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151-161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4" type="#_x0000_t75" style="width:18pt;height:15.35pt" o:ole="">
                  <v:imagedata r:id="rId5" o:title=""/>
                </v:shape>
                <w:control r:id="rId61" w:name="DefaultOcxName183" w:shapeid="_x0000_i1134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9DE5D9E" wp14:editId="42BA6AB0">
                  <wp:extent cx="152400" cy="152400"/>
                  <wp:effectExtent l="19050" t="0" r="0" b="0"/>
                  <wp:docPr id="431" name="Рисунок 431" descr="http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3" w:history="1">
              <w:r w:rsidR="000D53B2">
                <w:rPr>
                  <w:rStyle w:val="a3"/>
                  <w:b/>
                  <w:bCs/>
                  <w:color w:val="00008F"/>
                </w:rPr>
                <w:t>АНАЛИЗ ТЕМПЕРАТУРНОГО ПОЛЯ ЛАНДШАФТОВ ТУНКИНСКОЙ КОТЛОВИНЫ С ИСПОЛЬЗОВАНИЕМ КОСМИЧЕСКИХ СНИМКОВ LANDSAT</w:t>
              </w:r>
              <w:proofErr w:type="gramStart"/>
              <w:r w:rsidR="000D53B2">
                <w:rPr>
                  <w:rStyle w:val="a3"/>
                  <w:b/>
                  <w:bCs/>
                  <w:color w:val="00008F"/>
                </w:rPr>
                <w:t xml:space="preserve"> И</w:t>
              </w:r>
              <w:proofErr w:type="gramEnd"/>
              <w:r w:rsidR="000D53B2">
                <w:rPr>
                  <w:rStyle w:val="a3"/>
                  <w:b/>
                  <w:bCs/>
                  <w:color w:val="00008F"/>
                </w:rPr>
                <w:t xml:space="preserve"> НАЗЕМНЫХ ДАННЫХ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Истомина Е.А., Василенко О.В.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162-170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ГЕОГРАФИЯ ЗА РУБЕЖОМ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7" type="#_x0000_t75" style="width:18pt;height:15.35pt" o:ole="">
                  <v:imagedata r:id="rId5" o:title=""/>
                </v:shape>
                <w:control r:id="rId64" w:name="DefaultOcxName193" w:shapeid="_x0000_i1137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A2FAE49" wp14:editId="623DD619">
                  <wp:extent cx="152400" cy="152400"/>
                  <wp:effectExtent l="19050" t="0" r="0" b="0"/>
                  <wp:docPr id="432" name="Рисунок 432" descr="http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6" w:history="1">
              <w:r w:rsidR="000D53B2">
                <w:rPr>
                  <w:rStyle w:val="a3"/>
                  <w:b/>
                  <w:bCs/>
                  <w:color w:val="00008F"/>
                </w:rPr>
                <w:t>ПРОИЗВОДСТВЕННЫЙ И ЭКСПОРТНЫЙ ПОТЕНЦИАЛ РЕСУРСНЫХ ОТРАСЛЕЙ КАНАДЫ ВО ВНУТРИКОНТИНЕНТАЛЬНЫХ УСЛОВИЯХ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Ломакина А.И.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171-177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0" type="#_x0000_t75" style="width:18pt;height:15.35pt" o:ole="">
                  <v:imagedata r:id="rId5" o:title=""/>
                </v:shape>
                <w:control r:id="rId67" w:name="DefaultOcxName203" w:shapeid="_x0000_i1140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D3A77B2" wp14:editId="670E9B4A">
                  <wp:extent cx="152400" cy="152400"/>
                  <wp:effectExtent l="19050" t="0" r="0" b="0"/>
                  <wp:docPr id="433" name="Рисунок 433" descr="http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9" w:history="1">
              <w:proofErr w:type="gramStart"/>
              <w:r w:rsidR="000D53B2">
                <w:rPr>
                  <w:rStyle w:val="a3"/>
                  <w:b/>
                  <w:bCs/>
                  <w:color w:val="00008F"/>
                </w:rPr>
                <w:t>ОСОБЕННОСТИ РАСПРЕДЕЛЕНИЯ ПРИРОДНЫХ ГАЗОВ В ДОННЫХ ОСАДКАХ И ВОДЕ СЕВЕРО-ЗАПАДНОЙ ЧАСТИ ТОНКИНСКОГО ЗАЛИВА (ЮЖНО</w:t>
              </w:r>
              <w:r w:rsidR="000D53B2">
                <w:rPr>
                  <w:rStyle w:val="a3"/>
                  <w:rFonts w:ascii="MingLiU_HKSCS" w:eastAsia="MingLiU_HKSCS" w:hAnsi="MingLiU_HKSCS" w:cs="MingLiU_HKSCS" w:hint="eastAsia"/>
                  <w:b/>
                  <w:bCs/>
                  <w:color w:val="00008F"/>
                </w:rPr>
                <w:t></w:t>
              </w:r>
              <w:r w:rsidR="000D53B2">
                <w:rPr>
                  <w:rStyle w:val="a3"/>
                  <w:b/>
                  <w:bCs/>
                  <w:color w:val="00008F"/>
                </w:rPr>
                <w:t>КИТАЙСКОЕ МОРЕ, ВЬЕТНАМ)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Шакиров Р.Б.,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Обжиров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А.И.,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Сырбу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Н.С.,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Нгуен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Н.Ч.,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Зыонг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К.Х., Мальцева Е.В.,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Сорочинская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Югай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И.Г.,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Д.А.,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Фунг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В.Ф.,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Полоник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Н.С., Буи В.Н.,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Нгуен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В.Д.</w:t>
            </w:r>
            <w:proofErr w:type="gramEnd"/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178-188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ХРОНИКА, ИНФОРМАЦИЯ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3" type="#_x0000_t75" style="width:18pt;height:15.35pt" o:ole="">
                  <v:imagedata r:id="rId5" o:title=""/>
                </v:shape>
                <w:control r:id="rId70" w:name="DefaultOcxName213" w:shapeid="_x0000_i1143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DA10E34" wp14:editId="26AACA9E">
                  <wp:extent cx="152400" cy="152400"/>
                  <wp:effectExtent l="19050" t="0" r="0" b="0"/>
                  <wp:docPr id="434" name="Рисунок 434" descr="http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2" w:history="1">
              <w:r w:rsidR="000D53B2">
                <w:rPr>
                  <w:rStyle w:val="a3"/>
                  <w:b/>
                  <w:bCs/>
                  <w:color w:val="00008F"/>
                </w:rPr>
                <w:t>ДВЕНАДЦАТЫЕ ЧТЕНИЯ ПАМЯТИ ВИКТОРА БОРИСОВИЧА СОЧАВЫ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Семёнов Ю.М.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189-191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6" type="#_x0000_t75" style="width:18pt;height:15.35pt" o:ole="">
                  <v:imagedata r:id="rId5" o:title=""/>
                </v:shape>
                <w:control r:id="rId73" w:name="DefaultOcxName223" w:shapeid="_x0000_i1146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B8673AC" wp14:editId="10104157">
                  <wp:extent cx="152400" cy="152400"/>
                  <wp:effectExtent l="19050" t="0" r="0" b="0"/>
                  <wp:docPr id="435" name="Рисунок 435" descr="http://elibrary.ru/images/pdf_green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elibrary.ru/images/pdf_green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5" w:history="1">
              <w:r w:rsidR="000D53B2">
                <w:rPr>
                  <w:rStyle w:val="a3"/>
                  <w:b/>
                  <w:bCs/>
                  <w:color w:val="00008F"/>
                </w:rPr>
                <w:t>ПЯТАЯ МЕЖДУНАРОДНАЯ КОНФЕРЕНЦИЯ «ИСТОРИЧЕСКАЯ ГЕОГРАФИЯ РОССИИ: РЕТРОСПЕКТИВА И СОВРЕМЕННОСТЬ КОМПЛЕКСНЫХ РЕГИОНАЛЬНЫХ ИССЛЕДОВАНИЙ»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Снытко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Опекунова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М.Ю.,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Атутова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Ж.В.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191-192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9" type="#_x0000_t75" style="width:18pt;height:15.35pt" o:ole="">
                  <v:imagedata r:id="rId5" o:title=""/>
                </v:shape>
                <w:control r:id="rId76" w:name="DefaultOcxName233" w:shapeid="_x0000_i1149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79FCC34" wp14:editId="1869AC21">
                  <wp:extent cx="152400" cy="152400"/>
                  <wp:effectExtent l="19050" t="0" r="0" b="0"/>
                  <wp:docPr id="436" name="Рисунок 436" descr="http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8" w:history="1">
              <w:r w:rsidR="000D53B2">
                <w:rPr>
                  <w:rStyle w:val="a3"/>
                  <w:b/>
                  <w:bCs/>
                  <w:color w:val="00008F"/>
                </w:rPr>
                <w:t>СОЦИАЛЬНО-ЭКОНОМИЧЕСКИЕ, ГЕОПОЛИТИЧЕСКИЕ И СОЦИОКУЛЬТУРНЫЕ ПРОБЛЕМЫ РАЗВИТИЯ ПРИГРАНИЧНЫХ РЕГИОНОВ РОССИИ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gram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Корытный</w:t>
            </w:r>
            <w:proofErr w:type="gram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192-193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2" type="#_x0000_t75" style="width:18pt;height:15.35pt" o:ole="">
                  <v:imagedata r:id="rId5" o:title=""/>
                </v:shape>
                <w:control r:id="rId79" w:name="DefaultOcxName243" w:shapeid="_x0000_i1152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F326831" wp14:editId="3BD3E410">
                  <wp:extent cx="152400" cy="152400"/>
                  <wp:effectExtent l="19050" t="0" r="0" b="0"/>
                  <wp:docPr id="437" name="Рисунок 437" descr="http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1" w:history="1">
              <w:r w:rsidR="000D53B2">
                <w:rPr>
                  <w:rStyle w:val="a3"/>
                  <w:b/>
                  <w:bCs/>
                  <w:color w:val="00008F"/>
                </w:rPr>
                <w:t>СЕМИНАР ГЛАВ МУНИЦИПАЛЬНЫХ РАЙОНОВ ПРИБАЙКАЛЬЯ И РУКОВОДИТЕЛЕЙ ОСОБО ОХРАНЯЕМЫХ ПРИРОДНЫХ ТЕРРИТОРИЙ</w:t>
              </w:r>
            </w:hyperlink>
            <w:r w:rsidR="000D53B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Гармаев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Е.Ж.,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В.М., </w:t>
            </w:r>
            <w:proofErr w:type="spellStart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Намжилова</w:t>
            </w:r>
            <w:proofErr w:type="spellEnd"/>
            <w:r w:rsidR="000D53B2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Л.Г.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193-195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5" type="#_x0000_t75" style="width:18pt;height:15.35pt" o:ole="">
                  <v:imagedata r:id="rId5" o:title=""/>
                </v:shape>
                <w:control r:id="rId82" w:name="DefaultOcxName252" w:shapeid="_x0000_i1155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0BABA01" wp14:editId="267E9ECB">
                  <wp:extent cx="152400" cy="152400"/>
                  <wp:effectExtent l="19050" t="0" r="0" b="0"/>
                  <wp:docPr id="438" name="Рисунок 438" descr="http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4" w:history="1">
              <w:r w:rsidR="000D53B2">
                <w:rPr>
                  <w:rStyle w:val="a3"/>
                  <w:b/>
                  <w:bCs/>
                  <w:color w:val="00008F"/>
                </w:rPr>
                <w:t>СПИСОК МАТЕРИАЛОВ, ОПУБЛИКОВАННЫХ В ЖУРНАЛЕ В 2015 Г</w:t>
              </w:r>
            </w:hyperlink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195-198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D53B2" w:rsidTr="005E395C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8" type="#_x0000_t75" style="width:18pt;height:15.35pt" o:ole="">
                  <v:imagedata r:id="rId5" o:title=""/>
                </v:shape>
                <w:control r:id="rId85" w:name="DefaultOcxName262" w:shapeid="_x0000_i1158"/>
              </w:object>
            </w:r>
          </w:p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1B9B2C1" wp14:editId="0C0B652B">
                  <wp:extent cx="152400" cy="152400"/>
                  <wp:effectExtent l="19050" t="0" r="0" b="0"/>
                  <wp:docPr id="439" name="Рисунок 439" descr="http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0D53B2" w:rsidRDefault="00A442E2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7" w:history="1">
              <w:r w:rsidR="000D53B2">
                <w:rPr>
                  <w:rStyle w:val="a3"/>
                  <w:b/>
                  <w:bCs/>
                  <w:color w:val="00008F"/>
                </w:rPr>
                <w:t>АЛФАВИТНЫЙ УКАЗАТЕЛЬ АВТОРОВ К СПИСКУ МАТЕРИАЛОВ, ОПУБЛИКОВАННЫХ В ЖУРНАЛЕ В 2015 Г</w:t>
              </w:r>
            </w:hyperlink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199-200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0D53B2" w:rsidRDefault="000D53B2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6503CF" w:rsidRDefault="006503CF"/>
    <w:sectPr w:rsidR="0065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3B2"/>
    <w:rsid w:val="000D53B2"/>
    <w:rsid w:val="005E395C"/>
    <w:rsid w:val="006503CF"/>
    <w:rsid w:val="00A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elibrary.ru/item.asp?id=25028059" TargetMode="External"/><Relationship Id="rId26" Type="http://schemas.openxmlformats.org/officeDocument/2006/relationships/hyperlink" Target="javascript:load_article(25028062)" TargetMode="External"/><Relationship Id="rId39" Type="http://schemas.openxmlformats.org/officeDocument/2006/relationships/hyperlink" Target="http://elibrary.ru/item.asp?id=25028066" TargetMode="External"/><Relationship Id="rId21" Type="http://schemas.openxmlformats.org/officeDocument/2006/relationships/hyperlink" Target="http://elibrary.ru/item.asp?id=25028060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://elibrary.ru/item.asp?id=25028067" TargetMode="External"/><Relationship Id="rId47" Type="http://schemas.openxmlformats.org/officeDocument/2006/relationships/hyperlink" Target="javascript:load_article(25028069)" TargetMode="External"/><Relationship Id="rId50" Type="http://schemas.openxmlformats.org/officeDocument/2006/relationships/hyperlink" Target="javascript:load_article(25028070)" TargetMode="External"/><Relationship Id="rId55" Type="http://schemas.openxmlformats.org/officeDocument/2006/relationships/control" Target="activeX/activeX17.xml"/><Relationship Id="rId63" Type="http://schemas.openxmlformats.org/officeDocument/2006/relationships/hyperlink" Target="http://elibrary.ru/item.asp?id=25028074" TargetMode="External"/><Relationship Id="rId68" Type="http://schemas.openxmlformats.org/officeDocument/2006/relationships/hyperlink" Target="javascript:load_article(25028076)" TargetMode="External"/><Relationship Id="rId76" Type="http://schemas.openxmlformats.org/officeDocument/2006/relationships/control" Target="activeX/activeX24.xml"/><Relationship Id="rId84" Type="http://schemas.openxmlformats.org/officeDocument/2006/relationships/hyperlink" Target="http://elibrary.ru/item.asp?id=25028081" TargetMode="External"/><Relationship Id="rId89" Type="http://schemas.openxmlformats.org/officeDocument/2006/relationships/theme" Target="theme/theme1.xml"/><Relationship Id="rId7" Type="http://schemas.openxmlformats.org/officeDocument/2006/relationships/hyperlink" Target="javascript:load_article(25028056)" TargetMode="External"/><Relationship Id="rId71" Type="http://schemas.openxmlformats.org/officeDocument/2006/relationships/hyperlink" Target="javascript:load_article(25028077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9" Type="http://schemas.openxmlformats.org/officeDocument/2006/relationships/hyperlink" Target="javascript:load_article(25028063)" TargetMode="External"/><Relationship Id="rId11" Type="http://schemas.openxmlformats.org/officeDocument/2006/relationships/hyperlink" Target="javascript:load_article(25028057)" TargetMode="External"/><Relationship Id="rId24" Type="http://schemas.openxmlformats.org/officeDocument/2006/relationships/hyperlink" Target="http://elibrary.ru/item.asp?id=25028061" TargetMode="External"/><Relationship Id="rId32" Type="http://schemas.openxmlformats.org/officeDocument/2006/relationships/hyperlink" Target="javascript:load_article(25028064)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://elibrary.ru/item.asp?id=25028068" TargetMode="External"/><Relationship Id="rId53" Type="http://schemas.openxmlformats.org/officeDocument/2006/relationships/hyperlink" Target="javascript:load_article(25028071)" TargetMode="External"/><Relationship Id="rId58" Type="http://schemas.openxmlformats.org/officeDocument/2006/relationships/control" Target="activeX/activeX18.xml"/><Relationship Id="rId66" Type="http://schemas.openxmlformats.org/officeDocument/2006/relationships/hyperlink" Target="http://elibrary.ru/item.asp?id=25028075" TargetMode="External"/><Relationship Id="rId74" Type="http://schemas.openxmlformats.org/officeDocument/2006/relationships/hyperlink" Target="javascript:load_article(25028078)" TargetMode="External"/><Relationship Id="rId79" Type="http://schemas.openxmlformats.org/officeDocument/2006/relationships/control" Target="activeX/activeX25.xml"/><Relationship Id="rId87" Type="http://schemas.openxmlformats.org/officeDocument/2006/relationships/hyperlink" Target="http://elibrary.ru/item.asp?id=25028082" TargetMode="External"/><Relationship Id="rId5" Type="http://schemas.openxmlformats.org/officeDocument/2006/relationships/image" Target="media/image1.wmf"/><Relationship Id="rId61" Type="http://schemas.openxmlformats.org/officeDocument/2006/relationships/control" Target="activeX/activeX19.xml"/><Relationship Id="rId82" Type="http://schemas.openxmlformats.org/officeDocument/2006/relationships/control" Target="activeX/activeX26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5028056" TargetMode="External"/><Relationship Id="rId14" Type="http://schemas.openxmlformats.org/officeDocument/2006/relationships/hyperlink" Target="javascript:load_article(25028058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://elibrary.ru/item.asp?id=25028062" TargetMode="External"/><Relationship Id="rId30" Type="http://schemas.openxmlformats.org/officeDocument/2006/relationships/hyperlink" Target="http://elibrary.ru/item.asp?id=25028063" TargetMode="External"/><Relationship Id="rId35" Type="http://schemas.openxmlformats.org/officeDocument/2006/relationships/hyperlink" Target="javascript:load_article(25028065)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://elibrary.ru/item.asp?id=25028069" TargetMode="External"/><Relationship Id="rId56" Type="http://schemas.openxmlformats.org/officeDocument/2006/relationships/hyperlink" Target="javascript:load_article(25028072)" TargetMode="External"/><Relationship Id="rId64" Type="http://schemas.openxmlformats.org/officeDocument/2006/relationships/control" Target="activeX/activeX20.xml"/><Relationship Id="rId69" Type="http://schemas.openxmlformats.org/officeDocument/2006/relationships/hyperlink" Target="http://elibrary.ru/item.asp?id=25028076" TargetMode="External"/><Relationship Id="rId77" Type="http://schemas.openxmlformats.org/officeDocument/2006/relationships/hyperlink" Target="javascript:load_article(25028079)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25028070" TargetMode="External"/><Relationship Id="rId72" Type="http://schemas.openxmlformats.org/officeDocument/2006/relationships/hyperlink" Target="http://elibrary.ru/item.asp?id=25028077" TargetMode="External"/><Relationship Id="rId80" Type="http://schemas.openxmlformats.org/officeDocument/2006/relationships/hyperlink" Target="javascript:load_article(25028080)" TargetMode="External"/><Relationship Id="rId85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hyperlink" Target="http://elibrary.ru/item.asp?id=25028057" TargetMode="External"/><Relationship Id="rId17" Type="http://schemas.openxmlformats.org/officeDocument/2006/relationships/hyperlink" Target="javascript:load_article(25028059)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://elibrary.ru/item.asp?id=25028064" TargetMode="External"/><Relationship Id="rId38" Type="http://schemas.openxmlformats.org/officeDocument/2006/relationships/hyperlink" Target="javascript:load_article(25028066)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javascript:load_article(25028073)" TargetMode="External"/><Relationship Id="rId67" Type="http://schemas.openxmlformats.org/officeDocument/2006/relationships/control" Target="activeX/activeX21.xml"/><Relationship Id="rId20" Type="http://schemas.openxmlformats.org/officeDocument/2006/relationships/hyperlink" Target="javascript:load_article(25028060)" TargetMode="External"/><Relationship Id="rId41" Type="http://schemas.openxmlformats.org/officeDocument/2006/relationships/hyperlink" Target="javascript:load_article(25028067)" TargetMode="External"/><Relationship Id="rId54" Type="http://schemas.openxmlformats.org/officeDocument/2006/relationships/hyperlink" Target="http://elibrary.ru/item.asp?id=25028071" TargetMode="External"/><Relationship Id="rId62" Type="http://schemas.openxmlformats.org/officeDocument/2006/relationships/hyperlink" Target="javascript:load_article(25028074)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://elibrary.ru/item.asp?id=25028078" TargetMode="External"/><Relationship Id="rId83" Type="http://schemas.openxmlformats.org/officeDocument/2006/relationships/hyperlink" Target="javascript:load_article(25028081)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://elibrary.ru/item.asp?id=25028058" TargetMode="External"/><Relationship Id="rId23" Type="http://schemas.openxmlformats.org/officeDocument/2006/relationships/hyperlink" Target="javascript:load_article(25028061)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://elibrary.ru/item.asp?id=25028065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://elibrary.ru/item.asp?id=25028072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9.xml"/><Relationship Id="rId44" Type="http://schemas.openxmlformats.org/officeDocument/2006/relationships/hyperlink" Target="javascript:load_article(25028068)" TargetMode="External"/><Relationship Id="rId52" Type="http://schemas.openxmlformats.org/officeDocument/2006/relationships/control" Target="activeX/activeX16.xml"/><Relationship Id="rId60" Type="http://schemas.openxmlformats.org/officeDocument/2006/relationships/hyperlink" Target="http://elibrary.ru/item.asp?id=25028073" TargetMode="External"/><Relationship Id="rId65" Type="http://schemas.openxmlformats.org/officeDocument/2006/relationships/hyperlink" Target="javascript:load_article(25028075)" TargetMode="External"/><Relationship Id="rId73" Type="http://schemas.openxmlformats.org/officeDocument/2006/relationships/control" Target="activeX/activeX23.xml"/><Relationship Id="rId78" Type="http://schemas.openxmlformats.org/officeDocument/2006/relationships/hyperlink" Target="http://elibrary.ru/item.asp?id=25028079" TargetMode="External"/><Relationship Id="rId81" Type="http://schemas.openxmlformats.org/officeDocument/2006/relationships/hyperlink" Target="http://elibrary.ru/item.asp?id=25028080" TargetMode="External"/><Relationship Id="rId86" Type="http://schemas.openxmlformats.org/officeDocument/2006/relationships/hyperlink" Target="javascript:load_article(2502808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4</cp:revision>
  <dcterms:created xsi:type="dcterms:W3CDTF">2016-03-11T01:50:00Z</dcterms:created>
  <dcterms:modified xsi:type="dcterms:W3CDTF">2018-11-27T06:59:00Z</dcterms:modified>
</cp:coreProperties>
</file>