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00" w:type="dxa"/>
        <w:tblCellSpacing w:w="0" w:type="dxa"/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0"/>
        <w:gridCol w:w="120"/>
        <w:gridCol w:w="1530"/>
      </w:tblGrid>
      <w:tr w:rsidR="00296062" w:rsidRPr="00296062" w:rsidTr="00296062">
        <w:trPr>
          <w:tblCellSpacing w:w="0" w:type="dxa"/>
        </w:trPr>
        <w:tc>
          <w:tcPr>
            <w:tcW w:w="7050" w:type="dxa"/>
            <w:shd w:val="clear" w:color="auto" w:fill="F5F5F5"/>
            <w:vAlign w:val="center"/>
            <w:hideMark/>
          </w:tcPr>
          <w:tbl>
            <w:tblPr>
              <w:tblW w:w="7050" w:type="dxa"/>
              <w:jc w:val="center"/>
              <w:tblCellSpacing w:w="7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221"/>
              <w:gridCol w:w="5829"/>
            </w:tblGrid>
            <w:tr w:rsidR="00296062" w:rsidRPr="00296062">
              <w:trPr>
                <w:tblCellSpacing w:w="7" w:type="dxa"/>
                <w:jc w:val="center"/>
              </w:trPr>
              <w:tc>
                <w:tcPr>
                  <w:tcW w:w="1200" w:type="dxa"/>
                  <w:shd w:val="clear" w:color="auto" w:fill="DDDDDD"/>
                  <w:noWrap/>
                  <w:vAlign w:val="center"/>
                  <w:hideMark/>
                </w:tcPr>
                <w:p w:rsidR="00296062" w:rsidRPr="00296062" w:rsidRDefault="00296062" w:rsidP="0029606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296062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Название</w:t>
                  </w:r>
                  <w:r w:rsidRPr="00296062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br/>
                    <w:t>журнала</w:t>
                  </w:r>
                </w:p>
              </w:tc>
              <w:tc>
                <w:tcPr>
                  <w:tcW w:w="5850" w:type="dxa"/>
                  <w:shd w:val="clear" w:color="auto" w:fill="EEEEEE"/>
                  <w:vAlign w:val="center"/>
                  <w:hideMark/>
                </w:tcPr>
                <w:p w:rsidR="00296062" w:rsidRPr="00296062" w:rsidRDefault="00296062" w:rsidP="0029606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5" w:history="1">
                    <w:r w:rsidRPr="00296062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ВОДА: ХИМИЯ И ЭКОЛОГИЯ</w:t>
                    </w:r>
                  </w:hyperlink>
                </w:p>
              </w:tc>
            </w:tr>
          </w:tbl>
          <w:p w:rsidR="00296062" w:rsidRPr="00296062" w:rsidRDefault="00296062" w:rsidP="0029606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296062">
              <w:rPr>
                <w:rFonts w:ascii="Tahoma" w:eastAsia="Times New Roman" w:hAnsi="Tahoma" w:cs="Tahoma"/>
                <w:b/>
                <w:i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5A7A0316" wp14:editId="15D54C58">
                  <wp:extent cx="8890" cy="8890"/>
                  <wp:effectExtent l="0" t="0" r="0" b="0"/>
                  <wp:docPr id="20" name="Рисунок 20" descr="http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7050" w:type="dxa"/>
              <w:jc w:val="center"/>
              <w:tblCellSpacing w:w="7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326"/>
              <w:gridCol w:w="5724"/>
            </w:tblGrid>
            <w:tr w:rsidR="00296062" w:rsidRPr="00296062">
              <w:trPr>
                <w:tblCellSpacing w:w="7" w:type="dxa"/>
                <w:jc w:val="center"/>
              </w:trPr>
              <w:tc>
                <w:tcPr>
                  <w:tcW w:w="1200" w:type="dxa"/>
                  <w:shd w:val="clear" w:color="auto" w:fill="DDDDDD"/>
                  <w:noWrap/>
                  <w:vAlign w:val="center"/>
                  <w:hideMark/>
                </w:tcPr>
                <w:p w:rsidR="00296062" w:rsidRPr="00296062" w:rsidRDefault="00296062" w:rsidP="0029606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296062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Издательство</w:t>
                  </w:r>
                </w:p>
              </w:tc>
              <w:tc>
                <w:tcPr>
                  <w:tcW w:w="5400" w:type="dxa"/>
                  <w:shd w:val="clear" w:color="auto" w:fill="EEEEEE"/>
                  <w:vAlign w:val="center"/>
                  <w:hideMark/>
                </w:tcPr>
                <w:p w:rsidR="00296062" w:rsidRPr="00296062" w:rsidRDefault="00296062" w:rsidP="0029606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7" w:history="1">
                    <w:r w:rsidRPr="00296062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Издательский дом "Вода: химия и экология"</w:t>
                    </w:r>
                  </w:hyperlink>
                </w:p>
              </w:tc>
            </w:tr>
          </w:tbl>
          <w:p w:rsidR="00296062" w:rsidRPr="00296062" w:rsidRDefault="00296062" w:rsidP="0029606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296062">
              <w:rPr>
                <w:rFonts w:ascii="Tahoma" w:eastAsia="Times New Roman" w:hAnsi="Tahoma" w:cs="Tahoma"/>
                <w:b/>
                <w:i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32DE8E48" wp14:editId="1F05307B">
                  <wp:extent cx="8890" cy="8890"/>
                  <wp:effectExtent l="0" t="0" r="0" b="0"/>
                  <wp:docPr id="19" name="Рисунок 19" descr="http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7050" w:type="dxa"/>
              <w:jc w:val="center"/>
              <w:tblCellSpacing w:w="7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221"/>
              <w:gridCol w:w="1181"/>
              <w:gridCol w:w="1064"/>
              <w:gridCol w:w="1020"/>
              <w:gridCol w:w="1514"/>
              <w:gridCol w:w="1050"/>
            </w:tblGrid>
            <w:tr w:rsidR="00296062" w:rsidRPr="00296062">
              <w:trPr>
                <w:tblCellSpacing w:w="7" w:type="dxa"/>
                <w:jc w:val="center"/>
              </w:trPr>
              <w:tc>
                <w:tcPr>
                  <w:tcW w:w="1200" w:type="dxa"/>
                  <w:shd w:val="clear" w:color="auto" w:fill="DDDDDD"/>
                  <w:noWrap/>
                  <w:vAlign w:val="center"/>
                  <w:hideMark/>
                </w:tcPr>
                <w:p w:rsidR="00296062" w:rsidRPr="00296062" w:rsidRDefault="00296062" w:rsidP="0029606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296062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Год выпуска</w:t>
                  </w:r>
                </w:p>
              </w:tc>
              <w:tc>
                <w:tcPr>
                  <w:tcW w:w="1200" w:type="dxa"/>
                  <w:shd w:val="clear" w:color="auto" w:fill="EEEEEE"/>
                  <w:vAlign w:val="center"/>
                  <w:hideMark/>
                </w:tcPr>
                <w:p w:rsidR="00296062" w:rsidRPr="00296062" w:rsidRDefault="00296062" w:rsidP="0029606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296062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2013</w:t>
                  </w:r>
                </w:p>
              </w:tc>
              <w:tc>
                <w:tcPr>
                  <w:tcW w:w="1050" w:type="dxa"/>
                  <w:shd w:val="clear" w:color="auto" w:fill="DDDDDD"/>
                  <w:noWrap/>
                  <w:vAlign w:val="center"/>
                  <w:hideMark/>
                </w:tcPr>
                <w:p w:rsidR="00296062" w:rsidRPr="00296062" w:rsidRDefault="00296062" w:rsidP="0029606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296062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Том</w:t>
                  </w:r>
                </w:p>
              </w:tc>
              <w:tc>
                <w:tcPr>
                  <w:tcW w:w="1050" w:type="dxa"/>
                  <w:shd w:val="clear" w:color="auto" w:fill="EEEEEE"/>
                  <w:vAlign w:val="center"/>
                  <w:hideMark/>
                </w:tcPr>
                <w:p w:rsidR="00296062" w:rsidRPr="00296062" w:rsidRDefault="00296062" w:rsidP="0029606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500" w:type="dxa"/>
                  <w:shd w:val="clear" w:color="auto" w:fill="DDDDDD"/>
                  <w:noWrap/>
                  <w:vAlign w:val="center"/>
                  <w:hideMark/>
                </w:tcPr>
                <w:p w:rsidR="00296062" w:rsidRPr="00296062" w:rsidRDefault="00296062" w:rsidP="0029606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296062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Номер выпуска</w:t>
                  </w:r>
                </w:p>
              </w:tc>
              <w:tc>
                <w:tcPr>
                  <w:tcW w:w="1050" w:type="dxa"/>
                  <w:shd w:val="clear" w:color="auto" w:fill="EEEEEE"/>
                  <w:vAlign w:val="center"/>
                  <w:hideMark/>
                </w:tcPr>
                <w:p w:rsidR="00296062" w:rsidRPr="00296062" w:rsidRDefault="00296062" w:rsidP="0029606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296062">
                    <w:rPr>
                      <w:rFonts w:ascii="Tahoma" w:eastAsia="Times New Roman" w:hAnsi="Tahoma" w:cs="Tahoma"/>
                      <w:b/>
                      <w:bCs/>
                      <w:i/>
                      <w:color w:val="00008F"/>
                      <w:sz w:val="16"/>
                      <w:szCs w:val="16"/>
                      <w:lang w:eastAsia="ru-RU"/>
                    </w:rPr>
                    <w:t>2 (56)</w:t>
                  </w:r>
                </w:p>
              </w:tc>
            </w:tr>
          </w:tbl>
          <w:p w:rsidR="00296062" w:rsidRPr="00296062" w:rsidRDefault="00296062" w:rsidP="0029606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120" w:type="dxa"/>
            <w:shd w:val="clear" w:color="auto" w:fill="F5F5F5"/>
            <w:vAlign w:val="center"/>
            <w:hideMark/>
          </w:tcPr>
          <w:p w:rsidR="00296062" w:rsidRPr="00296062" w:rsidRDefault="00296062" w:rsidP="00296062">
            <w:pPr>
              <w:spacing w:after="0" w:line="240" w:lineRule="auto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30" w:type="dxa"/>
            <w:shd w:val="clear" w:color="auto" w:fill="F5F5F5"/>
            <w:hideMark/>
          </w:tcPr>
          <w:p w:rsidR="00296062" w:rsidRPr="00296062" w:rsidRDefault="00296062" w:rsidP="00296062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296062">
              <w:rPr>
                <w:rFonts w:ascii="Tahoma" w:eastAsia="Times New Roman" w:hAnsi="Tahoma" w:cs="Tahoma"/>
                <w:b/>
                <w:i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2521ADBC" wp14:editId="1812D0FA">
                  <wp:extent cx="948690" cy="1345565"/>
                  <wp:effectExtent l="0" t="0" r="3810" b="6985"/>
                  <wp:docPr id="18" name="Рисунок 18" descr="http://elibrary.ru/jcovers/20728158.gif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elibrary.ru/jcovers/20728158.gif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690" cy="1345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96062" w:rsidRPr="00296062" w:rsidRDefault="00296062" w:rsidP="00296062">
      <w:pPr>
        <w:spacing w:after="0" w:line="240" w:lineRule="auto"/>
        <w:rPr>
          <w:rFonts w:ascii="Tahoma" w:eastAsia="Times New Roman" w:hAnsi="Tahoma" w:cs="Tahoma"/>
          <w:b/>
          <w:i/>
          <w:vanish/>
          <w:sz w:val="24"/>
          <w:szCs w:val="24"/>
          <w:lang w:eastAsia="ru-RU"/>
        </w:rPr>
      </w:pPr>
    </w:p>
    <w:tbl>
      <w:tblPr>
        <w:tblW w:w="8700" w:type="dxa"/>
        <w:tblCellSpacing w:w="0" w:type="dxa"/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00"/>
      </w:tblGrid>
      <w:tr w:rsidR="00296062" w:rsidRPr="00296062" w:rsidTr="00296062">
        <w:trPr>
          <w:tblCellSpacing w:w="0" w:type="dxa"/>
        </w:trPr>
        <w:tc>
          <w:tcPr>
            <w:tcW w:w="0" w:type="auto"/>
            <w:shd w:val="clear" w:color="auto" w:fill="F5F5F5"/>
            <w:vAlign w:val="center"/>
            <w:hideMark/>
          </w:tcPr>
          <w:p w:rsidR="00296062" w:rsidRPr="00296062" w:rsidRDefault="00296062" w:rsidP="00296062">
            <w:pPr>
              <w:spacing w:after="0" w:line="240" w:lineRule="auto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296062">
              <w:rPr>
                <w:rFonts w:ascii="Tahoma" w:eastAsia="Times New Roman" w:hAnsi="Tahoma" w:cs="Tahoma"/>
                <w:b/>
                <w:i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24E7CBD5" wp14:editId="6B836904">
                  <wp:extent cx="8890" cy="8890"/>
                  <wp:effectExtent l="0" t="0" r="0" b="0"/>
                  <wp:docPr id="17" name="Рисунок 17" descr="http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6062" w:rsidRPr="00296062" w:rsidTr="00296062">
        <w:trPr>
          <w:tblCellSpacing w:w="0" w:type="dxa"/>
        </w:trPr>
        <w:tc>
          <w:tcPr>
            <w:tcW w:w="5000" w:type="pct"/>
            <w:shd w:val="clear" w:color="auto" w:fill="F5F5F5"/>
            <w:hideMark/>
          </w:tcPr>
          <w:tbl>
            <w:tblPr>
              <w:tblW w:w="5000" w:type="pct"/>
              <w:jc w:val="center"/>
              <w:tblCellSpacing w:w="7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516"/>
              <w:gridCol w:w="6772"/>
              <w:gridCol w:w="939"/>
              <w:gridCol w:w="473"/>
            </w:tblGrid>
            <w:tr w:rsidR="00296062" w:rsidRPr="00296062">
              <w:trPr>
                <w:tblCellSpacing w:w="7" w:type="dxa"/>
                <w:jc w:val="center"/>
              </w:trPr>
              <w:tc>
                <w:tcPr>
                  <w:tcW w:w="225" w:type="dxa"/>
                  <w:shd w:val="clear" w:color="auto" w:fill="555555"/>
                  <w:vAlign w:val="center"/>
                  <w:hideMark/>
                </w:tcPr>
                <w:p w:rsidR="00296062" w:rsidRPr="00296062" w:rsidRDefault="00296062" w:rsidP="0029606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296062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7125" w:type="dxa"/>
                  <w:shd w:val="clear" w:color="auto" w:fill="555555"/>
                  <w:vAlign w:val="center"/>
                  <w:hideMark/>
                </w:tcPr>
                <w:p w:rsidR="00296062" w:rsidRPr="00296062" w:rsidRDefault="00296062" w:rsidP="0029606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296062">
                    <w:rPr>
                      <w:rFonts w:ascii="Tahoma" w:eastAsia="Times New Roman" w:hAnsi="Tahoma" w:cs="Tahoma"/>
                      <w:b/>
                      <w:i/>
                      <w:color w:val="FFFFFF"/>
                      <w:sz w:val="16"/>
                      <w:szCs w:val="16"/>
                      <w:lang w:eastAsia="ru-RU"/>
                    </w:rPr>
                    <w:t>Название статьи</w:t>
                  </w:r>
                </w:p>
              </w:tc>
              <w:tc>
                <w:tcPr>
                  <w:tcW w:w="900" w:type="dxa"/>
                  <w:shd w:val="clear" w:color="auto" w:fill="555555"/>
                  <w:vAlign w:val="center"/>
                  <w:hideMark/>
                </w:tcPr>
                <w:p w:rsidR="00296062" w:rsidRPr="00296062" w:rsidRDefault="00296062" w:rsidP="0029606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296062">
                    <w:rPr>
                      <w:rFonts w:ascii="Tahoma" w:eastAsia="Times New Roman" w:hAnsi="Tahoma" w:cs="Tahoma"/>
                      <w:b/>
                      <w:i/>
                      <w:color w:val="FFFFFF"/>
                      <w:sz w:val="16"/>
                      <w:szCs w:val="16"/>
                      <w:lang w:eastAsia="ru-RU"/>
                    </w:rPr>
                    <w:t>Страницы</w:t>
                  </w:r>
                </w:p>
              </w:tc>
              <w:tc>
                <w:tcPr>
                  <w:tcW w:w="450" w:type="dxa"/>
                  <w:shd w:val="clear" w:color="auto" w:fill="555555"/>
                  <w:vAlign w:val="center"/>
                  <w:hideMark/>
                </w:tcPr>
                <w:p w:rsidR="00296062" w:rsidRPr="00296062" w:rsidRDefault="00296062" w:rsidP="0029606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296062">
                    <w:rPr>
                      <w:rFonts w:ascii="Tahoma" w:eastAsia="Times New Roman" w:hAnsi="Tahoma" w:cs="Tahoma"/>
                      <w:b/>
                      <w:i/>
                      <w:color w:val="FFFFFF"/>
                      <w:sz w:val="16"/>
                      <w:szCs w:val="16"/>
                      <w:lang w:eastAsia="ru-RU"/>
                    </w:rPr>
                    <w:t>Цит.</w:t>
                  </w:r>
                </w:p>
              </w:tc>
            </w:tr>
            <w:tr w:rsidR="00296062" w:rsidRPr="00296062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296062" w:rsidRPr="00296062" w:rsidRDefault="00296062" w:rsidP="0029606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296062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ВОПРОСЫ ЭКОЛОГИИ</w:t>
                  </w:r>
                </w:p>
              </w:tc>
            </w:tr>
            <w:tr w:rsidR="00296062" w:rsidRPr="00296062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296062" w:rsidRPr="00296062" w:rsidRDefault="00296062" w:rsidP="0029606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296062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112" type="#_x0000_t75" style="width:20.4pt;height:18.35pt" o:ole="">
                        <v:imagedata r:id="rId9" o:title=""/>
                      </v:shape>
                      <w:control r:id="rId10" w:name="DefaultOcxName" w:shapeid="_x0000_i1112"/>
                    </w:object>
                  </w:r>
                </w:p>
                <w:p w:rsidR="00296062" w:rsidRPr="00296062" w:rsidRDefault="00296062" w:rsidP="0029606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296062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2B60B8F6" wp14:editId="38A48E9C">
                        <wp:extent cx="155575" cy="155575"/>
                        <wp:effectExtent l="0" t="0" r="0" b="0"/>
                        <wp:docPr id="16" name="Рисунок 16" descr="http://elibrary.ru/images/pdf_green.gif">
                          <a:hlinkClick xmlns:a="http://schemas.openxmlformats.org/drawingml/2006/main" r:id="rId1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://elibrary.ru/images/pdf_green.gif">
                                  <a:hlinkClick r:id="rId11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296062" w:rsidRPr="00296062" w:rsidRDefault="00296062" w:rsidP="00296062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13" w:history="1">
                    <w:r w:rsidRPr="00296062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АНТРОПОГЕННАЯ НАГРУЗКА НА ВОДОСБОРНЫЙ БАССЕЙН ИВАНО-АРАХЛЕЙСКИХ ОЗЕР (ВОСТОЧНОЕ ЗАБАЙКАЛЬЕ)</w:t>
                    </w:r>
                  </w:hyperlink>
                  <w:r w:rsidRPr="00296062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296062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Цыбекмитова Г.Ц., Фалейчик Л.М., Михеев И.Е.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296062" w:rsidRPr="00296062" w:rsidRDefault="00296062" w:rsidP="0029606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296062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3-11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296062" w:rsidRPr="00296062" w:rsidRDefault="00296062" w:rsidP="0029606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296062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296062" w:rsidRPr="00296062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296062" w:rsidRPr="00296062" w:rsidRDefault="00296062" w:rsidP="0029606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296062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111" type="#_x0000_t75" style="width:20.4pt;height:18.35pt" o:ole="">
                        <v:imagedata r:id="rId9" o:title=""/>
                      </v:shape>
                      <w:control r:id="rId14" w:name="DefaultOcxName1" w:shapeid="_x0000_i1111"/>
                    </w:object>
                  </w:r>
                </w:p>
                <w:p w:rsidR="00296062" w:rsidRPr="00296062" w:rsidRDefault="00296062" w:rsidP="0029606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296062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1BFFB6F6" wp14:editId="3C1ACF5D">
                        <wp:extent cx="155575" cy="155575"/>
                        <wp:effectExtent l="0" t="0" r="0" b="0"/>
                        <wp:docPr id="15" name="Рисунок 15" descr="http://elibrary.ru/images/pdf_green.gif">
                          <a:hlinkClick xmlns:a="http://schemas.openxmlformats.org/drawingml/2006/main" r:id="rId1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://elibrary.ru/images/pdf_green.gif">
                                  <a:hlinkClick r:id="rId1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296062" w:rsidRPr="00296062" w:rsidRDefault="00296062" w:rsidP="00296062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16" w:history="1">
                    <w:r w:rsidRPr="00296062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О РОЛИ ВЗМУЧИВАНИЯ ДОННЫХ ОТЛОЖЕНИЙ В БАЛАНСЕ ВЗВЕШЕННОГО ВЕЩЕСТВА В МОЖАЙСКОМ ВОДОХРАНИЛИЩЕ В ЛЕТНИЙ ПЕРИОД</w:t>
                    </w:r>
                  </w:hyperlink>
                  <w:r w:rsidRPr="00296062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296062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Кременецкая Е.Р., Перекальский В.М., Ломова Д.В.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296062" w:rsidRPr="00296062" w:rsidRDefault="00296062" w:rsidP="0029606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296062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12-18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296062" w:rsidRPr="00296062" w:rsidRDefault="00296062" w:rsidP="0029606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296062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296062" w:rsidRPr="00296062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296062" w:rsidRPr="00296062" w:rsidRDefault="00296062" w:rsidP="0029606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296062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110" type="#_x0000_t75" style="width:20.4pt;height:18.35pt" o:ole="">
                        <v:imagedata r:id="rId9" o:title=""/>
                      </v:shape>
                      <w:control r:id="rId17" w:name="DefaultOcxName2" w:shapeid="_x0000_i1110"/>
                    </w:object>
                  </w:r>
                </w:p>
                <w:p w:rsidR="00296062" w:rsidRPr="00296062" w:rsidRDefault="00296062" w:rsidP="0029606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296062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6B91EE03" wp14:editId="5864D104">
                        <wp:extent cx="155575" cy="155575"/>
                        <wp:effectExtent l="0" t="0" r="0" b="0"/>
                        <wp:docPr id="14" name="Рисунок 14" descr="http://elibrary.ru/images/pdf_green.gif">
                          <a:hlinkClick xmlns:a="http://schemas.openxmlformats.org/drawingml/2006/main" r:id="rId1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://elibrary.ru/images/pdf_green.gif">
                                  <a:hlinkClick r:id="rId18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296062" w:rsidRPr="00296062" w:rsidRDefault="00296062" w:rsidP="00296062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19" w:history="1">
                    <w:r w:rsidRPr="00296062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ГЕОХИМИЧЕСКАЯ СПЕЦИФИКА СОСТАВА СНЕГОВОЙ ВОДЫ НЕКОТОРЫХ ГОРОДОВ ИРКУТСКОЙ ОБЛАСТИ</w:t>
                    </w:r>
                  </w:hyperlink>
                  <w:r w:rsidRPr="00296062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296062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Гребенщикова В.И.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296062" w:rsidRPr="00296062" w:rsidRDefault="00296062" w:rsidP="0029606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296062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19-25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296062" w:rsidRPr="00296062" w:rsidRDefault="00296062" w:rsidP="0029606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296062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296062" w:rsidRPr="00296062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296062" w:rsidRPr="00296062" w:rsidRDefault="00296062" w:rsidP="0029606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296062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МОНИТОРИНГ ВОДНЫХ ОБЪЕКТОВ</w:t>
                  </w:r>
                </w:p>
              </w:tc>
            </w:tr>
            <w:tr w:rsidR="00296062" w:rsidRPr="00296062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296062" w:rsidRPr="00296062" w:rsidRDefault="00296062" w:rsidP="0029606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296062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109" type="#_x0000_t75" style="width:20.4pt;height:18.35pt" o:ole="">
                        <v:imagedata r:id="rId9" o:title=""/>
                      </v:shape>
                      <w:control r:id="rId20" w:name="DefaultOcxName3" w:shapeid="_x0000_i1109"/>
                    </w:object>
                  </w:r>
                </w:p>
                <w:p w:rsidR="00296062" w:rsidRPr="00296062" w:rsidRDefault="00296062" w:rsidP="0029606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296062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2EB35DE5" wp14:editId="3225F30F">
                        <wp:extent cx="155575" cy="155575"/>
                        <wp:effectExtent l="0" t="0" r="0" b="0"/>
                        <wp:docPr id="13" name="Рисунок 13" descr="http://elibrary.ru/images/pdf_green.gif">
                          <a:hlinkClick xmlns:a="http://schemas.openxmlformats.org/drawingml/2006/main" r:id="rId2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http://elibrary.ru/images/pdf_green.gif">
                                  <a:hlinkClick r:id="rId21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296062" w:rsidRPr="00296062" w:rsidRDefault="00296062" w:rsidP="00296062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22" w:history="1">
                    <w:r w:rsidRPr="00296062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ОЦЕНКА ЭКОЛОГИЧЕСКОГО СОСТОЯНИЯ РЕК НА ТЕРРИТОРИИ ГОРОДА НА ОСНОВАНИИ КЛАССИФИКАЦИИ ПО ПОКАЗАТЕЛЯМ РАЗВИТИЯ ПЛАНКТОННЫХ ВОДОРОСЛЕЙ, ЦИАНОБАКТЕРИЙ И БИОТЕСТИРОВАНИЯ</w:t>
                    </w:r>
                  </w:hyperlink>
                  <w:r w:rsidRPr="00296062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296062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Шкундина Ф.Б., Асадуллина Г.Р.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296062" w:rsidRPr="00296062" w:rsidRDefault="00296062" w:rsidP="0029606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296062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26-30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296062" w:rsidRPr="00296062" w:rsidRDefault="00296062" w:rsidP="0029606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23" w:tooltip="Список статей, ссылающихся на данную" w:history="1">
                    <w:r w:rsidRPr="00296062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1</w:t>
                    </w:r>
                  </w:hyperlink>
                </w:p>
              </w:tc>
            </w:tr>
            <w:tr w:rsidR="00296062" w:rsidRPr="00296062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296062" w:rsidRPr="00296062" w:rsidRDefault="00296062" w:rsidP="0029606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296062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ТЕХНОЛОГИИ ПРОМЫШЛЕННОЙ И БЫТОВОЙ ОЧИСТКИ ВОД</w:t>
                  </w:r>
                </w:p>
              </w:tc>
            </w:tr>
            <w:tr w:rsidR="00296062" w:rsidRPr="00296062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296062" w:rsidRPr="00296062" w:rsidRDefault="00296062" w:rsidP="0029606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296062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108" type="#_x0000_t75" style="width:20.4pt;height:18.35pt" o:ole="">
                        <v:imagedata r:id="rId9" o:title=""/>
                      </v:shape>
                      <w:control r:id="rId24" w:name="DefaultOcxName4" w:shapeid="_x0000_i1108"/>
                    </w:object>
                  </w:r>
                </w:p>
                <w:p w:rsidR="00296062" w:rsidRPr="00296062" w:rsidRDefault="00296062" w:rsidP="0029606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296062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74EA4A42" wp14:editId="5B2FAE93">
                        <wp:extent cx="155575" cy="155575"/>
                        <wp:effectExtent l="0" t="0" r="0" b="0"/>
                        <wp:docPr id="12" name="Рисунок 12" descr="http://elibrary.ru/images/pdf_green.gif">
                          <a:hlinkClick xmlns:a="http://schemas.openxmlformats.org/drawingml/2006/main" r:id="rId2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http://elibrary.ru/images/pdf_green.gif">
                                  <a:hlinkClick r:id="rId2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296062" w:rsidRPr="00296062" w:rsidRDefault="00296062" w:rsidP="00296062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26" w:history="1">
                    <w:r w:rsidRPr="00296062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ИНТЕНСИФИКАЦИЯ ПРОЦЕССА КОАГУЛЯЦИИ ПРИ ОЧИСТКЕ ВОДНО-ТЕХНОЛОГИЧЕСКИХ СИСТЕМ</w:t>
                    </w:r>
                  </w:hyperlink>
                  <w:r w:rsidRPr="00296062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296062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Милованов А.А., Булатов М.А., Беренгартен М.Г.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296062" w:rsidRPr="00296062" w:rsidRDefault="00296062" w:rsidP="0029606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296062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31-42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296062" w:rsidRPr="00296062" w:rsidRDefault="00296062" w:rsidP="0029606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296062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296062" w:rsidRPr="00296062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296062" w:rsidRPr="00296062" w:rsidRDefault="00296062" w:rsidP="0029606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296062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107" type="#_x0000_t75" style="width:20.4pt;height:18.35pt" o:ole="">
                        <v:imagedata r:id="rId9" o:title=""/>
                      </v:shape>
                      <w:control r:id="rId27" w:name="DefaultOcxName5" w:shapeid="_x0000_i1107"/>
                    </w:object>
                  </w:r>
                </w:p>
                <w:p w:rsidR="00296062" w:rsidRPr="00296062" w:rsidRDefault="00296062" w:rsidP="0029606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296062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4F492D1F" wp14:editId="4554D16F">
                        <wp:extent cx="155575" cy="155575"/>
                        <wp:effectExtent l="0" t="0" r="0" b="0"/>
                        <wp:docPr id="11" name="Рисунок 11" descr="http://elibrary.ru/images/pdf_green.gif">
                          <a:hlinkClick xmlns:a="http://schemas.openxmlformats.org/drawingml/2006/main" r:id="rId2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://elibrary.ru/images/pdf_green.gif">
                                  <a:hlinkClick r:id="rId28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296062" w:rsidRPr="00296062" w:rsidRDefault="00296062" w:rsidP="00296062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29" w:history="1">
                    <w:r w:rsidRPr="00296062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ИММОБИЛИЗАЦИЯ БАКТЕРИЙ GLUCONOBACTER OXYDANS НА АНОДЕ БИОТОПЛИВНОГО ЭЛЕМЕНТА</w:t>
                    </w:r>
                  </w:hyperlink>
                  <w:r w:rsidRPr="00296062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296062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Минайчева П.Р., Алферов С.В., Арляпов В.А., Алферов В.А., Решетилов А.Н.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296062" w:rsidRPr="00296062" w:rsidRDefault="00296062" w:rsidP="0029606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296062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44-51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296062" w:rsidRPr="00296062" w:rsidRDefault="00296062" w:rsidP="0029606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30" w:tooltip="Список статей, ссылающихся на данную" w:history="1">
                    <w:r w:rsidRPr="00296062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3</w:t>
                    </w:r>
                  </w:hyperlink>
                </w:p>
              </w:tc>
            </w:tr>
            <w:tr w:rsidR="00296062" w:rsidRPr="00296062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296062" w:rsidRPr="00296062" w:rsidRDefault="00296062" w:rsidP="0029606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296062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НАУЧНО-АНАЛИТИЧЕСКИЕ ОБЗОРЫ</w:t>
                  </w:r>
                </w:p>
              </w:tc>
            </w:tr>
            <w:tr w:rsidR="00296062" w:rsidRPr="00296062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296062" w:rsidRPr="00296062" w:rsidRDefault="00296062" w:rsidP="0029606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296062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106" type="#_x0000_t75" style="width:20.4pt;height:18.35pt" o:ole="">
                        <v:imagedata r:id="rId9" o:title=""/>
                      </v:shape>
                      <w:control r:id="rId31" w:name="DefaultOcxName6" w:shapeid="_x0000_i1106"/>
                    </w:object>
                  </w:r>
                </w:p>
                <w:p w:rsidR="00296062" w:rsidRPr="00296062" w:rsidRDefault="00296062" w:rsidP="0029606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296062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61F35AA0" wp14:editId="4FE89B05">
                        <wp:extent cx="155575" cy="155575"/>
                        <wp:effectExtent l="0" t="0" r="0" b="0"/>
                        <wp:docPr id="10" name="Рисунок 10" descr="http://elibrary.ru/images/pdf_green.gif">
                          <a:hlinkClick xmlns:a="http://schemas.openxmlformats.org/drawingml/2006/main" r:id="rId32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http://elibrary.ru/images/pdf_green.gif">
                                  <a:hlinkClick r:id="rId32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296062" w:rsidRPr="00296062" w:rsidRDefault="00296062" w:rsidP="00296062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33" w:history="1">
                    <w:r w:rsidRPr="00296062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ТЕОРЕТИЧЕСКИЕ ОСНОВЫ КОНТРОЛЯ КАЧЕСТВА ВОДЫ</w:t>
                    </w:r>
                  </w:hyperlink>
                  <w:r w:rsidRPr="00296062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296062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Розенталь О.М.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296062" w:rsidRPr="00296062" w:rsidRDefault="00296062" w:rsidP="0029606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296062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52-64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296062" w:rsidRPr="00296062" w:rsidRDefault="00296062" w:rsidP="0029606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296062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296062" w:rsidRPr="00296062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296062" w:rsidRPr="00296062" w:rsidRDefault="00296062" w:rsidP="0029606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296062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ГИДРОБИОЛОГИЯ</w:t>
                  </w:r>
                </w:p>
              </w:tc>
            </w:tr>
            <w:tr w:rsidR="00296062" w:rsidRPr="00296062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296062" w:rsidRPr="00296062" w:rsidRDefault="00296062" w:rsidP="0029606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296062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105" type="#_x0000_t75" style="width:20.4pt;height:18.35pt" o:ole="">
                        <v:imagedata r:id="rId9" o:title=""/>
                      </v:shape>
                      <w:control r:id="rId34" w:name="DefaultOcxName7" w:shapeid="_x0000_i1105"/>
                    </w:object>
                  </w:r>
                </w:p>
                <w:p w:rsidR="00296062" w:rsidRPr="00296062" w:rsidRDefault="00296062" w:rsidP="0029606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296062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298FE210" wp14:editId="0FE05216">
                        <wp:extent cx="155575" cy="155575"/>
                        <wp:effectExtent l="0" t="0" r="0" b="0"/>
                        <wp:docPr id="9" name="Рисунок 9" descr="http://elibrary.ru/images/pdf_green.gif">
                          <a:hlinkClick xmlns:a="http://schemas.openxmlformats.org/drawingml/2006/main" r:id="rId3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http://elibrary.ru/images/pdf_green.gif">
                                  <a:hlinkClick r:id="rId3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296062" w:rsidRPr="00296062" w:rsidRDefault="00296062" w:rsidP="00296062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36" w:history="1">
                    <w:r w:rsidRPr="00296062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ИЗМЕНЧИВОСТЬ ФЛУОРЕСЦЕНЦИИ ОТДЕЛЬНЫХ КЛЕТОК ВОДОРОСЛИ CONTICRIBRA WEISSFLOGII ПРИ ОСМОТИЧЕСКОМ СТРЕССЕ</w:t>
                    </w:r>
                  </w:hyperlink>
                  <w:r w:rsidRPr="00296062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296062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Курочкина В.А., Белевич Т.А., Погосян С.И., Ильяш Л.В.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296062" w:rsidRPr="00296062" w:rsidRDefault="00296062" w:rsidP="0029606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296062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71-76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296062" w:rsidRPr="00296062" w:rsidRDefault="00296062" w:rsidP="0029606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296062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296062" w:rsidRPr="00296062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296062" w:rsidRPr="00296062" w:rsidRDefault="00296062" w:rsidP="0029606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296062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104" type="#_x0000_t75" style="width:20.4pt;height:18.35pt" o:ole="">
                        <v:imagedata r:id="rId9" o:title=""/>
                      </v:shape>
                      <w:control r:id="rId37" w:name="DefaultOcxName8" w:shapeid="_x0000_i1104"/>
                    </w:object>
                  </w:r>
                </w:p>
                <w:p w:rsidR="00296062" w:rsidRPr="00296062" w:rsidRDefault="00296062" w:rsidP="0029606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296062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2BB9DA67" wp14:editId="13FC750A">
                        <wp:extent cx="155575" cy="155575"/>
                        <wp:effectExtent l="0" t="0" r="0" b="0"/>
                        <wp:docPr id="8" name="Рисунок 8" descr="http://elibrary.ru/images/pdf_green.gif">
                          <a:hlinkClick xmlns:a="http://schemas.openxmlformats.org/drawingml/2006/main" r:id="rId3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http://elibrary.ru/images/pdf_green.gif">
                                  <a:hlinkClick r:id="rId38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296062" w:rsidRPr="00296062" w:rsidRDefault="00296062" w:rsidP="00296062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39" w:history="1">
                    <w:r w:rsidRPr="00296062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ВЛИЯНИЕ ИОНОВ КАДМИЯ НА МОРФОФИЗИОЛОГИЧЕСКИЕ ПОКАЗАТЕЛИ УСАТОГО ГОЛЬЦА BARBATULA BARBATULA (L.)</w:t>
                    </w:r>
                  </w:hyperlink>
                  <w:r w:rsidRPr="00296062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296062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Флерова Е.А., Лапирова Т.Б., Заботкина Е.А.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296062" w:rsidRPr="00296062" w:rsidRDefault="00296062" w:rsidP="0029606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296062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77-82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296062" w:rsidRPr="00296062" w:rsidRDefault="00296062" w:rsidP="0029606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40" w:tooltip="Список статей, ссылающихся на данную" w:history="1">
                    <w:r w:rsidRPr="00296062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1</w:t>
                    </w:r>
                  </w:hyperlink>
                </w:p>
              </w:tc>
            </w:tr>
            <w:tr w:rsidR="00296062" w:rsidRPr="00296062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296062" w:rsidRPr="00296062" w:rsidRDefault="00296062" w:rsidP="0029606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296062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103" type="#_x0000_t75" style="width:20.4pt;height:18.35pt" o:ole="">
                        <v:imagedata r:id="rId9" o:title=""/>
                      </v:shape>
                      <w:control r:id="rId41" w:name="DefaultOcxName9" w:shapeid="_x0000_i1103"/>
                    </w:object>
                  </w:r>
                </w:p>
                <w:p w:rsidR="00296062" w:rsidRPr="00296062" w:rsidRDefault="00296062" w:rsidP="0029606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296062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5722CF62" wp14:editId="6D7AB8C4">
                        <wp:extent cx="155575" cy="155575"/>
                        <wp:effectExtent l="0" t="0" r="0" b="0"/>
                        <wp:docPr id="7" name="Рисунок 7" descr="http://elibrary.ru/images/pdf_green.gif">
                          <a:hlinkClick xmlns:a="http://schemas.openxmlformats.org/drawingml/2006/main" r:id="rId42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http://elibrary.ru/images/pdf_green.gif">
                                  <a:hlinkClick r:id="rId42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296062" w:rsidRPr="00296062" w:rsidRDefault="00296062" w:rsidP="00296062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43" w:history="1">
                    <w:r w:rsidRPr="00296062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НАКОПЛЕНИЕ ТЯЖЕЛЫХ МЕТАЛЛОВ В ОРГАНАХ БОЛЬШОГО БАКЛАНА (PHALACROCORAX CARBO (LINNAEUS, 1758)) В МОРСКОМ НАЦИОНАЛЬНОМ ПАРКЕ НАЙБАНД (ИРАН)</w:t>
                    </w:r>
                  </w:hyperlink>
                  <w:r w:rsidRPr="00296062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296062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Акбарпур Д., Курашов Е.А.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296062" w:rsidRPr="00296062" w:rsidRDefault="00296062" w:rsidP="0029606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296062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83-90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296062" w:rsidRPr="00296062" w:rsidRDefault="00296062" w:rsidP="0029606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296062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296062" w:rsidRPr="00296062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296062" w:rsidRPr="00296062" w:rsidRDefault="00296062" w:rsidP="0029606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296062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МАТЕРИАЛЫ ДЛЯ ВОДОПОДГОТОВКИ</w:t>
                  </w:r>
                </w:p>
              </w:tc>
            </w:tr>
            <w:tr w:rsidR="00296062" w:rsidRPr="00296062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296062" w:rsidRPr="00296062" w:rsidRDefault="00296062" w:rsidP="0029606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296062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102" type="#_x0000_t75" style="width:20.4pt;height:18.35pt" o:ole="">
                        <v:imagedata r:id="rId9" o:title=""/>
                      </v:shape>
                      <w:control r:id="rId44" w:name="DefaultOcxName10" w:shapeid="_x0000_i1102"/>
                    </w:object>
                  </w:r>
                </w:p>
                <w:p w:rsidR="00296062" w:rsidRPr="00296062" w:rsidRDefault="00296062" w:rsidP="0029606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296062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180F3310" wp14:editId="1A26AA08">
                        <wp:extent cx="155575" cy="155575"/>
                        <wp:effectExtent l="0" t="0" r="0" b="0"/>
                        <wp:docPr id="6" name="Рисунок 6" descr="http://elibrary.ru/images/pdf_green.gif">
                          <a:hlinkClick xmlns:a="http://schemas.openxmlformats.org/drawingml/2006/main" r:id="rId4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http://elibrary.ru/images/pdf_green.gif">
                                  <a:hlinkClick r:id="rId4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296062" w:rsidRPr="00296062" w:rsidRDefault="00296062" w:rsidP="00296062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46" w:history="1">
                    <w:r w:rsidRPr="00296062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ВЛИЯНИЕ ПРЕДВАРИТЕЛЬНОЙ ОБРАБОТКИ АКТИВНЫХ УГЛЕЙ НА АДСОРБЦИЮ ДИМЕТИЛАМИНА</w:t>
                    </w:r>
                  </w:hyperlink>
                  <w:r w:rsidRPr="00296062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296062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Краснова Т.А., Соловьев Н.В., Соловьева Ю.В.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296062" w:rsidRPr="00296062" w:rsidRDefault="00296062" w:rsidP="0029606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296062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91-94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296062" w:rsidRPr="00296062" w:rsidRDefault="00296062" w:rsidP="0029606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296062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296062" w:rsidRPr="00296062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296062" w:rsidRPr="00296062" w:rsidRDefault="00296062" w:rsidP="0029606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296062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АНАЛИТИЧЕСКИЕ МЕТОДЫ И СИСТЕМЫ КОНТРОЛЯ КАЧЕСТВА ВОДЫ</w:t>
                  </w:r>
                </w:p>
              </w:tc>
            </w:tr>
            <w:tr w:rsidR="00296062" w:rsidRPr="00296062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296062" w:rsidRPr="00296062" w:rsidRDefault="00296062" w:rsidP="0029606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296062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101" type="#_x0000_t75" style="width:20.4pt;height:18.35pt" o:ole="">
                        <v:imagedata r:id="rId9" o:title=""/>
                      </v:shape>
                      <w:control r:id="rId47" w:name="DefaultOcxName11" w:shapeid="_x0000_i1101"/>
                    </w:object>
                  </w:r>
                </w:p>
                <w:p w:rsidR="00296062" w:rsidRPr="00296062" w:rsidRDefault="00296062" w:rsidP="0029606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296062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5855B7BE" wp14:editId="6B76CEC2">
                        <wp:extent cx="155575" cy="155575"/>
                        <wp:effectExtent l="0" t="0" r="0" b="0"/>
                        <wp:docPr id="5" name="Рисунок 5" descr="http://elibrary.ru/images/pdf_green.gif">
                          <a:hlinkClick xmlns:a="http://schemas.openxmlformats.org/drawingml/2006/main" r:id="rId4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http://elibrary.ru/images/pdf_green.gif">
                                  <a:hlinkClick r:id="rId48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296062" w:rsidRPr="00296062" w:rsidRDefault="00296062" w:rsidP="00296062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49" w:history="1">
                    <w:r w:rsidRPr="00296062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ОПРЕДЕЛЕНИЕ КАДМИЯ В ПРИСУТСТВИИ S-МЕТИЛИЗОТИОСЕМИКАРБАЗОН-5-ТЕРЦ-БУТИЛ-2-(ТЕРЦ-БУТИЛ-ТИО)Б</w:t>
                    </w:r>
                    <w:bookmarkStart w:id="0" w:name="_GoBack"/>
                    <w:bookmarkEnd w:id="0"/>
                    <w:r w:rsidRPr="00296062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ЕНЗЕН-,3-ДИАЛЬДЕГИДА МЕТОДОМ КАТОДНОЙ ИНВЕРСИОННОЙ ВОЛЬТАМПЕРОМЕТРИИ В ВОДАХ Р. ПРУТ</w:t>
                    </w:r>
                  </w:hyperlink>
                  <w:r w:rsidRPr="00296062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296062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Казак Т.А.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296062" w:rsidRPr="00296062" w:rsidRDefault="00296062" w:rsidP="0029606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296062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95-99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296062" w:rsidRPr="00296062" w:rsidRDefault="00296062" w:rsidP="0029606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296062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296062" w:rsidRPr="00296062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296062" w:rsidRPr="00296062" w:rsidRDefault="00296062" w:rsidP="0029606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296062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ХИМИЯ ВОДЫ И ВОДНЫХ РАСТВОРОВ</w:t>
                  </w:r>
                </w:p>
              </w:tc>
            </w:tr>
            <w:tr w:rsidR="00296062" w:rsidRPr="00296062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296062" w:rsidRPr="00296062" w:rsidRDefault="00296062" w:rsidP="0029606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296062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100" type="#_x0000_t75" style="width:20.4pt;height:18.35pt" o:ole="">
                        <v:imagedata r:id="rId9" o:title=""/>
                      </v:shape>
                      <w:control r:id="rId50" w:name="DefaultOcxName12" w:shapeid="_x0000_i1100"/>
                    </w:object>
                  </w:r>
                </w:p>
                <w:p w:rsidR="00296062" w:rsidRPr="00296062" w:rsidRDefault="00296062" w:rsidP="0029606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296062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47E6E768" wp14:editId="00484F16">
                        <wp:extent cx="155575" cy="155575"/>
                        <wp:effectExtent l="0" t="0" r="0" b="0"/>
                        <wp:docPr id="4" name="Рисунок 4" descr="http://elibrary.ru/images/pdf_green.gif">
                          <a:hlinkClick xmlns:a="http://schemas.openxmlformats.org/drawingml/2006/main" r:id="rId5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 descr="http://elibrary.ru/images/pdf_green.gif">
                                  <a:hlinkClick r:id="rId51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296062" w:rsidRPr="00296062" w:rsidRDefault="00296062" w:rsidP="00296062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52" w:history="1">
                    <w:r w:rsidRPr="00296062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ФОТОЭЛЕКТРОКАТАЛИТИЧЕСКОЕ ОКИСЛЕНИЕ ФЕНОЛА НА CU-TIO </w:t>
                    </w:r>
                    <w:r w:rsidRPr="00296062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vertAlign w:val="superscript"/>
                        <w:lang w:eastAsia="ru-RU"/>
                      </w:rPr>
                      <w:t>2</w:t>
                    </w:r>
                    <w:r w:rsidRPr="00296062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/TI АНОДЕ</w:t>
                    </w:r>
                  </w:hyperlink>
                  <w:r w:rsidRPr="00296062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296062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Гасанова Ф.Г., Оруджев Ф.Ф., Исаев А.Б.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296062" w:rsidRPr="00296062" w:rsidRDefault="00296062" w:rsidP="0029606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296062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100-103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296062" w:rsidRPr="00296062" w:rsidRDefault="00296062" w:rsidP="0029606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296062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296062" w:rsidRPr="00296062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296062" w:rsidRPr="00296062" w:rsidRDefault="00296062" w:rsidP="0029606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296062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lastRenderedPageBreak/>
                    <w:t>SHORT COMMUNICATIONS</w:t>
                  </w:r>
                </w:p>
              </w:tc>
            </w:tr>
            <w:tr w:rsidR="00296062" w:rsidRPr="00296062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296062" w:rsidRPr="00296062" w:rsidRDefault="00296062" w:rsidP="0029606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296062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099" type="#_x0000_t75" style="width:20.4pt;height:18.35pt" o:ole="">
                        <v:imagedata r:id="rId9" o:title=""/>
                      </v:shape>
                      <w:control r:id="rId53" w:name="DefaultOcxName13" w:shapeid="_x0000_i1099"/>
                    </w:object>
                  </w:r>
                </w:p>
                <w:p w:rsidR="00296062" w:rsidRPr="00296062" w:rsidRDefault="00296062" w:rsidP="0029606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296062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710EAB59" wp14:editId="5AD0638D">
                        <wp:extent cx="155575" cy="155575"/>
                        <wp:effectExtent l="0" t="0" r="0" b="0"/>
                        <wp:docPr id="3" name="Рисунок 3" descr="http://elibrary.ru/images/pdf_green.gif">
                          <a:hlinkClick xmlns:a="http://schemas.openxmlformats.org/drawingml/2006/main" r:id="rId5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 descr="http://elibrary.ru/images/pdf_green.gif">
                                  <a:hlinkClick r:id="rId5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296062" w:rsidRPr="00296062" w:rsidRDefault="00296062" w:rsidP="00296062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55" w:history="1">
                    <w:r w:rsidRPr="00296062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ОЦЕНКА СОРБЦИОННОЙ СПОСОБНОСТИ ВЕРХОВОГО ТОРФА</w:t>
                    </w:r>
                  </w:hyperlink>
                  <w:r w:rsidRPr="00296062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296062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Тельминов И.В., Вешнякова Л.А., Айзенштадт А.М., Невзоров А.Л.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296062" w:rsidRPr="00296062" w:rsidRDefault="00296062" w:rsidP="0029606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296062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104-108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296062" w:rsidRPr="00296062" w:rsidRDefault="00296062" w:rsidP="0029606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296062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296062" w:rsidRPr="00296062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296062" w:rsidRPr="00296062" w:rsidRDefault="00296062" w:rsidP="0029606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296062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098" type="#_x0000_t75" style="width:20.4pt;height:18.35pt" o:ole="">
                        <v:imagedata r:id="rId9" o:title=""/>
                      </v:shape>
                      <w:control r:id="rId56" w:name="DefaultOcxName14" w:shapeid="_x0000_i1098"/>
                    </w:object>
                  </w:r>
                </w:p>
                <w:p w:rsidR="00296062" w:rsidRPr="00296062" w:rsidRDefault="00296062" w:rsidP="0029606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296062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078807CB" wp14:editId="089FBBFC">
                        <wp:extent cx="155575" cy="155575"/>
                        <wp:effectExtent l="0" t="0" r="0" b="0"/>
                        <wp:docPr id="2" name="Рисунок 2" descr="http://elibrary.ru/images/pdf_green.gif">
                          <a:hlinkClick xmlns:a="http://schemas.openxmlformats.org/drawingml/2006/main" r:id="rId5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 descr="http://elibrary.ru/images/pdf_green.gif">
                                  <a:hlinkClick r:id="rId5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296062" w:rsidRPr="00296062" w:rsidRDefault="00296062" w:rsidP="00296062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58" w:history="1">
                    <w:r w:rsidRPr="00296062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МИГРАЦИЯ СТОЙКИХ ОРГАНИЧЕСКИХ ЗАГРЯЗНИТЕЛЕЙ В ПРЕСНОВОДНЫХ ОБЪЕКТАХ О. ЗАПАДНЫЙ ШПИЦБЕРГЕН (ОЗ. БИЕНДА-СТЕММЕ И РУЧ. ВАССТАК)</w:t>
                    </w:r>
                  </w:hyperlink>
                  <w:r w:rsidRPr="00296062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296062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Лалетин Н.А.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296062" w:rsidRPr="00296062" w:rsidRDefault="00296062" w:rsidP="0029606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296062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109-114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296062" w:rsidRPr="00296062" w:rsidRDefault="00296062" w:rsidP="0029606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59" w:tooltip="Список статей, ссылающихся на данную" w:history="1">
                    <w:r w:rsidRPr="00296062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1</w:t>
                    </w:r>
                  </w:hyperlink>
                </w:p>
              </w:tc>
            </w:tr>
            <w:tr w:rsidR="00296062" w:rsidRPr="00296062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296062" w:rsidRPr="00296062" w:rsidRDefault="00296062" w:rsidP="0029606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296062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097" type="#_x0000_t75" style="width:20.4pt;height:18.35pt" o:ole="">
                        <v:imagedata r:id="rId9" o:title=""/>
                      </v:shape>
                      <w:control r:id="rId60" w:name="DefaultOcxName15" w:shapeid="_x0000_i1097"/>
                    </w:object>
                  </w:r>
                </w:p>
                <w:p w:rsidR="00296062" w:rsidRPr="00296062" w:rsidRDefault="00296062" w:rsidP="0029606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296062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72FB5FBA" wp14:editId="309450B7">
                        <wp:extent cx="155575" cy="155575"/>
                        <wp:effectExtent l="0" t="0" r="0" b="0"/>
                        <wp:docPr id="1" name="Рисунок 1" descr="http://elibrary.ru/images/pdf_green.gif">
                          <a:hlinkClick xmlns:a="http://schemas.openxmlformats.org/drawingml/2006/main" r:id="rId6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 descr="http://elibrary.ru/images/pdf_green.gif">
                                  <a:hlinkClick r:id="rId61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296062" w:rsidRPr="00296062" w:rsidRDefault="00296062" w:rsidP="00296062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62" w:history="1">
                    <w:r w:rsidRPr="00296062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ГРАНУЛОМЕТРИЧЕСКИЙ АНАЛИЗ ВЗВЕШЕННЫХ ЧАСТИЦ В СНЕГЕ Г. БИРОБИДЖАНА И ГОСУДАРСТВЕННОГО ЗАПОВЕДНИКА «БАСТАК»</w:t>
                    </w:r>
                  </w:hyperlink>
                  <w:r w:rsidRPr="00296062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296062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Голохваст К.С., Ревуцкая И.Л., Лонкина Е.С., Никифоров П.А., Гульков А.Н., Христофорова Н.К.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296062" w:rsidRPr="00296062" w:rsidRDefault="00296062" w:rsidP="0029606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296062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116-123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296062" w:rsidRPr="00296062" w:rsidRDefault="00296062" w:rsidP="0029606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63" w:tooltip="Список статей, ссылающихся на данную" w:history="1">
                    <w:r w:rsidRPr="00296062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3</w:t>
                    </w:r>
                  </w:hyperlink>
                </w:p>
              </w:tc>
            </w:tr>
          </w:tbl>
          <w:p w:rsidR="00296062" w:rsidRPr="00296062" w:rsidRDefault="00296062" w:rsidP="0029606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</w:p>
        </w:tc>
      </w:tr>
    </w:tbl>
    <w:p w:rsidR="00DE0CC0" w:rsidRDefault="00DE0CC0"/>
    <w:sectPr w:rsidR="00DE0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A39"/>
    <w:rsid w:val="00040726"/>
    <w:rsid w:val="00051AAB"/>
    <w:rsid w:val="000546CE"/>
    <w:rsid w:val="00070313"/>
    <w:rsid w:val="00082EA8"/>
    <w:rsid w:val="00083025"/>
    <w:rsid w:val="00084823"/>
    <w:rsid w:val="000B35D6"/>
    <w:rsid w:val="000C0D4A"/>
    <w:rsid w:val="000E331B"/>
    <w:rsid w:val="000E5915"/>
    <w:rsid w:val="0011725F"/>
    <w:rsid w:val="001212CC"/>
    <w:rsid w:val="0012548D"/>
    <w:rsid w:val="00164B52"/>
    <w:rsid w:val="00164D1C"/>
    <w:rsid w:val="00167D37"/>
    <w:rsid w:val="00173254"/>
    <w:rsid w:val="0019370E"/>
    <w:rsid w:val="001A0CEC"/>
    <w:rsid w:val="001A6924"/>
    <w:rsid w:val="001C27D8"/>
    <w:rsid w:val="001E4448"/>
    <w:rsid w:val="00200117"/>
    <w:rsid w:val="002045C3"/>
    <w:rsid w:val="00222D62"/>
    <w:rsid w:val="00224C6F"/>
    <w:rsid w:val="00224F63"/>
    <w:rsid w:val="002254F3"/>
    <w:rsid w:val="00234661"/>
    <w:rsid w:val="00273811"/>
    <w:rsid w:val="00296062"/>
    <w:rsid w:val="002B4987"/>
    <w:rsid w:val="002D02FD"/>
    <w:rsid w:val="002D6E87"/>
    <w:rsid w:val="002E0BE7"/>
    <w:rsid w:val="00333560"/>
    <w:rsid w:val="00345C34"/>
    <w:rsid w:val="00345F8C"/>
    <w:rsid w:val="003515CA"/>
    <w:rsid w:val="0035344C"/>
    <w:rsid w:val="003578A8"/>
    <w:rsid w:val="00373AA9"/>
    <w:rsid w:val="0038012D"/>
    <w:rsid w:val="003B18DF"/>
    <w:rsid w:val="004075B9"/>
    <w:rsid w:val="004428A0"/>
    <w:rsid w:val="00463607"/>
    <w:rsid w:val="004D2C72"/>
    <w:rsid w:val="004F7908"/>
    <w:rsid w:val="00520BA5"/>
    <w:rsid w:val="00531063"/>
    <w:rsid w:val="00545414"/>
    <w:rsid w:val="005479F0"/>
    <w:rsid w:val="0057141A"/>
    <w:rsid w:val="0058730F"/>
    <w:rsid w:val="005D7407"/>
    <w:rsid w:val="006042CF"/>
    <w:rsid w:val="0061095E"/>
    <w:rsid w:val="00622A96"/>
    <w:rsid w:val="0063045D"/>
    <w:rsid w:val="00636F8C"/>
    <w:rsid w:val="006532D8"/>
    <w:rsid w:val="0066066C"/>
    <w:rsid w:val="00662188"/>
    <w:rsid w:val="00663A7A"/>
    <w:rsid w:val="00665439"/>
    <w:rsid w:val="0067287B"/>
    <w:rsid w:val="00684385"/>
    <w:rsid w:val="00684562"/>
    <w:rsid w:val="00692A6B"/>
    <w:rsid w:val="006A20B3"/>
    <w:rsid w:val="006A34C9"/>
    <w:rsid w:val="006B07B1"/>
    <w:rsid w:val="006B7CBC"/>
    <w:rsid w:val="006D278B"/>
    <w:rsid w:val="00707BC9"/>
    <w:rsid w:val="00721C3E"/>
    <w:rsid w:val="00721FDF"/>
    <w:rsid w:val="007251FA"/>
    <w:rsid w:val="00726722"/>
    <w:rsid w:val="00732E99"/>
    <w:rsid w:val="00765B03"/>
    <w:rsid w:val="00771900"/>
    <w:rsid w:val="007A7A5A"/>
    <w:rsid w:val="007B2FCB"/>
    <w:rsid w:val="007D1664"/>
    <w:rsid w:val="007F10EB"/>
    <w:rsid w:val="007F576F"/>
    <w:rsid w:val="00801176"/>
    <w:rsid w:val="00831528"/>
    <w:rsid w:val="008715BF"/>
    <w:rsid w:val="00893258"/>
    <w:rsid w:val="008C1ABB"/>
    <w:rsid w:val="008D1DFD"/>
    <w:rsid w:val="00906A02"/>
    <w:rsid w:val="00934ABE"/>
    <w:rsid w:val="00936F20"/>
    <w:rsid w:val="00955772"/>
    <w:rsid w:val="00964606"/>
    <w:rsid w:val="009B53DA"/>
    <w:rsid w:val="009C202D"/>
    <w:rsid w:val="009E7637"/>
    <w:rsid w:val="009F3ED9"/>
    <w:rsid w:val="009F5901"/>
    <w:rsid w:val="00A41A39"/>
    <w:rsid w:val="00A45B45"/>
    <w:rsid w:val="00A72311"/>
    <w:rsid w:val="00A81922"/>
    <w:rsid w:val="00AA218E"/>
    <w:rsid w:val="00AD05DB"/>
    <w:rsid w:val="00AE2476"/>
    <w:rsid w:val="00AF5C9F"/>
    <w:rsid w:val="00B06880"/>
    <w:rsid w:val="00B14609"/>
    <w:rsid w:val="00B325C4"/>
    <w:rsid w:val="00B36AED"/>
    <w:rsid w:val="00B37B4A"/>
    <w:rsid w:val="00B6101E"/>
    <w:rsid w:val="00B6579A"/>
    <w:rsid w:val="00BC2BCE"/>
    <w:rsid w:val="00BC32B6"/>
    <w:rsid w:val="00BD64B6"/>
    <w:rsid w:val="00BE0DE1"/>
    <w:rsid w:val="00C012CD"/>
    <w:rsid w:val="00C04267"/>
    <w:rsid w:val="00C343E1"/>
    <w:rsid w:val="00C37809"/>
    <w:rsid w:val="00C548DB"/>
    <w:rsid w:val="00C65DD9"/>
    <w:rsid w:val="00C740B1"/>
    <w:rsid w:val="00CA578F"/>
    <w:rsid w:val="00CB3F9B"/>
    <w:rsid w:val="00CB53AA"/>
    <w:rsid w:val="00CD7897"/>
    <w:rsid w:val="00D503D8"/>
    <w:rsid w:val="00D6245D"/>
    <w:rsid w:val="00D867E1"/>
    <w:rsid w:val="00D90E97"/>
    <w:rsid w:val="00D93970"/>
    <w:rsid w:val="00DE0CC0"/>
    <w:rsid w:val="00DE4D95"/>
    <w:rsid w:val="00DF1046"/>
    <w:rsid w:val="00E103FC"/>
    <w:rsid w:val="00E15B37"/>
    <w:rsid w:val="00E222DE"/>
    <w:rsid w:val="00E335A9"/>
    <w:rsid w:val="00E4379E"/>
    <w:rsid w:val="00E63328"/>
    <w:rsid w:val="00E77DB0"/>
    <w:rsid w:val="00EC08CC"/>
    <w:rsid w:val="00EC2A18"/>
    <w:rsid w:val="00ED0ED4"/>
    <w:rsid w:val="00EE308B"/>
    <w:rsid w:val="00F04209"/>
    <w:rsid w:val="00F10B9A"/>
    <w:rsid w:val="00F3078C"/>
    <w:rsid w:val="00F362B8"/>
    <w:rsid w:val="00F45E57"/>
    <w:rsid w:val="00F45F98"/>
    <w:rsid w:val="00F653B6"/>
    <w:rsid w:val="00F74F17"/>
    <w:rsid w:val="00F90A32"/>
    <w:rsid w:val="00FB5818"/>
    <w:rsid w:val="00FC59E4"/>
    <w:rsid w:val="00FD3A37"/>
    <w:rsid w:val="00FD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96062"/>
    <w:rPr>
      <w:color w:val="0000FF"/>
      <w:u w:val="single"/>
    </w:rPr>
  </w:style>
  <w:style w:type="character" w:customStyle="1" w:styleId="apple-converted-space">
    <w:name w:val="apple-converted-space"/>
    <w:basedOn w:val="a0"/>
    <w:rsid w:val="00296062"/>
  </w:style>
  <w:style w:type="paragraph" w:styleId="a4">
    <w:name w:val="Balloon Text"/>
    <w:basedOn w:val="a"/>
    <w:link w:val="a5"/>
    <w:uiPriority w:val="99"/>
    <w:semiHidden/>
    <w:unhideWhenUsed/>
    <w:rsid w:val="00296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60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96062"/>
    <w:rPr>
      <w:color w:val="0000FF"/>
      <w:u w:val="single"/>
    </w:rPr>
  </w:style>
  <w:style w:type="character" w:customStyle="1" w:styleId="apple-converted-space">
    <w:name w:val="apple-converted-space"/>
    <w:basedOn w:val="a0"/>
    <w:rsid w:val="00296062"/>
  </w:style>
  <w:style w:type="paragraph" w:styleId="a4">
    <w:name w:val="Balloon Text"/>
    <w:basedOn w:val="a"/>
    <w:link w:val="a5"/>
    <w:uiPriority w:val="99"/>
    <w:semiHidden/>
    <w:unhideWhenUsed/>
    <w:rsid w:val="00296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60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5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40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1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1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8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94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1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0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elibrary.ru/item.asp?id=18835853" TargetMode="External"/><Relationship Id="rId18" Type="http://schemas.openxmlformats.org/officeDocument/2006/relationships/hyperlink" Target="javascript:load_article(18835855)" TargetMode="External"/><Relationship Id="rId26" Type="http://schemas.openxmlformats.org/officeDocument/2006/relationships/hyperlink" Target="http://elibrary.ru/item.asp?id=18835857" TargetMode="External"/><Relationship Id="rId39" Type="http://schemas.openxmlformats.org/officeDocument/2006/relationships/hyperlink" Target="http://elibrary.ru/item.asp?id=18835861" TargetMode="External"/><Relationship Id="rId21" Type="http://schemas.openxmlformats.org/officeDocument/2006/relationships/hyperlink" Target="javascript:load_article(18835856)" TargetMode="External"/><Relationship Id="rId34" Type="http://schemas.openxmlformats.org/officeDocument/2006/relationships/control" Target="activeX/activeX8.xml"/><Relationship Id="rId42" Type="http://schemas.openxmlformats.org/officeDocument/2006/relationships/hyperlink" Target="javascript:load_article(18835862)" TargetMode="External"/><Relationship Id="rId47" Type="http://schemas.openxmlformats.org/officeDocument/2006/relationships/control" Target="activeX/activeX12.xml"/><Relationship Id="rId50" Type="http://schemas.openxmlformats.org/officeDocument/2006/relationships/control" Target="activeX/activeX13.xml"/><Relationship Id="rId55" Type="http://schemas.openxmlformats.org/officeDocument/2006/relationships/hyperlink" Target="http://elibrary.ru/item.asp?id=18835866" TargetMode="External"/><Relationship Id="rId63" Type="http://schemas.openxmlformats.org/officeDocument/2006/relationships/hyperlink" Target="http://elibrary.ru/cit_items.asp?id=18835868" TargetMode="External"/><Relationship Id="rId7" Type="http://schemas.openxmlformats.org/officeDocument/2006/relationships/hyperlink" Target="http://elibrary.ru/publisher_about.asp?pubsid=1555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elibrary.ru/item.asp?id=18835854" TargetMode="External"/><Relationship Id="rId20" Type="http://schemas.openxmlformats.org/officeDocument/2006/relationships/control" Target="activeX/activeX4.xml"/><Relationship Id="rId29" Type="http://schemas.openxmlformats.org/officeDocument/2006/relationships/hyperlink" Target="http://elibrary.ru/item.asp?id=18835858" TargetMode="External"/><Relationship Id="rId41" Type="http://schemas.openxmlformats.org/officeDocument/2006/relationships/control" Target="activeX/activeX10.xml"/><Relationship Id="rId54" Type="http://schemas.openxmlformats.org/officeDocument/2006/relationships/hyperlink" Target="javascript:load_article(18835866)" TargetMode="External"/><Relationship Id="rId62" Type="http://schemas.openxmlformats.org/officeDocument/2006/relationships/hyperlink" Target="http://elibrary.ru/item.asp?id=18835868" TargetMode="Externa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hyperlink" Target="javascript:load_article(18835853)" TargetMode="External"/><Relationship Id="rId24" Type="http://schemas.openxmlformats.org/officeDocument/2006/relationships/control" Target="activeX/activeX5.xml"/><Relationship Id="rId32" Type="http://schemas.openxmlformats.org/officeDocument/2006/relationships/hyperlink" Target="javascript:load_article(18835859)" TargetMode="External"/><Relationship Id="rId37" Type="http://schemas.openxmlformats.org/officeDocument/2006/relationships/control" Target="activeX/activeX9.xml"/><Relationship Id="rId40" Type="http://schemas.openxmlformats.org/officeDocument/2006/relationships/hyperlink" Target="http://elibrary.ru/cit_items.asp?id=18835861" TargetMode="External"/><Relationship Id="rId45" Type="http://schemas.openxmlformats.org/officeDocument/2006/relationships/hyperlink" Target="javascript:load_article(18835863)" TargetMode="External"/><Relationship Id="rId53" Type="http://schemas.openxmlformats.org/officeDocument/2006/relationships/control" Target="activeX/activeX14.xml"/><Relationship Id="rId58" Type="http://schemas.openxmlformats.org/officeDocument/2006/relationships/hyperlink" Target="http://elibrary.ru/item.asp?id=18835867" TargetMode="External"/><Relationship Id="rId5" Type="http://schemas.openxmlformats.org/officeDocument/2006/relationships/hyperlink" Target="http://elibrary.ru/title_about.asp?id=28251" TargetMode="External"/><Relationship Id="rId15" Type="http://schemas.openxmlformats.org/officeDocument/2006/relationships/hyperlink" Target="javascript:load_article(18835854)" TargetMode="External"/><Relationship Id="rId23" Type="http://schemas.openxmlformats.org/officeDocument/2006/relationships/hyperlink" Target="http://elibrary.ru/cit_items.asp?id=18835856" TargetMode="External"/><Relationship Id="rId28" Type="http://schemas.openxmlformats.org/officeDocument/2006/relationships/hyperlink" Target="javascript:load_article(18835858)" TargetMode="External"/><Relationship Id="rId36" Type="http://schemas.openxmlformats.org/officeDocument/2006/relationships/hyperlink" Target="http://elibrary.ru/item.asp?id=18835860" TargetMode="External"/><Relationship Id="rId49" Type="http://schemas.openxmlformats.org/officeDocument/2006/relationships/hyperlink" Target="http://elibrary.ru/item.asp?id=18835864" TargetMode="External"/><Relationship Id="rId57" Type="http://schemas.openxmlformats.org/officeDocument/2006/relationships/hyperlink" Target="javascript:load_article(18835867)" TargetMode="External"/><Relationship Id="rId61" Type="http://schemas.openxmlformats.org/officeDocument/2006/relationships/hyperlink" Target="javascript:load_article(18835868)" TargetMode="External"/><Relationship Id="rId10" Type="http://schemas.openxmlformats.org/officeDocument/2006/relationships/control" Target="activeX/activeX1.xml"/><Relationship Id="rId19" Type="http://schemas.openxmlformats.org/officeDocument/2006/relationships/hyperlink" Target="http://elibrary.ru/item.asp?id=18835855" TargetMode="External"/><Relationship Id="rId31" Type="http://schemas.openxmlformats.org/officeDocument/2006/relationships/control" Target="activeX/activeX7.xml"/><Relationship Id="rId44" Type="http://schemas.openxmlformats.org/officeDocument/2006/relationships/control" Target="activeX/activeX11.xml"/><Relationship Id="rId52" Type="http://schemas.openxmlformats.org/officeDocument/2006/relationships/hyperlink" Target="http://elibrary.ru/item.asp?id=18835865" TargetMode="External"/><Relationship Id="rId60" Type="http://schemas.openxmlformats.org/officeDocument/2006/relationships/control" Target="activeX/activeX16.xml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control" Target="activeX/activeX2.xml"/><Relationship Id="rId22" Type="http://schemas.openxmlformats.org/officeDocument/2006/relationships/hyperlink" Target="http://elibrary.ru/item.asp?id=18835856" TargetMode="External"/><Relationship Id="rId27" Type="http://schemas.openxmlformats.org/officeDocument/2006/relationships/control" Target="activeX/activeX6.xml"/><Relationship Id="rId30" Type="http://schemas.openxmlformats.org/officeDocument/2006/relationships/hyperlink" Target="http://elibrary.ru/cit_items.asp?id=18835858" TargetMode="External"/><Relationship Id="rId35" Type="http://schemas.openxmlformats.org/officeDocument/2006/relationships/hyperlink" Target="javascript:load_article(18835860)" TargetMode="External"/><Relationship Id="rId43" Type="http://schemas.openxmlformats.org/officeDocument/2006/relationships/hyperlink" Target="http://elibrary.ru/item.asp?id=18835862" TargetMode="External"/><Relationship Id="rId48" Type="http://schemas.openxmlformats.org/officeDocument/2006/relationships/hyperlink" Target="javascript:load_article(18835864)" TargetMode="External"/><Relationship Id="rId56" Type="http://schemas.openxmlformats.org/officeDocument/2006/relationships/control" Target="activeX/activeX15.xml"/><Relationship Id="rId64" Type="http://schemas.openxmlformats.org/officeDocument/2006/relationships/fontTable" Target="fontTable.xml"/><Relationship Id="rId8" Type="http://schemas.openxmlformats.org/officeDocument/2006/relationships/image" Target="media/image2.gif"/><Relationship Id="rId51" Type="http://schemas.openxmlformats.org/officeDocument/2006/relationships/hyperlink" Target="javascript:load_article(18835865)" TargetMode="External"/><Relationship Id="rId3" Type="http://schemas.openxmlformats.org/officeDocument/2006/relationships/settings" Target="settings.xml"/><Relationship Id="rId12" Type="http://schemas.openxmlformats.org/officeDocument/2006/relationships/image" Target="media/image4.gif"/><Relationship Id="rId17" Type="http://schemas.openxmlformats.org/officeDocument/2006/relationships/control" Target="activeX/activeX3.xml"/><Relationship Id="rId25" Type="http://schemas.openxmlformats.org/officeDocument/2006/relationships/hyperlink" Target="javascript:load_article(18835857)" TargetMode="External"/><Relationship Id="rId33" Type="http://schemas.openxmlformats.org/officeDocument/2006/relationships/hyperlink" Target="http://elibrary.ru/item.asp?id=18835859" TargetMode="External"/><Relationship Id="rId38" Type="http://schemas.openxmlformats.org/officeDocument/2006/relationships/hyperlink" Target="javascript:load_article(18835861)" TargetMode="External"/><Relationship Id="rId46" Type="http://schemas.openxmlformats.org/officeDocument/2006/relationships/hyperlink" Target="http://elibrary.ru/item.asp?id=18835863" TargetMode="External"/><Relationship Id="rId59" Type="http://schemas.openxmlformats.org/officeDocument/2006/relationships/hyperlink" Target="http://elibrary.ru/cit_items.asp?id=18835867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C0C0C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756</Words>
  <Characters>4315</Characters>
  <Application>Microsoft Office Word</Application>
  <DocSecurity>0</DocSecurity>
  <Lines>35</Lines>
  <Paragraphs>10</Paragraphs>
  <ScaleCrop>false</ScaleCrop>
  <Company>Home</Company>
  <LinksUpToDate>false</LinksUpToDate>
  <CharactersWithSpaces>5061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2016-04-20T02:34:00Z</dcterms:created>
  <dcterms:modified xsi:type="dcterms:W3CDTF">2016-04-20T02:36:00Z</dcterms:modified>
</cp:coreProperties>
</file>